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F66" w:rsidRDefault="006E099B">
      <w:pPr>
        <w:spacing w:line="16" w:lineRule="atLeast"/>
        <w:jc w:val="center"/>
        <w:rPr>
          <w:szCs w:val="22"/>
        </w:rPr>
      </w:pPr>
      <w:r>
        <w:rPr>
          <w:szCs w:val="22"/>
        </w:rPr>
        <w:t>Внесение изменений в текстовую часть Правил землепользования и застройки муниципального образования городской округ город Омск Омской области, утвержденные Решением Омского городского Совета от 10.12.2008 №201</w:t>
      </w:r>
    </w:p>
    <w:p w:rsidR="00624506" w:rsidRDefault="00624506">
      <w:pPr>
        <w:suppressAutoHyphens w:val="0"/>
        <w:spacing w:line="16" w:lineRule="atLeast"/>
        <w:jc w:val="both"/>
        <w:outlineLvl w:val="0"/>
        <w:rPr>
          <w:b/>
          <w:color w:val="FF0000"/>
          <w:szCs w:val="22"/>
          <w:lang w:eastAsia="ru-RU"/>
        </w:rPr>
      </w:pPr>
    </w:p>
    <w:p w:rsidR="00E173DE" w:rsidRPr="005B1FAA" w:rsidRDefault="00E173DE" w:rsidP="00DB5841">
      <w:pPr>
        <w:suppressAutoHyphens w:val="0"/>
        <w:jc w:val="both"/>
        <w:outlineLvl w:val="0"/>
        <w:rPr>
          <w:rFonts w:eastAsiaTheme="minorHAnsi"/>
          <w:b/>
          <w:lang w:eastAsia="en-US"/>
        </w:rPr>
      </w:pPr>
      <w:bookmarkStart w:id="0" w:name="_GoBack"/>
      <w:bookmarkEnd w:id="0"/>
    </w:p>
    <w:p w:rsidR="00DB5841" w:rsidRDefault="00DB5841" w:rsidP="00DB5841">
      <w:pPr>
        <w:suppressAutoHyphens w:val="0"/>
        <w:jc w:val="both"/>
        <w:outlineLvl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lang w:eastAsia="en-US"/>
        </w:rPr>
        <w:t>Статья 2. Правовой</w:t>
      </w:r>
      <w:r>
        <w:rPr>
          <w:rFonts w:eastAsiaTheme="minorHAnsi"/>
          <w:b/>
          <w:bCs/>
          <w:lang w:eastAsia="en-US"/>
        </w:rPr>
        <w:t xml:space="preserve"> статус и содержание Правил землепользования и застройки</w:t>
      </w:r>
    </w:p>
    <w:p w:rsidR="00DB5841" w:rsidRDefault="00DB5841" w:rsidP="00DB5841">
      <w:pPr>
        <w:suppressAutoHyphens w:val="0"/>
        <w:jc w:val="both"/>
        <w:outlineLvl w:val="0"/>
        <w:rPr>
          <w:b/>
          <w:lang w:eastAsia="ru-RU"/>
        </w:rPr>
      </w:pPr>
    </w:p>
    <w:tbl>
      <w:tblPr>
        <w:tblStyle w:val="af3"/>
        <w:tblW w:w="15446" w:type="dxa"/>
        <w:tblInd w:w="113" w:type="dxa"/>
        <w:tblLayout w:type="fixed"/>
        <w:tblLook w:val="04A0"/>
      </w:tblPr>
      <w:tblGrid>
        <w:gridCol w:w="7936"/>
        <w:gridCol w:w="7510"/>
      </w:tblGrid>
      <w:tr w:rsidR="00DB5841" w:rsidTr="00E173DE">
        <w:tc>
          <w:tcPr>
            <w:tcW w:w="7935" w:type="dxa"/>
          </w:tcPr>
          <w:p w:rsidR="00DB5841" w:rsidRDefault="00DB5841" w:rsidP="00E173DE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DB5841" w:rsidRDefault="00DB5841" w:rsidP="00E173DE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Текст в существующей редакции:</w:t>
            </w:r>
          </w:p>
          <w:p w:rsidR="00DB5841" w:rsidRDefault="00DB5841" w:rsidP="00E173DE">
            <w:pPr>
              <w:widowControl w:val="0"/>
              <w:spacing w:line="16" w:lineRule="atLeast"/>
              <w:ind w:firstLine="710"/>
              <w:jc w:val="center"/>
            </w:pPr>
          </w:p>
        </w:tc>
        <w:tc>
          <w:tcPr>
            <w:tcW w:w="7510" w:type="dxa"/>
          </w:tcPr>
          <w:p w:rsidR="00DB5841" w:rsidRDefault="00DB5841" w:rsidP="00E173DE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DB5841" w:rsidRDefault="00DB5841" w:rsidP="00E173DE">
            <w:pPr>
              <w:widowControl w:val="0"/>
              <w:spacing w:line="16" w:lineRule="atLeast"/>
              <w:ind w:firstLine="710"/>
              <w:jc w:val="center"/>
            </w:pPr>
            <w:r>
              <w:rPr>
                <w:b/>
                <w:sz w:val="22"/>
                <w:szCs w:val="22"/>
              </w:rPr>
              <w:t>Те</w:t>
            </w:r>
            <w:proofErr w:type="gramStart"/>
            <w:r>
              <w:rPr>
                <w:b/>
                <w:sz w:val="22"/>
                <w:szCs w:val="22"/>
              </w:rPr>
              <w:t>кст в пр</w:t>
            </w:r>
            <w:proofErr w:type="gramEnd"/>
            <w:r>
              <w:rPr>
                <w:b/>
                <w:sz w:val="22"/>
                <w:szCs w:val="22"/>
              </w:rPr>
              <w:t>едлагаемой редакции:</w:t>
            </w:r>
          </w:p>
        </w:tc>
      </w:tr>
      <w:tr w:rsidR="00DB5841" w:rsidTr="00E173DE">
        <w:trPr>
          <w:trHeight w:val="416"/>
        </w:trPr>
        <w:tc>
          <w:tcPr>
            <w:tcW w:w="7935" w:type="dxa"/>
          </w:tcPr>
          <w:p w:rsidR="00DB5841" w:rsidRDefault="001E3E9C" w:rsidP="00E173DE">
            <w:pPr>
              <w:suppressAutoHyphens w:val="0"/>
              <w:ind w:firstLine="54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«</w:t>
            </w:r>
            <w:r w:rsidR="00DB5841">
              <w:rPr>
                <w:rFonts w:eastAsiaTheme="minorHAnsi"/>
                <w:sz w:val="22"/>
                <w:lang w:eastAsia="en-US"/>
              </w:rPr>
              <w:t>2. Настоящие Правила содержат:</w:t>
            </w:r>
          </w:p>
          <w:p w:rsidR="001E3E9C" w:rsidRDefault="001E3E9C" w:rsidP="001E3E9C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1) порядок применения Правил землепользования и застройки и внесения в них изменений;</w:t>
            </w:r>
          </w:p>
          <w:p w:rsidR="001E3E9C" w:rsidRDefault="00DB5841" w:rsidP="00E173DE">
            <w:pPr>
              <w:ind w:firstLine="540"/>
              <w:jc w:val="both"/>
              <w:rPr>
                <w:lang w:eastAsia="en-US"/>
              </w:rPr>
            </w:pPr>
            <w:r w:rsidRPr="00DB5841">
              <w:rPr>
                <w:rFonts w:eastAsiaTheme="minorHAnsi"/>
                <w:sz w:val="22"/>
                <w:szCs w:val="22"/>
                <w:lang w:eastAsia="en-US"/>
              </w:rPr>
              <w:t>2) карту градостроительного зонирования, карты зон с особыми условиями использования территорий, карту территорий, в границах которых предусматривается осуществление деятельности по комплексному развитию территории, карту территорий, в границах которых предусматриваются требования к архитектурно-градостроительному облику объектов капитального строите</w:t>
            </w:r>
            <w:r w:rsidRPr="00DB5841">
              <w:rPr>
                <w:sz w:val="22"/>
                <w:szCs w:val="22"/>
                <w:lang w:eastAsia="en-US"/>
              </w:rPr>
              <w:t>льства;</w:t>
            </w:r>
          </w:p>
          <w:p w:rsidR="00DB5841" w:rsidRPr="001E3E9C" w:rsidRDefault="001E3E9C" w:rsidP="001E3E9C">
            <w:pPr>
              <w:suppressAutoHyphens w:val="0"/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3) градостроительные регламенты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="00DB5841" w:rsidRPr="00DB5841">
              <w:rPr>
                <w:sz w:val="22"/>
                <w:szCs w:val="22"/>
                <w:lang w:eastAsia="en-US"/>
              </w:rPr>
              <w:t>»</w:t>
            </w:r>
            <w:proofErr w:type="gramEnd"/>
          </w:p>
          <w:p w:rsidR="00DB5841" w:rsidRPr="00DB5841" w:rsidRDefault="00DB5841" w:rsidP="00E173DE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B5841" w:rsidRDefault="00DB5841" w:rsidP="00E173DE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B5841" w:rsidRDefault="00DB5841" w:rsidP="00E173DE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B5841" w:rsidRDefault="00DB5841" w:rsidP="00E173DE">
            <w:pPr>
              <w:pStyle w:val="ConsPlusNormal0"/>
              <w:ind w:firstLine="540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510" w:type="dxa"/>
          </w:tcPr>
          <w:p w:rsidR="00DB5841" w:rsidRDefault="001E3E9C" w:rsidP="001E3E9C">
            <w:pPr>
              <w:ind w:firstLine="315"/>
              <w:jc w:val="both"/>
            </w:pPr>
            <w:r>
              <w:rPr>
                <w:sz w:val="22"/>
              </w:rPr>
              <w:t>«</w:t>
            </w:r>
            <w:r w:rsidR="00DB5841">
              <w:rPr>
                <w:sz w:val="22"/>
              </w:rPr>
              <w:t>2. Настоящие Правила содержат:</w:t>
            </w:r>
          </w:p>
          <w:p w:rsidR="001E3E9C" w:rsidRDefault="001E3E9C" w:rsidP="001E3E9C">
            <w:pPr>
              <w:ind w:firstLine="315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1) порядок применения Правил землепользования и застройки и внесения в них изменений;</w:t>
            </w:r>
          </w:p>
          <w:p w:rsidR="001E3E9C" w:rsidRDefault="00DB5841" w:rsidP="001E3E9C">
            <w:pPr>
              <w:ind w:firstLine="315"/>
              <w:jc w:val="both"/>
            </w:pPr>
            <w:r>
              <w:rPr>
                <w:sz w:val="22"/>
              </w:rPr>
              <w:t xml:space="preserve">2) карту градостроительного зонирования, </w:t>
            </w:r>
            <w:r w:rsidRPr="00DB5841">
              <w:rPr>
                <w:b/>
                <w:color w:val="FF0000"/>
                <w:sz w:val="22"/>
              </w:rPr>
              <w:t>карту территорий,</w:t>
            </w:r>
            <w:r w:rsidR="001E3E9C">
              <w:rPr>
                <w:b/>
                <w:color w:val="FF0000"/>
                <w:sz w:val="22"/>
              </w:rPr>
              <w:br/>
            </w:r>
            <w:r w:rsidRPr="00DB5841">
              <w:rPr>
                <w:b/>
                <w:color w:val="FF0000"/>
                <w:sz w:val="22"/>
              </w:rPr>
              <w:t>в границах которых предусматривается осуществление деятельности</w:t>
            </w:r>
            <w:r w:rsidR="001E3E9C">
              <w:rPr>
                <w:b/>
                <w:color w:val="FF0000"/>
                <w:sz w:val="22"/>
              </w:rPr>
              <w:br/>
            </w:r>
            <w:r w:rsidRPr="00DB5841">
              <w:rPr>
                <w:b/>
                <w:color w:val="FF0000"/>
                <w:sz w:val="22"/>
              </w:rPr>
              <w:t>по комплексному развитию территории, карту территорий, в границах которых предусматриваются требования к архитектурно-градостроительному облику объектов капитального строительства, являющиеся приложениями к карте градостроительного зонирования</w:t>
            </w:r>
            <w:r>
              <w:rPr>
                <w:color w:val="FF0000"/>
                <w:sz w:val="22"/>
              </w:rPr>
              <w:t xml:space="preserve">, </w:t>
            </w:r>
            <w:r>
              <w:rPr>
                <w:sz w:val="22"/>
              </w:rPr>
              <w:t>карты зон с особыми условиями использования территорий;</w:t>
            </w:r>
          </w:p>
          <w:p w:rsidR="00DB5841" w:rsidRDefault="001E3E9C" w:rsidP="001E3E9C">
            <w:pPr>
              <w:ind w:firstLine="315"/>
              <w:jc w:val="both"/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3) градостроительные регламенты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 w:rsidR="00DB5841">
              <w:rPr>
                <w:sz w:val="22"/>
              </w:rPr>
              <w:t>»</w:t>
            </w:r>
            <w:proofErr w:type="gramEnd"/>
          </w:p>
          <w:p w:rsidR="00DB5841" w:rsidRDefault="00DB5841" w:rsidP="00E173DE">
            <w:pPr>
              <w:jc w:val="both"/>
              <w:rPr>
                <w:i/>
              </w:rPr>
            </w:pPr>
          </w:p>
          <w:p w:rsidR="00DB5841" w:rsidRDefault="00E173DE" w:rsidP="00E173DE">
            <w:pPr>
              <w:jc w:val="both"/>
            </w:pPr>
            <w:r>
              <w:rPr>
                <w:rFonts w:eastAsiaTheme="minorHAnsi"/>
                <w:i/>
                <w:sz w:val="22"/>
                <w:lang w:eastAsia="en-US"/>
              </w:rPr>
              <w:t>(В связи с из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менения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ми,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внесен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ными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в ч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асти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5.1, 5.3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ст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атьи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30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Гр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адостроительного кодекса Российской Федерации (далее – </w:t>
            </w:r>
            <w:proofErr w:type="spellStart"/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ГрК</w:t>
            </w:r>
            <w:proofErr w:type="spellEnd"/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РФ) 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Федеральным закон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ом 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от 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26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.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12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.202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4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hyperlink r:id="rId4">
              <w:r w:rsidRPr="00F11EEE">
                <w:rPr>
                  <w:rFonts w:eastAsiaTheme="minorHAnsi"/>
                  <w:i/>
                  <w:sz w:val="22"/>
                  <w:szCs w:val="22"/>
                  <w:lang w:eastAsia="en-US"/>
                </w:rPr>
                <w:t>№</w:t>
              </w:r>
            </w:hyperlink>
            <w:r>
              <w:rPr>
                <w:i/>
                <w:sz w:val="22"/>
                <w:szCs w:val="22"/>
              </w:rPr>
              <w:t xml:space="preserve"> 486</w:t>
            </w:r>
            <w:r w:rsidRPr="00F11EEE">
              <w:rPr>
                <w:i/>
                <w:sz w:val="22"/>
                <w:szCs w:val="22"/>
              </w:rPr>
              <w:t>-ФЗ</w:t>
            </w:r>
            <w:r>
              <w:rPr>
                <w:i/>
                <w:sz w:val="22"/>
                <w:szCs w:val="22"/>
              </w:rPr>
              <w:t>)</w:t>
            </w:r>
          </w:p>
          <w:p w:rsidR="00DB5841" w:rsidRDefault="00DB5841" w:rsidP="00E173DE">
            <w:pPr>
              <w:jc w:val="both"/>
              <w:rPr>
                <w:rFonts w:eastAsiaTheme="minorHAnsi"/>
                <w:i/>
                <w:lang w:eastAsia="en-US"/>
              </w:rPr>
            </w:pPr>
          </w:p>
        </w:tc>
      </w:tr>
    </w:tbl>
    <w:p w:rsidR="00A77836" w:rsidRDefault="00A77836">
      <w:pPr>
        <w:suppressAutoHyphens w:val="0"/>
        <w:spacing w:line="16" w:lineRule="atLeast"/>
        <w:jc w:val="both"/>
        <w:outlineLvl w:val="0"/>
        <w:rPr>
          <w:b/>
          <w:szCs w:val="22"/>
          <w:lang w:eastAsia="ru-RU"/>
        </w:rPr>
      </w:pPr>
    </w:p>
    <w:p w:rsidR="00A77836" w:rsidRPr="00A77836" w:rsidRDefault="00A77836" w:rsidP="00A77836">
      <w:pPr>
        <w:pStyle w:val="ConsPlusTitle"/>
        <w:jc w:val="both"/>
        <w:outlineLvl w:val="3"/>
        <w:rPr>
          <w:rFonts w:eastAsiaTheme="minorHAnsi"/>
          <w:bCs/>
          <w:sz w:val="24"/>
          <w:szCs w:val="24"/>
          <w:lang w:eastAsia="en-US"/>
        </w:rPr>
      </w:pPr>
      <w:r w:rsidRPr="00A77836">
        <w:rPr>
          <w:rFonts w:eastAsiaTheme="minorHAnsi"/>
          <w:bCs/>
          <w:sz w:val="24"/>
          <w:szCs w:val="24"/>
          <w:lang w:eastAsia="en-US"/>
        </w:rPr>
        <w:t xml:space="preserve">Статья 10. </w:t>
      </w:r>
      <w:r w:rsidRPr="00A77836">
        <w:rPr>
          <w:sz w:val="24"/>
          <w:szCs w:val="24"/>
        </w:rPr>
        <w:t>Использование земельных участков, на которые действие градостроительного регламента не распространяется и для которых градостроительные регламенты не устанавливаются</w:t>
      </w:r>
    </w:p>
    <w:p w:rsidR="00A77836" w:rsidRPr="00A77836" w:rsidRDefault="00A77836" w:rsidP="00A77836">
      <w:pPr>
        <w:suppressAutoHyphens w:val="0"/>
        <w:jc w:val="both"/>
        <w:outlineLvl w:val="0"/>
        <w:rPr>
          <w:b/>
          <w:lang w:eastAsia="ru-RU"/>
        </w:rPr>
      </w:pPr>
    </w:p>
    <w:tbl>
      <w:tblPr>
        <w:tblStyle w:val="af3"/>
        <w:tblW w:w="15446" w:type="dxa"/>
        <w:tblInd w:w="113" w:type="dxa"/>
        <w:tblLayout w:type="fixed"/>
        <w:tblLook w:val="04A0"/>
      </w:tblPr>
      <w:tblGrid>
        <w:gridCol w:w="7820"/>
        <w:gridCol w:w="7626"/>
      </w:tblGrid>
      <w:tr w:rsidR="00A77836" w:rsidTr="00E173DE">
        <w:tc>
          <w:tcPr>
            <w:tcW w:w="7820" w:type="dxa"/>
          </w:tcPr>
          <w:p w:rsidR="00A77836" w:rsidRDefault="00A77836" w:rsidP="00E173DE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A77836" w:rsidRDefault="00A77836" w:rsidP="00E173DE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Текст в существующей редакции:</w:t>
            </w:r>
          </w:p>
          <w:p w:rsidR="00A77836" w:rsidRDefault="00A77836" w:rsidP="00E173DE">
            <w:pPr>
              <w:widowControl w:val="0"/>
              <w:spacing w:line="16" w:lineRule="atLeast"/>
              <w:ind w:firstLine="710"/>
              <w:jc w:val="center"/>
            </w:pPr>
          </w:p>
        </w:tc>
        <w:tc>
          <w:tcPr>
            <w:tcW w:w="7626" w:type="dxa"/>
          </w:tcPr>
          <w:p w:rsidR="00A77836" w:rsidRDefault="00A77836" w:rsidP="00E173DE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A77836" w:rsidRDefault="00A77836" w:rsidP="00E173DE">
            <w:pPr>
              <w:widowControl w:val="0"/>
              <w:spacing w:line="16" w:lineRule="atLeast"/>
              <w:ind w:firstLine="710"/>
              <w:jc w:val="center"/>
            </w:pPr>
            <w:r>
              <w:rPr>
                <w:b/>
                <w:sz w:val="22"/>
                <w:szCs w:val="22"/>
              </w:rPr>
              <w:t>Те</w:t>
            </w:r>
            <w:proofErr w:type="gramStart"/>
            <w:r>
              <w:rPr>
                <w:b/>
                <w:sz w:val="22"/>
                <w:szCs w:val="22"/>
              </w:rPr>
              <w:t>кст в пр</w:t>
            </w:r>
            <w:proofErr w:type="gramEnd"/>
            <w:r>
              <w:rPr>
                <w:b/>
                <w:sz w:val="22"/>
                <w:szCs w:val="22"/>
              </w:rPr>
              <w:t>едлагаемой редакции:</w:t>
            </w:r>
          </w:p>
        </w:tc>
      </w:tr>
      <w:tr w:rsidR="00A77836" w:rsidTr="00E173DE">
        <w:trPr>
          <w:trHeight w:val="416"/>
        </w:trPr>
        <w:tc>
          <w:tcPr>
            <w:tcW w:w="7820" w:type="dxa"/>
          </w:tcPr>
          <w:p w:rsidR="00AF03A4" w:rsidRDefault="00A77836" w:rsidP="00A7783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7836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«</w:t>
            </w:r>
            <w:r w:rsidR="00AF03A4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2. </w:t>
            </w:r>
            <w:proofErr w:type="gramStart"/>
            <w:r w:rsidRPr="00A77836">
              <w:rPr>
                <w:rFonts w:ascii="Times New Roman" w:hAnsi="Times New Roman" w:cs="Times New Roman"/>
                <w:sz w:val="22"/>
                <w:szCs w:val="22"/>
              </w:rPr>
              <w:t xml:space="preserve">В соответствии с Градостроительным </w:t>
            </w:r>
            <w:hyperlink r:id="rId5" w:history="1">
              <w:r w:rsidRPr="00A77836">
                <w:rPr>
                  <w:rFonts w:ascii="Times New Roman" w:hAnsi="Times New Roman" w:cs="Times New Roman"/>
                  <w:sz w:val="22"/>
                  <w:szCs w:val="22"/>
                </w:rPr>
                <w:t>кодексом</w:t>
              </w:r>
            </w:hyperlink>
            <w:r w:rsidRPr="00A77836">
              <w:rPr>
                <w:rFonts w:ascii="Times New Roman" w:hAnsi="Times New Roman" w:cs="Times New Roman"/>
                <w:sz w:val="22"/>
                <w:szCs w:val="22"/>
              </w:rPr>
              <w:t xml:space="preserve"> Российской Федерации 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</w:t>
            </w:r>
            <w:r w:rsidRPr="004E6594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(за исключением земель лечебно-оздоровительных местностей и курортов)</w:t>
            </w:r>
            <w:r w:rsidRPr="00A77836">
              <w:rPr>
                <w:rFonts w:ascii="Times New Roman" w:hAnsi="Times New Roman" w:cs="Times New Roman"/>
                <w:sz w:val="22"/>
                <w:szCs w:val="22"/>
              </w:rPr>
              <w:t xml:space="preserve">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</w:t>
            </w:r>
            <w:r w:rsidRPr="00A77836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социально-экономического</w:t>
            </w:r>
            <w:r w:rsidRPr="00A77836">
              <w:rPr>
                <w:rFonts w:ascii="Times New Roman" w:hAnsi="Times New Roman" w:cs="Times New Roman"/>
                <w:sz w:val="22"/>
                <w:szCs w:val="22"/>
              </w:rPr>
              <w:t xml:space="preserve"> развития.</w:t>
            </w:r>
            <w:proofErr w:type="gramEnd"/>
          </w:p>
          <w:p w:rsidR="00AF03A4" w:rsidRDefault="00AF03A4" w:rsidP="00A7783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03A4" w:rsidRDefault="00AF03A4" w:rsidP="00A77836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5192" w:rsidRDefault="008F5192" w:rsidP="00AF03A4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035F" w:rsidRDefault="00BE035F" w:rsidP="00AF03A4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77836" w:rsidRDefault="008F5192" w:rsidP="00AF03A4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3. </w:t>
            </w:r>
            <w:r w:rsidR="00AF03A4" w:rsidRPr="00AF03A4">
              <w:rPr>
                <w:rFonts w:ascii="Times New Roman" w:hAnsi="Times New Roman" w:cs="Times New Roman"/>
                <w:sz w:val="22"/>
                <w:szCs w:val="22"/>
              </w:rPr>
              <w:t xml:space="preserve">Использование земельных участков, на которые действие градостроительных регламентов не распространяется или для которых градостроительные регламенты не устанавливаются, определяется уполномоченными федеральными органами исполнительной власти, уполномоченными </w:t>
            </w:r>
            <w:r w:rsidR="00AF03A4" w:rsidRPr="008F5192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органами исполнительной власти</w:t>
            </w:r>
            <w:r w:rsidR="00AF03A4" w:rsidRPr="00AF03A4">
              <w:rPr>
                <w:rFonts w:ascii="Times New Roman" w:hAnsi="Times New Roman" w:cs="Times New Roman"/>
                <w:sz w:val="22"/>
                <w:szCs w:val="22"/>
              </w:rPr>
              <w:t xml:space="preserve"> Омской области или Администрацией города Омска в соответствии с федеральными законами. </w:t>
            </w:r>
            <w:r w:rsidR="00AF03A4" w:rsidRPr="008F5192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Использование земельных участков в границах особых экономических зон определяется органами управления особыми экономическими зонами.</w:t>
            </w:r>
            <w:r w:rsidR="00AF03A4" w:rsidRPr="00AF03A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AF03A4" w:rsidRPr="00AF03A4">
              <w:rPr>
                <w:rFonts w:ascii="Times New Roman" w:hAnsi="Times New Roman" w:cs="Times New Roman"/>
                <w:sz w:val="22"/>
                <w:szCs w:val="22"/>
              </w:rPr>
              <w:t>Использование земель или земельных участков из состава земель лесного фонда, земель или земельных участков, расположенных в границах особо охраняемых природных территорий (за исключением территорий населенных пунктов, включенных в состав особо охраняемых природных территорий), определяется соответственно лесохозяйственным регламентом, положением об особо охраняемой природной территории в соответствии с лесным законодательством, законодательством об особо охраняемых природных территориях.</w:t>
            </w:r>
            <w:r w:rsidR="00A77836" w:rsidRPr="00AF03A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proofErr w:type="gramEnd"/>
          </w:p>
          <w:p w:rsidR="00AF03A4" w:rsidRDefault="00AF03A4" w:rsidP="00AF03A4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F03A4" w:rsidRPr="00F11EEE" w:rsidRDefault="00AF03A4" w:rsidP="00AF03A4">
            <w:pPr>
              <w:pStyle w:val="ConsPlusNormal0"/>
              <w:ind w:firstLine="540"/>
              <w:jc w:val="both"/>
              <w:rPr>
                <w:rFonts w:eastAsiaTheme="minorHAns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626" w:type="dxa"/>
          </w:tcPr>
          <w:p w:rsidR="00A77836" w:rsidRDefault="00A77836" w:rsidP="00E173DE">
            <w:pPr>
              <w:ind w:firstLine="402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lastRenderedPageBreak/>
              <w:t>«</w:t>
            </w:r>
            <w:r w:rsidR="00AE46CF">
              <w:rPr>
                <w:rFonts w:eastAsiaTheme="minorHAnsi"/>
                <w:sz w:val="22"/>
                <w:szCs w:val="22"/>
                <w:lang w:eastAsia="en-US"/>
              </w:rPr>
              <w:t>2. </w:t>
            </w:r>
            <w:r w:rsidR="00AF03A4" w:rsidRPr="00A77836">
              <w:rPr>
                <w:sz w:val="22"/>
                <w:szCs w:val="22"/>
              </w:rPr>
              <w:t xml:space="preserve">В соответствии с Градостроительным </w:t>
            </w:r>
            <w:hyperlink r:id="rId6" w:history="1">
              <w:r w:rsidR="00AF03A4" w:rsidRPr="00A77836">
                <w:rPr>
                  <w:sz w:val="22"/>
                  <w:szCs w:val="22"/>
                </w:rPr>
                <w:t>кодексом</w:t>
              </w:r>
            </w:hyperlink>
            <w:r w:rsidR="00AF03A4" w:rsidRPr="00A77836">
              <w:rPr>
                <w:sz w:val="22"/>
                <w:szCs w:val="22"/>
              </w:rPr>
              <w:t xml:space="preserve"> Российской Федерации 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</w:t>
            </w:r>
            <w:r w:rsidR="00AF03A4">
              <w:rPr>
                <w:sz w:val="22"/>
                <w:szCs w:val="22"/>
              </w:rPr>
              <w:t xml:space="preserve"> </w:t>
            </w:r>
            <w:r w:rsidR="00AF03A4" w:rsidRPr="00A77836">
              <w:rPr>
                <w:sz w:val="22"/>
                <w:szCs w:val="22"/>
              </w:rPr>
              <w:t>развития</w:t>
            </w:r>
            <w:proofErr w:type="gramStart"/>
            <w:r w:rsidR="00AF03A4" w:rsidRPr="00A77836">
              <w:rPr>
                <w:sz w:val="22"/>
                <w:szCs w:val="22"/>
              </w:rPr>
              <w:t>.</w:t>
            </w:r>
            <w:r>
              <w:rPr>
                <w:rFonts w:eastAsiaTheme="minorHAnsi"/>
                <w:sz w:val="22"/>
                <w:lang w:eastAsia="en-US"/>
              </w:rPr>
              <w:t>»</w:t>
            </w:r>
            <w:proofErr w:type="gramEnd"/>
          </w:p>
          <w:p w:rsidR="005B1FAA" w:rsidRPr="00862DC0" w:rsidRDefault="005B1FAA" w:rsidP="00BE035F">
            <w:pPr>
              <w:jc w:val="both"/>
              <w:rPr>
                <w:rFonts w:eastAsiaTheme="minorHAnsi"/>
                <w:bCs/>
                <w:lang w:eastAsia="en-US"/>
              </w:rPr>
            </w:pPr>
          </w:p>
          <w:p w:rsidR="00A77836" w:rsidRDefault="00A77836" w:rsidP="00AF03A4">
            <w:pPr>
              <w:jc w:val="both"/>
              <w:rPr>
                <w:i/>
              </w:rPr>
            </w:pPr>
            <w:r>
              <w:rPr>
                <w:rFonts w:eastAsiaTheme="minorHAnsi"/>
                <w:i/>
                <w:sz w:val="22"/>
                <w:lang w:eastAsia="en-US"/>
              </w:rPr>
              <w:t>(</w:t>
            </w:r>
            <w:r w:rsidR="00624506">
              <w:rPr>
                <w:rFonts w:eastAsiaTheme="minorHAnsi"/>
                <w:i/>
                <w:sz w:val="22"/>
                <w:lang w:eastAsia="en-US"/>
              </w:rPr>
              <w:t>В связи с из</w:t>
            </w:r>
            <w:r w:rsidR="00624506"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менения</w:t>
            </w:r>
            <w:r w:rsidR="00624506">
              <w:rPr>
                <w:rFonts w:eastAsiaTheme="minorHAnsi"/>
                <w:i/>
                <w:sz w:val="22"/>
                <w:szCs w:val="22"/>
                <w:lang w:eastAsia="en-US"/>
              </w:rPr>
              <w:t>ми,</w:t>
            </w:r>
            <w:r w:rsidR="00624506"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внесен</w:t>
            </w:r>
            <w:r w:rsidR="00624506">
              <w:rPr>
                <w:rFonts w:eastAsiaTheme="minorHAnsi"/>
                <w:i/>
                <w:sz w:val="22"/>
                <w:szCs w:val="22"/>
                <w:lang w:eastAsia="en-US"/>
              </w:rPr>
              <w:t>ными</w:t>
            </w:r>
            <w:r w:rsidR="00624506"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в ч</w:t>
            </w:r>
            <w:r w:rsidR="00624506">
              <w:rPr>
                <w:rFonts w:eastAsiaTheme="minorHAnsi"/>
                <w:i/>
                <w:sz w:val="22"/>
                <w:szCs w:val="22"/>
                <w:lang w:eastAsia="en-US"/>
              </w:rPr>
              <w:t>асть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="00AF03A4">
              <w:rPr>
                <w:rFonts w:eastAsiaTheme="minorHAnsi"/>
                <w:i/>
                <w:sz w:val="22"/>
                <w:szCs w:val="22"/>
                <w:lang w:eastAsia="en-US"/>
              </w:rPr>
              <w:t>6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ст</w:t>
            </w:r>
            <w:r w:rsidR="00624506">
              <w:rPr>
                <w:rFonts w:eastAsiaTheme="minorHAnsi"/>
                <w:i/>
                <w:sz w:val="22"/>
                <w:szCs w:val="22"/>
                <w:lang w:eastAsia="en-US"/>
              </w:rPr>
              <w:t>атьи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="00AF03A4">
              <w:rPr>
                <w:rFonts w:eastAsiaTheme="minorHAnsi"/>
                <w:i/>
                <w:sz w:val="22"/>
                <w:szCs w:val="22"/>
                <w:lang w:eastAsia="en-US"/>
              </w:rPr>
              <w:t>36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624506">
              <w:rPr>
                <w:rFonts w:eastAsiaTheme="minorHAnsi"/>
                <w:i/>
                <w:sz w:val="22"/>
                <w:szCs w:val="22"/>
                <w:lang w:eastAsia="en-US"/>
              </w:rPr>
              <w:t>ГрК</w:t>
            </w:r>
            <w:proofErr w:type="spellEnd"/>
            <w:r w:rsidR="00624506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РФ 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Федеральным</w:t>
            </w:r>
            <w:r w:rsidR="004E6594">
              <w:rPr>
                <w:rFonts w:eastAsiaTheme="minorHAnsi"/>
                <w:i/>
                <w:sz w:val="22"/>
                <w:szCs w:val="22"/>
                <w:lang w:eastAsia="en-US"/>
              </w:rPr>
              <w:t>и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закон</w:t>
            </w:r>
            <w:r w:rsidR="004E6594">
              <w:rPr>
                <w:rFonts w:eastAsiaTheme="minorHAnsi"/>
                <w:i/>
                <w:sz w:val="22"/>
                <w:szCs w:val="22"/>
                <w:lang w:eastAsia="en-US"/>
              </w:rPr>
              <w:t>ами</w:t>
            </w:r>
            <w:r w:rsidR="00624506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от </w:t>
            </w:r>
            <w:r w:rsidR="00AF03A4">
              <w:rPr>
                <w:rFonts w:eastAsiaTheme="minorHAnsi"/>
                <w:i/>
                <w:sz w:val="22"/>
                <w:szCs w:val="22"/>
                <w:lang w:eastAsia="en-US"/>
              </w:rPr>
              <w:t>14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.</w:t>
            </w:r>
            <w:r w:rsidR="00AF03A4">
              <w:rPr>
                <w:rFonts w:eastAsiaTheme="minorHAnsi"/>
                <w:i/>
                <w:sz w:val="22"/>
                <w:szCs w:val="22"/>
                <w:lang w:eastAsia="en-US"/>
              </w:rPr>
              <w:t>07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.202</w:t>
            </w:r>
            <w:r w:rsidR="00AF03A4">
              <w:rPr>
                <w:rFonts w:eastAsiaTheme="minorHAnsi"/>
                <w:i/>
                <w:sz w:val="22"/>
                <w:szCs w:val="22"/>
                <w:lang w:eastAsia="en-US"/>
              </w:rPr>
              <w:t>2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hyperlink r:id="rId7">
              <w:r w:rsidRPr="00F11EEE">
                <w:rPr>
                  <w:rFonts w:eastAsiaTheme="minorHAnsi"/>
                  <w:i/>
                  <w:sz w:val="22"/>
                  <w:szCs w:val="22"/>
                  <w:lang w:eastAsia="en-US"/>
                </w:rPr>
                <w:t>№</w:t>
              </w:r>
            </w:hyperlink>
            <w:r w:rsidR="00AF03A4">
              <w:rPr>
                <w:i/>
                <w:sz w:val="22"/>
                <w:szCs w:val="22"/>
              </w:rPr>
              <w:t xml:space="preserve"> 271</w:t>
            </w:r>
            <w:r w:rsidRPr="00F11EEE">
              <w:rPr>
                <w:i/>
                <w:sz w:val="22"/>
                <w:szCs w:val="22"/>
              </w:rPr>
              <w:t>-ФЗ</w:t>
            </w:r>
            <w:r w:rsidR="004E6594">
              <w:rPr>
                <w:i/>
                <w:sz w:val="22"/>
                <w:szCs w:val="22"/>
              </w:rPr>
              <w:t>, от 04.08.2023 № 469</w:t>
            </w:r>
            <w:r w:rsidRPr="00F11EEE">
              <w:rPr>
                <w:i/>
                <w:sz w:val="22"/>
                <w:szCs w:val="22"/>
              </w:rPr>
              <w:t>)</w:t>
            </w:r>
          </w:p>
          <w:p w:rsidR="00BE035F" w:rsidRDefault="00BE035F" w:rsidP="00AF03A4">
            <w:pPr>
              <w:jc w:val="both"/>
            </w:pPr>
          </w:p>
          <w:p w:rsidR="00AF03A4" w:rsidRDefault="008F5192" w:rsidP="00AF03A4">
            <w:pPr>
              <w:jc w:val="both"/>
              <w:rPr>
                <w:i/>
              </w:rPr>
            </w:pPr>
            <w:r>
              <w:rPr>
                <w:sz w:val="22"/>
                <w:szCs w:val="22"/>
              </w:rPr>
              <w:t>3. </w:t>
            </w:r>
            <w:r w:rsidRPr="00AF03A4">
              <w:rPr>
                <w:sz w:val="22"/>
                <w:szCs w:val="22"/>
              </w:rPr>
              <w:t xml:space="preserve">Использование земельных участков, на которые действие градостроительных регламентов не распространяется или для которых градостроительные регламенты не устанавливаются, определяется уполномоченными федеральными органами исполнительной власти, уполномоченными </w:t>
            </w:r>
            <w:r w:rsidRPr="008F5192">
              <w:rPr>
                <w:b/>
                <w:color w:val="FF0000"/>
                <w:sz w:val="22"/>
                <w:szCs w:val="22"/>
              </w:rPr>
              <w:t>исполнительными органами</w:t>
            </w:r>
            <w:r w:rsidRPr="00AF03A4">
              <w:rPr>
                <w:sz w:val="22"/>
                <w:szCs w:val="22"/>
              </w:rPr>
              <w:t xml:space="preserve"> Омской области или Администрацией города Омска в соответствии с федеральными законами. </w:t>
            </w:r>
            <w:proofErr w:type="gramStart"/>
            <w:r w:rsidRPr="00AF03A4">
              <w:rPr>
                <w:sz w:val="22"/>
                <w:szCs w:val="22"/>
              </w:rPr>
              <w:t>Использование земель или земельных участков из состава земель лесного фонда, земель или земельных участков, расположенных в границах особо охраняемых природных территорий (за исключением территорий населенных пунктов, включенных в состав особо охраняемых природных территорий), определяется соответственно лесохозяйственным регламентом, положением об особо охраняемой природной территории в соответствии с лесным законодательством, законодательством об особо охраняемых природных территориях.</w:t>
            </w:r>
            <w:r>
              <w:rPr>
                <w:sz w:val="22"/>
                <w:szCs w:val="22"/>
              </w:rPr>
              <w:t>»</w:t>
            </w:r>
            <w:proofErr w:type="gramEnd"/>
          </w:p>
          <w:p w:rsidR="005B1FAA" w:rsidRDefault="005B1FAA" w:rsidP="008F5192">
            <w:pPr>
              <w:jc w:val="both"/>
              <w:rPr>
                <w:rFonts w:eastAsiaTheme="minorHAnsi"/>
                <w:i/>
                <w:lang w:eastAsia="en-US"/>
              </w:rPr>
            </w:pPr>
          </w:p>
          <w:p w:rsidR="008F5192" w:rsidRDefault="008F5192" w:rsidP="008F5192">
            <w:pPr>
              <w:jc w:val="both"/>
              <w:rPr>
                <w:i/>
              </w:rPr>
            </w:pPr>
            <w:r>
              <w:rPr>
                <w:rFonts w:eastAsiaTheme="minorHAnsi"/>
                <w:i/>
                <w:sz w:val="22"/>
                <w:lang w:eastAsia="en-US"/>
              </w:rPr>
              <w:t>(</w:t>
            </w:r>
            <w:r w:rsidR="00624506">
              <w:rPr>
                <w:rFonts w:eastAsiaTheme="minorHAnsi"/>
                <w:i/>
                <w:sz w:val="22"/>
                <w:lang w:eastAsia="en-US"/>
              </w:rPr>
              <w:t>В связи с из</w:t>
            </w:r>
            <w:r w:rsidR="00624506"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менения</w:t>
            </w:r>
            <w:r w:rsidR="00624506">
              <w:rPr>
                <w:rFonts w:eastAsiaTheme="minorHAnsi"/>
                <w:i/>
                <w:sz w:val="22"/>
                <w:szCs w:val="22"/>
                <w:lang w:eastAsia="en-US"/>
              </w:rPr>
              <w:t>ми,</w:t>
            </w:r>
            <w:r w:rsidR="00624506"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внесен</w:t>
            </w:r>
            <w:r w:rsidR="00624506">
              <w:rPr>
                <w:rFonts w:eastAsiaTheme="minorHAnsi"/>
                <w:i/>
                <w:sz w:val="22"/>
                <w:szCs w:val="22"/>
                <w:lang w:eastAsia="en-US"/>
              </w:rPr>
              <w:t>ными</w:t>
            </w:r>
            <w:r w:rsidR="00624506"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в ч</w:t>
            </w:r>
            <w:r w:rsidR="00624506">
              <w:rPr>
                <w:rFonts w:eastAsiaTheme="minorHAnsi"/>
                <w:i/>
                <w:sz w:val="22"/>
                <w:szCs w:val="22"/>
                <w:lang w:eastAsia="en-US"/>
              </w:rPr>
              <w:t>асть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7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ст</w:t>
            </w:r>
            <w:r w:rsidR="00624506">
              <w:rPr>
                <w:rFonts w:eastAsiaTheme="minorHAnsi"/>
                <w:i/>
                <w:sz w:val="22"/>
                <w:szCs w:val="22"/>
                <w:lang w:eastAsia="en-US"/>
              </w:rPr>
              <w:t>атьи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36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ГрК</w:t>
            </w:r>
            <w:proofErr w:type="spellEnd"/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РФ Федеральным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и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закон</w:t>
            </w:r>
            <w:r w:rsidR="00624506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ами 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от 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04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.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08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.202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3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hyperlink r:id="rId8">
              <w:r w:rsidRPr="00F11EEE">
                <w:rPr>
                  <w:rFonts w:eastAsiaTheme="minorHAnsi"/>
                  <w:i/>
                  <w:sz w:val="22"/>
                  <w:szCs w:val="22"/>
                  <w:lang w:eastAsia="en-US"/>
                </w:rPr>
                <w:t>№</w:t>
              </w:r>
            </w:hyperlink>
            <w:r>
              <w:rPr>
                <w:i/>
                <w:sz w:val="22"/>
                <w:szCs w:val="22"/>
              </w:rPr>
              <w:t xml:space="preserve"> 448</w:t>
            </w:r>
            <w:r w:rsidRPr="00F11EEE">
              <w:rPr>
                <w:i/>
                <w:sz w:val="22"/>
                <w:szCs w:val="22"/>
              </w:rPr>
              <w:t>-ФЗ</w:t>
            </w:r>
            <w:r>
              <w:rPr>
                <w:i/>
                <w:sz w:val="22"/>
                <w:szCs w:val="22"/>
              </w:rPr>
              <w:t>, от 08.08.2024 № 232-ФЗ</w:t>
            </w:r>
            <w:r w:rsidRPr="00F11EEE">
              <w:rPr>
                <w:i/>
                <w:sz w:val="22"/>
                <w:szCs w:val="22"/>
              </w:rPr>
              <w:t>)</w:t>
            </w:r>
          </w:p>
          <w:p w:rsidR="00AF03A4" w:rsidRDefault="00AF03A4" w:rsidP="00AF03A4">
            <w:pPr>
              <w:jc w:val="both"/>
              <w:rPr>
                <w:rFonts w:eastAsiaTheme="minorHAnsi"/>
                <w:i/>
                <w:lang w:eastAsia="en-US"/>
              </w:rPr>
            </w:pPr>
          </w:p>
        </w:tc>
      </w:tr>
    </w:tbl>
    <w:p w:rsidR="00A77836" w:rsidRDefault="00A77836">
      <w:pPr>
        <w:suppressAutoHyphens w:val="0"/>
        <w:spacing w:line="16" w:lineRule="atLeast"/>
        <w:jc w:val="both"/>
        <w:outlineLvl w:val="0"/>
        <w:rPr>
          <w:b/>
          <w:szCs w:val="22"/>
          <w:lang w:eastAsia="ru-RU"/>
        </w:rPr>
      </w:pPr>
    </w:p>
    <w:p w:rsidR="00AF03A4" w:rsidRDefault="00AF03A4">
      <w:pPr>
        <w:suppressAutoHyphens w:val="0"/>
        <w:jc w:val="both"/>
        <w:outlineLvl w:val="0"/>
        <w:rPr>
          <w:rFonts w:eastAsiaTheme="minorHAnsi"/>
          <w:b/>
          <w:bCs/>
          <w:szCs w:val="22"/>
          <w:lang w:eastAsia="en-US"/>
        </w:rPr>
      </w:pPr>
    </w:p>
    <w:p w:rsidR="006F2F66" w:rsidRDefault="006E099B">
      <w:pPr>
        <w:suppressAutoHyphens w:val="0"/>
        <w:jc w:val="both"/>
        <w:outlineLvl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szCs w:val="22"/>
          <w:lang w:eastAsia="en-US"/>
        </w:rPr>
        <w:t xml:space="preserve">Статья 16. </w:t>
      </w:r>
      <w:r>
        <w:rPr>
          <w:rFonts w:eastAsiaTheme="minorHAnsi"/>
          <w:b/>
          <w:bCs/>
          <w:lang w:eastAsia="en-US"/>
        </w:rPr>
        <w:t>Общие требования к документации по планировке территории</w:t>
      </w:r>
    </w:p>
    <w:p w:rsidR="006F2F66" w:rsidRDefault="006F2F66">
      <w:pPr>
        <w:suppressAutoHyphens w:val="0"/>
        <w:jc w:val="both"/>
        <w:outlineLvl w:val="0"/>
        <w:rPr>
          <w:b/>
          <w:szCs w:val="22"/>
          <w:lang w:eastAsia="ru-RU"/>
        </w:rPr>
      </w:pPr>
    </w:p>
    <w:tbl>
      <w:tblPr>
        <w:tblStyle w:val="af3"/>
        <w:tblW w:w="15446" w:type="dxa"/>
        <w:tblInd w:w="113" w:type="dxa"/>
        <w:tblLayout w:type="fixed"/>
        <w:tblLook w:val="04A0"/>
      </w:tblPr>
      <w:tblGrid>
        <w:gridCol w:w="7820"/>
        <w:gridCol w:w="7626"/>
      </w:tblGrid>
      <w:tr w:rsidR="006F2F66" w:rsidTr="00862DC0">
        <w:tc>
          <w:tcPr>
            <w:tcW w:w="7820" w:type="dxa"/>
          </w:tcPr>
          <w:p w:rsidR="006F2F66" w:rsidRDefault="006F2F66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6F2F66" w:rsidRDefault="006E099B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Текст в существующей редакции:</w:t>
            </w:r>
          </w:p>
          <w:p w:rsidR="006F2F66" w:rsidRDefault="006F2F66">
            <w:pPr>
              <w:widowControl w:val="0"/>
              <w:spacing w:line="16" w:lineRule="atLeast"/>
              <w:ind w:firstLine="710"/>
              <w:jc w:val="center"/>
            </w:pPr>
          </w:p>
        </w:tc>
        <w:tc>
          <w:tcPr>
            <w:tcW w:w="7626" w:type="dxa"/>
          </w:tcPr>
          <w:p w:rsidR="006F2F66" w:rsidRDefault="006F2F66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6F2F66" w:rsidRDefault="006E099B">
            <w:pPr>
              <w:widowControl w:val="0"/>
              <w:spacing w:line="16" w:lineRule="atLeast"/>
              <w:ind w:firstLine="710"/>
              <w:jc w:val="center"/>
            </w:pPr>
            <w:r>
              <w:rPr>
                <w:b/>
                <w:sz w:val="22"/>
                <w:szCs w:val="22"/>
              </w:rPr>
              <w:t>Те</w:t>
            </w:r>
            <w:proofErr w:type="gramStart"/>
            <w:r>
              <w:rPr>
                <w:b/>
                <w:sz w:val="22"/>
                <w:szCs w:val="22"/>
              </w:rPr>
              <w:t>кст в пр</w:t>
            </w:r>
            <w:proofErr w:type="gramEnd"/>
            <w:r>
              <w:rPr>
                <w:b/>
                <w:sz w:val="22"/>
                <w:szCs w:val="22"/>
              </w:rPr>
              <w:t>едлагаемой редакции:</w:t>
            </w:r>
          </w:p>
        </w:tc>
      </w:tr>
      <w:tr w:rsidR="006F2F66" w:rsidTr="00862DC0">
        <w:trPr>
          <w:trHeight w:val="416"/>
        </w:trPr>
        <w:tc>
          <w:tcPr>
            <w:tcW w:w="7820" w:type="dxa"/>
          </w:tcPr>
          <w:p w:rsidR="006F2F66" w:rsidRPr="00F11EEE" w:rsidRDefault="006E099B">
            <w:pPr>
              <w:ind w:firstLine="540"/>
              <w:jc w:val="both"/>
              <w:rPr>
                <w:rFonts w:eastAsiaTheme="minorHAnsi"/>
                <w:bCs/>
                <w:lang w:eastAsia="en-US"/>
              </w:rPr>
            </w:pPr>
            <w:r w:rsidRPr="00F11EEE"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Pr="00F11EEE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3. </w:t>
            </w:r>
            <w:r w:rsidR="00862DC0" w:rsidRPr="00F11EEE">
              <w:rPr>
                <w:sz w:val="22"/>
                <w:szCs w:val="22"/>
              </w:rPr>
              <w:t xml:space="preserve">Подготовка документации по планировке территории в целях реализации решения о комплексном развитии территории </w:t>
            </w:r>
            <w:r w:rsidR="00862DC0" w:rsidRPr="00F11EEE">
              <w:rPr>
                <w:b/>
                <w:color w:val="FF0000"/>
                <w:sz w:val="22"/>
                <w:szCs w:val="22"/>
              </w:rPr>
              <w:t>и (или) договора о комплексном развитии территории</w:t>
            </w:r>
            <w:r w:rsidR="00862DC0" w:rsidRPr="00F11EEE">
              <w:rPr>
                <w:sz w:val="22"/>
                <w:szCs w:val="22"/>
              </w:rPr>
              <w:t xml:space="preserve"> осуществляется в соответствии с таким решением без учета ранее утвержденной в отношении этой территории документации по планировке территории, если иное не предусмотрено </w:t>
            </w:r>
            <w:proofErr w:type="gramStart"/>
            <w:r w:rsidR="00862DC0" w:rsidRPr="00F11EEE">
              <w:rPr>
                <w:b/>
                <w:color w:val="FF0000"/>
                <w:sz w:val="22"/>
                <w:szCs w:val="22"/>
              </w:rPr>
              <w:t>такими</w:t>
            </w:r>
            <w:proofErr w:type="gramEnd"/>
            <w:r w:rsidR="00862DC0" w:rsidRPr="00F11EEE">
              <w:rPr>
                <w:b/>
                <w:color w:val="FF0000"/>
                <w:sz w:val="22"/>
                <w:szCs w:val="22"/>
              </w:rPr>
              <w:t xml:space="preserve"> решением и (или) договором</w:t>
            </w:r>
            <w:r w:rsidR="00862DC0" w:rsidRPr="00F11EEE">
              <w:rPr>
                <w:sz w:val="22"/>
                <w:szCs w:val="22"/>
              </w:rPr>
              <w:t xml:space="preserve">. В случае если для реализации решения о комплексном развитии территории </w:t>
            </w:r>
            <w:r w:rsidR="00862DC0" w:rsidRPr="00F11EEE">
              <w:rPr>
                <w:b/>
                <w:color w:val="FF0000"/>
                <w:sz w:val="22"/>
                <w:szCs w:val="22"/>
              </w:rPr>
              <w:t>и (или) договора о комплексном развитии территории</w:t>
            </w:r>
            <w:r w:rsidR="00862DC0" w:rsidRPr="00F11EEE">
              <w:rPr>
                <w:sz w:val="22"/>
                <w:szCs w:val="22"/>
              </w:rPr>
              <w:t xml:space="preserve"> требуется внесение изменений в Генеральный </w:t>
            </w:r>
            <w:hyperlink r:id="rId9" w:history="1">
              <w:r w:rsidR="00862DC0" w:rsidRPr="00F11EEE">
                <w:rPr>
                  <w:sz w:val="22"/>
                  <w:szCs w:val="22"/>
                </w:rPr>
                <w:t>план</w:t>
              </w:r>
            </w:hyperlink>
            <w:r w:rsidR="00862DC0" w:rsidRPr="00F11EEE">
              <w:rPr>
                <w:sz w:val="22"/>
                <w:szCs w:val="22"/>
              </w:rPr>
              <w:t xml:space="preserve">, Правила землепользования и застройки, подготовка указанной документации по планировке территории осуществляется одновременно с подготовкой изменений в Генеральный </w:t>
            </w:r>
            <w:hyperlink r:id="rId10" w:history="1">
              <w:r w:rsidR="00862DC0" w:rsidRPr="00F11EEE">
                <w:rPr>
                  <w:sz w:val="22"/>
                  <w:szCs w:val="22"/>
                </w:rPr>
                <w:t>план</w:t>
              </w:r>
            </w:hyperlink>
            <w:r w:rsidR="00862DC0" w:rsidRPr="00F11EEE">
              <w:rPr>
                <w:sz w:val="22"/>
                <w:szCs w:val="22"/>
              </w:rPr>
              <w:t xml:space="preserve">, настоящие Правила. Утверждение указанной документации по планировке территории допускается до утверждения изменений в Генеральный </w:t>
            </w:r>
            <w:hyperlink r:id="rId11" w:history="1">
              <w:r w:rsidR="00862DC0" w:rsidRPr="00F11EEE">
                <w:rPr>
                  <w:sz w:val="22"/>
                  <w:szCs w:val="22"/>
                </w:rPr>
                <w:t>план</w:t>
              </w:r>
            </w:hyperlink>
            <w:r w:rsidR="00862DC0" w:rsidRPr="00F11EEE">
              <w:rPr>
                <w:sz w:val="22"/>
                <w:szCs w:val="22"/>
              </w:rPr>
              <w:t>, настоящие Правила</w:t>
            </w:r>
            <w:proofErr w:type="gramStart"/>
            <w:r w:rsidR="00862DC0" w:rsidRPr="00F11EEE">
              <w:rPr>
                <w:sz w:val="22"/>
                <w:szCs w:val="22"/>
              </w:rPr>
              <w:t>.</w:t>
            </w:r>
            <w:r w:rsidRPr="00F11EEE">
              <w:rPr>
                <w:rFonts w:eastAsiaTheme="minorHAnsi"/>
                <w:sz w:val="22"/>
                <w:szCs w:val="22"/>
                <w:lang w:eastAsia="en-US"/>
              </w:rPr>
              <w:t>»</w:t>
            </w:r>
            <w:proofErr w:type="gramEnd"/>
          </w:p>
        </w:tc>
        <w:tc>
          <w:tcPr>
            <w:tcW w:w="7626" w:type="dxa"/>
          </w:tcPr>
          <w:p w:rsidR="006F2F66" w:rsidRPr="00862DC0" w:rsidRDefault="006E099B" w:rsidP="00862DC0">
            <w:pPr>
              <w:ind w:firstLine="402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«</w:t>
            </w:r>
            <w:r>
              <w:rPr>
                <w:rFonts w:eastAsiaTheme="minorHAnsi"/>
                <w:bCs/>
                <w:sz w:val="22"/>
                <w:lang w:eastAsia="en-US"/>
              </w:rPr>
              <w:t xml:space="preserve">3. Подготовка документации по планировке территории в целях реализации решения о комплексном развитии территории осуществляется </w:t>
            </w:r>
            <w:r>
              <w:rPr>
                <w:rFonts w:eastAsiaTheme="minorHAnsi"/>
                <w:bCs/>
                <w:sz w:val="22"/>
                <w:lang w:eastAsia="en-US"/>
              </w:rPr>
              <w:br/>
              <w:t>в соответствии с таки</w:t>
            </w:r>
            <w:r w:rsidR="00862DC0">
              <w:rPr>
                <w:rFonts w:eastAsiaTheme="minorHAnsi"/>
                <w:bCs/>
                <w:sz w:val="22"/>
                <w:lang w:eastAsia="en-US"/>
              </w:rPr>
              <w:t>м</w:t>
            </w:r>
            <w:r>
              <w:rPr>
                <w:rFonts w:eastAsiaTheme="minorHAnsi"/>
                <w:bCs/>
                <w:sz w:val="22"/>
                <w:lang w:eastAsia="en-US"/>
              </w:rPr>
              <w:t xml:space="preserve"> решением без учета ранее утвержденной </w:t>
            </w:r>
            <w:r>
              <w:rPr>
                <w:rFonts w:eastAsiaTheme="minorHAnsi"/>
                <w:bCs/>
                <w:sz w:val="22"/>
                <w:lang w:eastAsia="en-US"/>
              </w:rPr>
              <w:br/>
              <w:t>в отношении этой территории документации по планировке территории</w:t>
            </w:r>
            <w:r w:rsidRPr="00862DC0">
              <w:rPr>
                <w:rFonts w:eastAsiaTheme="minorHAnsi"/>
                <w:bCs/>
                <w:sz w:val="22"/>
                <w:lang w:eastAsia="en-US"/>
              </w:rPr>
              <w:t xml:space="preserve">, </w:t>
            </w:r>
            <w:r w:rsidRPr="00862DC0">
              <w:rPr>
                <w:rFonts w:eastAsiaTheme="minorHAnsi"/>
                <w:sz w:val="22"/>
                <w:lang w:eastAsia="en-US"/>
              </w:rPr>
              <w:t xml:space="preserve">если иное не предусмотрено </w:t>
            </w:r>
            <w:r w:rsidRPr="001E3E9C">
              <w:rPr>
                <w:rFonts w:eastAsiaTheme="minorHAnsi"/>
                <w:b/>
                <w:color w:val="FF0000"/>
                <w:sz w:val="22"/>
                <w:lang w:eastAsia="en-US"/>
              </w:rPr>
              <w:t>таким решением</w:t>
            </w:r>
            <w:r w:rsidRPr="00862DC0">
              <w:rPr>
                <w:rFonts w:eastAsiaTheme="minorHAnsi"/>
                <w:sz w:val="22"/>
                <w:lang w:eastAsia="en-US"/>
              </w:rPr>
              <w:t>.</w:t>
            </w:r>
            <w:r w:rsidR="00862DC0" w:rsidRPr="00862DC0">
              <w:rPr>
                <w:rFonts w:eastAsiaTheme="minorHAnsi"/>
                <w:bCs/>
                <w:sz w:val="22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sz w:val="22"/>
                <w:lang w:eastAsia="en-US"/>
              </w:rPr>
              <w:t>В случае если для реализации решения о комплексном развитии территории</w:t>
            </w:r>
            <w:r>
              <w:rPr>
                <w:rFonts w:eastAsiaTheme="minorHAnsi"/>
                <w:sz w:val="22"/>
                <w:lang w:eastAsia="en-US"/>
              </w:rPr>
              <w:t xml:space="preserve"> </w:t>
            </w:r>
            <w:r>
              <w:rPr>
                <w:rFonts w:eastAsiaTheme="minorHAnsi"/>
                <w:bCs/>
                <w:sz w:val="22"/>
                <w:lang w:eastAsia="en-US"/>
              </w:rPr>
              <w:t xml:space="preserve">требуется внесение изменений в Генеральный </w:t>
            </w:r>
            <w:hyperlink r:id="rId12">
              <w:r>
                <w:rPr>
                  <w:rFonts w:eastAsiaTheme="minorHAnsi"/>
                  <w:bCs/>
                  <w:sz w:val="22"/>
                  <w:lang w:eastAsia="en-US"/>
                </w:rPr>
                <w:t>план</w:t>
              </w:r>
            </w:hyperlink>
            <w:r>
              <w:rPr>
                <w:rFonts w:eastAsiaTheme="minorHAnsi"/>
                <w:bCs/>
                <w:sz w:val="22"/>
                <w:lang w:eastAsia="en-US"/>
              </w:rPr>
              <w:t>, Правила землепользования и застройки, под</w:t>
            </w:r>
            <w:r w:rsidR="00862DC0">
              <w:rPr>
                <w:rFonts w:eastAsiaTheme="minorHAnsi"/>
                <w:bCs/>
                <w:sz w:val="22"/>
                <w:lang w:eastAsia="en-US"/>
              </w:rPr>
              <w:t xml:space="preserve">готовка указанной документации </w:t>
            </w:r>
            <w:r>
              <w:rPr>
                <w:rFonts w:eastAsiaTheme="minorHAnsi"/>
                <w:bCs/>
                <w:sz w:val="22"/>
                <w:lang w:eastAsia="en-US"/>
              </w:rPr>
              <w:t xml:space="preserve">по планировке территории осуществляется одновременно с подготовкой изменений в Генеральный </w:t>
            </w:r>
            <w:hyperlink r:id="rId13">
              <w:r>
                <w:rPr>
                  <w:rFonts w:eastAsiaTheme="minorHAnsi"/>
                  <w:bCs/>
                  <w:sz w:val="22"/>
                  <w:lang w:eastAsia="en-US"/>
                </w:rPr>
                <w:t>план</w:t>
              </w:r>
            </w:hyperlink>
            <w:r>
              <w:rPr>
                <w:rFonts w:eastAsiaTheme="minorHAnsi"/>
                <w:bCs/>
                <w:sz w:val="22"/>
                <w:lang w:eastAsia="en-US"/>
              </w:rPr>
              <w:t xml:space="preserve">, настоящие Правила. Утверждение указанной документации по планировке территории допускается до утверждения изменений в Генеральный </w:t>
            </w:r>
            <w:hyperlink r:id="rId14">
              <w:r>
                <w:rPr>
                  <w:rFonts w:eastAsiaTheme="minorHAnsi"/>
                  <w:bCs/>
                  <w:sz w:val="22"/>
                  <w:lang w:eastAsia="en-US"/>
                </w:rPr>
                <w:t>план</w:t>
              </w:r>
            </w:hyperlink>
            <w:r>
              <w:rPr>
                <w:rFonts w:eastAsiaTheme="minorHAnsi"/>
                <w:bCs/>
                <w:sz w:val="22"/>
                <w:lang w:eastAsia="en-US"/>
              </w:rPr>
              <w:t>, настоящие Правила</w:t>
            </w:r>
            <w:proofErr w:type="gramStart"/>
            <w:r>
              <w:rPr>
                <w:rFonts w:eastAsiaTheme="minorHAnsi"/>
                <w:bCs/>
                <w:sz w:val="22"/>
                <w:lang w:eastAsia="en-US"/>
              </w:rPr>
              <w:t>.</w:t>
            </w:r>
            <w:r>
              <w:rPr>
                <w:rFonts w:eastAsiaTheme="minorHAnsi"/>
                <w:sz w:val="22"/>
                <w:lang w:eastAsia="en-US"/>
              </w:rPr>
              <w:t>»</w:t>
            </w:r>
            <w:proofErr w:type="gramEnd"/>
          </w:p>
          <w:p w:rsidR="005B1FAA" w:rsidRDefault="005B1FAA" w:rsidP="00624506">
            <w:pPr>
              <w:jc w:val="both"/>
              <w:rPr>
                <w:rFonts w:eastAsiaTheme="minorHAnsi"/>
                <w:i/>
                <w:lang w:eastAsia="en-US"/>
              </w:rPr>
            </w:pPr>
          </w:p>
          <w:p w:rsidR="006F2F66" w:rsidRDefault="006E099B" w:rsidP="00624506">
            <w:pPr>
              <w:jc w:val="both"/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sz w:val="22"/>
                <w:lang w:eastAsia="en-US"/>
              </w:rPr>
              <w:t>(</w:t>
            </w:r>
            <w:r w:rsidR="00624506">
              <w:rPr>
                <w:rFonts w:eastAsiaTheme="minorHAnsi"/>
                <w:i/>
                <w:sz w:val="22"/>
                <w:lang w:eastAsia="en-US"/>
              </w:rPr>
              <w:t>В связи с из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менения</w:t>
            </w:r>
            <w:r w:rsidR="00624506">
              <w:rPr>
                <w:rFonts w:eastAsiaTheme="minorHAnsi"/>
                <w:i/>
                <w:sz w:val="22"/>
                <w:szCs w:val="22"/>
                <w:lang w:eastAsia="en-US"/>
              </w:rPr>
              <w:t>ми,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внесен</w:t>
            </w:r>
            <w:r w:rsidR="00624506">
              <w:rPr>
                <w:rFonts w:eastAsiaTheme="minorHAnsi"/>
                <w:i/>
                <w:sz w:val="22"/>
                <w:szCs w:val="22"/>
                <w:lang w:eastAsia="en-US"/>
              </w:rPr>
              <w:t>ными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в ч</w:t>
            </w:r>
            <w:r w:rsidR="00624506">
              <w:rPr>
                <w:rFonts w:eastAsiaTheme="minorHAnsi"/>
                <w:i/>
                <w:sz w:val="22"/>
                <w:szCs w:val="22"/>
                <w:lang w:eastAsia="en-US"/>
              </w:rPr>
              <w:t>асть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10.2 ст</w:t>
            </w:r>
            <w:r w:rsidR="00624506">
              <w:rPr>
                <w:rFonts w:eastAsiaTheme="minorHAnsi"/>
                <w:i/>
                <w:sz w:val="22"/>
                <w:szCs w:val="22"/>
                <w:lang w:eastAsia="en-US"/>
              </w:rPr>
              <w:t>атьи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45 </w:t>
            </w:r>
            <w:proofErr w:type="spellStart"/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ГрК</w:t>
            </w:r>
            <w:proofErr w:type="spellEnd"/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РФ Федеральным законом</w:t>
            </w:r>
            <w:r w:rsidR="00624506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от </w:t>
            </w:r>
            <w:r w:rsidR="00F11EEE"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26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.12.202</w:t>
            </w:r>
            <w:r w:rsidR="00F11EEE"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4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hyperlink r:id="rId15">
              <w:r w:rsidR="00F11EEE" w:rsidRPr="00F11EEE">
                <w:rPr>
                  <w:rFonts w:eastAsiaTheme="minorHAnsi"/>
                  <w:i/>
                  <w:sz w:val="22"/>
                  <w:szCs w:val="22"/>
                  <w:lang w:eastAsia="en-US"/>
                </w:rPr>
                <w:t>№</w:t>
              </w:r>
            </w:hyperlink>
            <w:r w:rsidR="00F11EEE" w:rsidRPr="00F11EEE">
              <w:rPr>
                <w:i/>
                <w:sz w:val="22"/>
                <w:szCs w:val="22"/>
              </w:rPr>
              <w:t xml:space="preserve"> 486-ФЗ</w:t>
            </w:r>
            <w:r w:rsidRPr="00F11EEE">
              <w:rPr>
                <w:i/>
                <w:sz w:val="22"/>
                <w:szCs w:val="22"/>
              </w:rPr>
              <w:t>)</w:t>
            </w:r>
          </w:p>
        </w:tc>
      </w:tr>
    </w:tbl>
    <w:p w:rsidR="006F2F66" w:rsidRDefault="006F2F66">
      <w:pPr>
        <w:suppressAutoHyphens w:val="0"/>
        <w:spacing w:line="16" w:lineRule="atLeast"/>
        <w:jc w:val="both"/>
        <w:outlineLvl w:val="0"/>
      </w:pPr>
    </w:p>
    <w:p w:rsidR="006F2F66" w:rsidRDefault="006F2F66">
      <w:pPr>
        <w:suppressAutoHyphens w:val="0"/>
        <w:spacing w:line="16" w:lineRule="atLeast"/>
        <w:jc w:val="both"/>
        <w:outlineLvl w:val="0"/>
      </w:pPr>
    </w:p>
    <w:p w:rsidR="008C223D" w:rsidRDefault="008C223D">
      <w:pPr>
        <w:suppressAutoHyphens w:val="0"/>
        <w:spacing w:line="16" w:lineRule="atLeast"/>
        <w:jc w:val="both"/>
        <w:outlineLvl w:val="0"/>
      </w:pPr>
    </w:p>
    <w:p w:rsidR="008C223D" w:rsidRDefault="008C223D">
      <w:pPr>
        <w:suppressAutoHyphens w:val="0"/>
        <w:spacing w:line="16" w:lineRule="atLeast"/>
        <w:jc w:val="both"/>
        <w:outlineLvl w:val="0"/>
      </w:pPr>
    </w:p>
    <w:p w:rsidR="00F11EEE" w:rsidRPr="00F11EEE" w:rsidRDefault="00F11EEE" w:rsidP="00F11EEE">
      <w:pPr>
        <w:pStyle w:val="ConsPlusTitle"/>
        <w:jc w:val="both"/>
        <w:outlineLvl w:val="3"/>
        <w:rPr>
          <w:sz w:val="24"/>
          <w:szCs w:val="24"/>
        </w:rPr>
      </w:pPr>
      <w:r w:rsidRPr="00F11EEE">
        <w:rPr>
          <w:sz w:val="24"/>
          <w:szCs w:val="24"/>
        </w:rPr>
        <w:t>Статья 24. Особенности проведения общественных обсуждений или публичных слушаний по проекту о внесении изменений в настоящие Правила</w:t>
      </w:r>
    </w:p>
    <w:p w:rsidR="006F2F66" w:rsidRDefault="006F2F66">
      <w:pPr>
        <w:suppressAutoHyphens w:val="0"/>
        <w:jc w:val="both"/>
        <w:outlineLvl w:val="0"/>
        <w:rPr>
          <w:rFonts w:eastAsiaTheme="minorHAnsi"/>
          <w:b/>
          <w:bCs/>
          <w:lang w:eastAsia="en-US"/>
        </w:rPr>
      </w:pPr>
    </w:p>
    <w:tbl>
      <w:tblPr>
        <w:tblStyle w:val="af3"/>
        <w:tblW w:w="15446" w:type="dxa"/>
        <w:tblInd w:w="113" w:type="dxa"/>
        <w:tblLayout w:type="fixed"/>
        <w:tblLook w:val="04A0"/>
      </w:tblPr>
      <w:tblGrid>
        <w:gridCol w:w="7650"/>
        <w:gridCol w:w="7796"/>
      </w:tblGrid>
      <w:tr w:rsidR="006F2F66" w:rsidTr="00AE46CF">
        <w:tc>
          <w:tcPr>
            <w:tcW w:w="7650" w:type="dxa"/>
          </w:tcPr>
          <w:p w:rsidR="006F2F66" w:rsidRDefault="006F2F66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6F2F66" w:rsidRDefault="006E099B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Текст в существующей редакции:</w:t>
            </w:r>
          </w:p>
          <w:p w:rsidR="006F2F66" w:rsidRDefault="006F2F66">
            <w:pPr>
              <w:widowControl w:val="0"/>
              <w:spacing w:line="16" w:lineRule="atLeast"/>
              <w:ind w:firstLine="710"/>
              <w:jc w:val="center"/>
            </w:pPr>
          </w:p>
        </w:tc>
        <w:tc>
          <w:tcPr>
            <w:tcW w:w="7796" w:type="dxa"/>
          </w:tcPr>
          <w:p w:rsidR="006F2F66" w:rsidRDefault="006F2F66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6F2F66" w:rsidRDefault="006E099B">
            <w:pPr>
              <w:widowControl w:val="0"/>
              <w:spacing w:line="16" w:lineRule="atLeast"/>
              <w:ind w:firstLine="710"/>
              <w:jc w:val="center"/>
            </w:pPr>
            <w:r>
              <w:rPr>
                <w:b/>
                <w:sz w:val="22"/>
                <w:szCs w:val="22"/>
              </w:rPr>
              <w:t>Те</w:t>
            </w:r>
            <w:proofErr w:type="gramStart"/>
            <w:r>
              <w:rPr>
                <w:b/>
                <w:sz w:val="22"/>
                <w:szCs w:val="22"/>
              </w:rPr>
              <w:t>кст в пр</w:t>
            </w:r>
            <w:proofErr w:type="gramEnd"/>
            <w:r>
              <w:rPr>
                <w:b/>
                <w:sz w:val="22"/>
                <w:szCs w:val="22"/>
              </w:rPr>
              <w:t>едлагаемой редакции:</w:t>
            </w:r>
          </w:p>
        </w:tc>
      </w:tr>
      <w:tr w:rsidR="006F2F66" w:rsidTr="00AE46CF">
        <w:trPr>
          <w:trHeight w:val="416"/>
        </w:trPr>
        <w:tc>
          <w:tcPr>
            <w:tcW w:w="7650" w:type="dxa"/>
          </w:tcPr>
          <w:p w:rsidR="006F2F66" w:rsidRPr="00F11EEE" w:rsidRDefault="006E099B" w:rsidP="00F11EEE">
            <w:pPr>
              <w:pStyle w:val="ConsPlusNormal0"/>
              <w:ind w:firstLine="540"/>
              <w:jc w:val="both"/>
              <w:rPr>
                <w:sz w:val="28"/>
                <w:szCs w:val="28"/>
              </w:rPr>
            </w:pPr>
            <w:r w:rsidRPr="00F11EE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«</w:t>
            </w:r>
            <w:r w:rsidR="00F11EEE" w:rsidRPr="00F11EEE">
              <w:rPr>
                <w:rFonts w:ascii="Times New Roman" w:hAnsi="Times New Roman" w:cs="Times New Roman"/>
                <w:sz w:val="22"/>
                <w:szCs w:val="22"/>
              </w:rPr>
              <w:t xml:space="preserve">3. </w:t>
            </w:r>
            <w:proofErr w:type="gramStart"/>
            <w:r w:rsidR="00F11EEE" w:rsidRPr="00F11EEE">
              <w:rPr>
                <w:rFonts w:ascii="Times New Roman" w:hAnsi="Times New Roman" w:cs="Times New Roman"/>
                <w:sz w:val="22"/>
                <w:szCs w:val="22"/>
              </w:rPr>
              <w:t xml:space="preserve">В случае подготовки проекта о внесении изменений в настоящие Правила в части внесения изменений в градостроительный регламент, установленный для конкретной территориальной зоны, а также в случае подготовки проекта о внесении изменений в настоящие Правила </w:t>
            </w:r>
            <w:r w:rsidR="00F11EEE" w:rsidRPr="00F11EE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в связи с принятием решения о комплексном развитии территории</w:t>
            </w:r>
            <w:r w:rsidR="00F11EEE" w:rsidRPr="00F11EEE">
              <w:rPr>
                <w:rFonts w:ascii="Times New Roman" w:hAnsi="Times New Roman" w:cs="Times New Roman"/>
                <w:sz w:val="22"/>
                <w:szCs w:val="22"/>
              </w:rPr>
              <w:t xml:space="preserve"> общественные обсуждения или публичные слушания проводятся в границах территориальной зоны, для которой установлен такой градостроительный регламент, в</w:t>
            </w:r>
            <w:proofErr w:type="gramEnd"/>
            <w:r w:rsidR="00F11EEE" w:rsidRPr="00F11EE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="00F11EEE" w:rsidRPr="00F11EEE">
              <w:rPr>
                <w:rFonts w:ascii="Times New Roman" w:hAnsi="Times New Roman" w:cs="Times New Roman"/>
                <w:sz w:val="22"/>
                <w:szCs w:val="22"/>
              </w:rPr>
              <w:t>границах</w:t>
            </w:r>
            <w:proofErr w:type="gramEnd"/>
            <w:r w:rsidR="00F11EEE" w:rsidRPr="00F11EEE">
              <w:rPr>
                <w:rFonts w:ascii="Times New Roman" w:hAnsi="Times New Roman" w:cs="Times New Roman"/>
                <w:sz w:val="22"/>
                <w:szCs w:val="22"/>
              </w:rPr>
              <w:t xml:space="preserve"> территории, подлежащей комплексному развитию.</w:t>
            </w:r>
            <w:r w:rsidRPr="00F11EE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7796" w:type="dxa"/>
          </w:tcPr>
          <w:p w:rsidR="006F2F66" w:rsidRDefault="006E099B" w:rsidP="00F11EEE">
            <w:pPr>
              <w:ind w:firstLine="539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«</w:t>
            </w:r>
            <w:r w:rsidR="00F11EEE">
              <w:rPr>
                <w:rFonts w:eastAsiaTheme="minorHAnsi"/>
                <w:sz w:val="22"/>
                <w:lang w:eastAsia="en-US"/>
              </w:rPr>
              <w:t xml:space="preserve">3. </w:t>
            </w:r>
            <w:proofErr w:type="gramStart"/>
            <w:r w:rsidR="00F11EEE" w:rsidRPr="00F11EEE">
              <w:rPr>
                <w:sz w:val="22"/>
                <w:szCs w:val="22"/>
              </w:rPr>
              <w:t xml:space="preserve">В случае подготовки проекта о внесении изменений в настоящие Правила в части внесения изменений в градостроительный регламент, установленный для конкретной территориальной зоны, а также в случае подготовки проекта о внесении изменений в настоящие Правила </w:t>
            </w:r>
            <w:r w:rsidR="00F11EEE" w:rsidRPr="00F11EEE">
              <w:rPr>
                <w:b/>
                <w:color w:val="FF0000"/>
                <w:sz w:val="22"/>
                <w:szCs w:val="22"/>
              </w:rPr>
              <w:t>в целях комплексного развития территории</w:t>
            </w:r>
            <w:r w:rsidR="00F11EEE" w:rsidRPr="00F11EEE">
              <w:rPr>
                <w:sz w:val="22"/>
                <w:szCs w:val="22"/>
              </w:rPr>
              <w:t xml:space="preserve"> общественные обсуждения или публичные слушания проводятся в границах территориальной зоны, для которой установлен такой градостроительный регламент, в границах территории, подлежащей комплексному</w:t>
            </w:r>
            <w:proofErr w:type="gramEnd"/>
            <w:r w:rsidR="00F11EEE" w:rsidRPr="00F11EEE">
              <w:rPr>
                <w:sz w:val="22"/>
                <w:szCs w:val="22"/>
              </w:rPr>
              <w:t xml:space="preserve"> развитию</w:t>
            </w:r>
            <w:proofErr w:type="gramStart"/>
            <w:r w:rsidR="00F11EEE" w:rsidRPr="00F11EEE">
              <w:rPr>
                <w:sz w:val="22"/>
                <w:szCs w:val="22"/>
              </w:rPr>
              <w:t>.</w:t>
            </w:r>
            <w:r>
              <w:rPr>
                <w:rFonts w:eastAsiaTheme="minorHAnsi"/>
                <w:sz w:val="22"/>
                <w:lang w:eastAsia="en-US"/>
              </w:rPr>
              <w:t>»</w:t>
            </w:r>
            <w:proofErr w:type="gramEnd"/>
          </w:p>
          <w:p w:rsidR="005B1FAA" w:rsidRDefault="005B1FAA" w:rsidP="005B1FAA">
            <w:pPr>
              <w:suppressAutoHyphens w:val="0"/>
              <w:jc w:val="both"/>
              <w:rPr>
                <w:rFonts w:eastAsiaTheme="minorHAnsi"/>
                <w:i/>
                <w:lang w:eastAsia="en-US"/>
              </w:rPr>
            </w:pPr>
          </w:p>
          <w:p w:rsidR="006F2F66" w:rsidRDefault="006E099B" w:rsidP="005B1FAA">
            <w:pPr>
              <w:suppressAutoHyphens w:val="0"/>
              <w:jc w:val="both"/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sz w:val="22"/>
                <w:lang w:eastAsia="en-US"/>
              </w:rPr>
              <w:t>(</w:t>
            </w:r>
            <w:r w:rsidR="00624506">
              <w:rPr>
                <w:rFonts w:eastAsiaTheme="minorHAnsi"/>
                <w:i/>
                <w:sz w:val="22"/>
                <w:lang w:eastAsia="en-US"/>
              </w:rPr>
              <w:t>В связи с из</w:t>
            </w:r>
            <w:r w:rsidR="00624506"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менения</w:t>
            </w:r>
            <w:r w:rsidR="00624506">
              <w:rPr>
                <w:rFonts w:eastAsiaTheme="minorHAnsi"/>
                <w:i/>
                <w:sz w:val="22"/>
                <w:szCs w:val="22"/>
                <w:lang w:eastAsia="en-US"/>
              </w:rPr>
              <w:t>ми,</w:t>
            </w:r>
            <w:r w:rsidR="00624506"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внесен</w:t>
            </w:r>
            <w:r w:rsidR="00624506">
              <w:rPr>
                <w:rFonts w:eastAsiaTheme="minorHAnsi"/>
                <w:i/>
                <w:sz w:val="22"/>
                <w:szCs w:val="22"/>
                <w:lang w:eastAsia="en-US"/>
              </w:rPr>
              <w:t>ными</w:t>
            </w:r>
            <w:r w:rsidR="00624506"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i/>
                <w:sz w:val="22"/>
                <w:lang w:eastAsia="en-US"/>
              </w:rPr>
              <w:t xml:space="preserve">в </w:t>
            </w:r>
            <w:r w:rsidR="00F11EEE">
              <w:rPr>
                <w:rFonts w:eastAsiaTheme="minorHAnsi"/>
                <w:i/>
                <w:sz w:val="22"/>
                <w:lang w:eastAsia="en-US"/>
              </w:rPr>
              <w:t>ч</w:t>
            </w:r>
            <w:r w:rsidR="00624506">
              <w:rPr>
                <w:rFonts w:eastAsiaTheme="minorHAnsi"/>
                <w:i/>
                <w:sz w:val="22"/>
                <w:lang w:eastAsia="en-US"/>
              </w:rPr>
              <w:t>асть</w:t>
            </w:r>
            <w:r>
              <w:rPr>
                <w:rFonts w:eastAsiaTheme="minorHAnsi"/>
                <w:i/>
                <w:sz w:val="22"/>
                <w:lang w:eastAsia="en-US"/>
              </w:rPr>
              <w:t xml:space="preserve"> 1</w:t>
            </w:r>
            <w:r w:rsidR="00F11EEE">
              <w:rPr>
                <w:rFonts w:eastAsiaTheme="minorHAnsi"/>
                <w:i/>
                <w:sz w:val="22"/>
                <w:lang w:eastAsia="en-US"/>
              </w:rPr>
              <w:t xml:space="preserve">4 </w:t>
            </w:r>
            <w:r>
              <w:rPr>
                <w:rFonts w:eastAsiaTheme="minorHAnsi"/>
                <w:i/>
                <w:sz w:val="22"/>
                <w:lang w:eastAsia="en-US"/>
              </w:rPr>
              <w:t>ст</w:t>
            </w:r>
            <w:r w:rsidR="00624506">
              <w:rPr>
                <w:rFonts w:eastAsiaTheme="minorHAnsi"/>
                <w:i/>
                <w:sz w:val="22"/>
                <w:lang w:eastAsia="en-US"/>
              </w:rPr>
              <w:t>атьи</w:t>
            </w:r>
            <w:r>
              <w:rPr>
                <w:rFonts w:eastAsiaTheme="minorHAnsi"/>
                <w:i/>
                <w:sz w:val="22"/>
                <w:lang w:eastAsia="en-US"/>
              </w:rPr>
              <w:t xml:space="preserve"> </w:t>
            </w:r>
            <w:r w:rsidR="00F11EEE">
              <w:rPr>
                <w:rFonts w:eastAsiaTheme="minorHAnsi"/>
                <w:i/>
                <w:sz w:val="22"/>
                <w:lang w:eastAsia="en-US"/>
              </w:rPr>
              <w:t>31</w:t>
            </w:r>
            <w:r>
              <w:rPr>
                <w:rFonts w:eastAsiaTheme="minorHAnsi"/>
                <w:i/>
                <w:sz w:val="22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i/>
                <w:sz w:val="22"/>
                <w:lang w:eastAsia="en-US"/>
              </w:rPr>
              <w:t>ГрК</w:t>
            </w:r>
            <w:proofErr w:type="spellEnd"/>
            <w:r>
              <w:rPr>
                <w:rFonts w:eastAsiaTheme="minorHAnsi"/>
                <w:i/>
                <w:sz w:val="22"/>
                <w:lang w:eastAsia="en-US"/>
              </w:rPr>
              <w:t xml:space="preserve"> РФ</w:t>
            </w:r>
            <w:r w:rsidR="005B1FAA">
              <w:rPr>
                <w:rFonts w:eastAsiaTheme="minorHAnsi"/>
                <w:i/>
                <w:sz w:val="22"/>
                <w:lang w:eastAsia="en-US"/>
              </w:rPr>
              <w:br/>
            </w:r>
            <w:r>
              <w:rPr>
                <w:rFonts w:eastAsiaTheme="minorHAnsi"/>
                <w:i/>
                <w:sz w:val="22"/>
                <w:lang w:eastAsia="en-US"/>
              </w:rPr>
              <w:t>Федеральным законом от 2</w:t>
            </w:r>
            <w:r w:rsidR="00F11EEE">
              <w:rPr>
                <w:rFonts w:eastAsiaTheme="minorHAnsi"/>
                <w:i/>
                <w:sz w:val="22"/>
                <w:lang w:eastAsia="en-US"/>
              </w:rPr>
              <w:t>6</w:t>
            </w:r>
            <w:r>
              <w:rPr>
                <w:rFonts w:eastAsiaTheme="minorHAnsi"/>
                <w:i/>
                <w:sz w:val="22"/>
                <w:lang w:eastAsia="en-US"/>
              </w:rPr>
              <w:t>.12.202</w:t>
            </w:r>
            <w:r w:rsidR="00F11EEE">
              <w:rPr>
                <w:rFonts w:eastAsiaTheme="minorHAnsi"/>
                <w:i/>
                <w:sz w:val="22"/>
                <w:lang w:eastAsia="en-US"/>
              </w:rPr>
              <w:t>4</w:t>
            </w:r>
            <w:r>
              <w:rPr>
                <w:rFonts w:eastAsiaTheme="minorHAnsi"/>
                <w:i/>
                <w:sz w:val="22"/>
                <w:lang w:eastAsia="en-US"/>
              </w:rPr>
              <w:t xml:space="preserve"> </w:t>
            </w:r>
            <w:hyperlink r:id="rId16">
              <w:r>
                <w:rPr>
                  <w:rFonts w:eastAsiaTheme="minorHAnsi"/>
                  <w:i/>
                  <w:sz w:val="22"/>
                  <w:lang w:eastAsia="en-US"/>
                </w:rPr>
                <w:t xml:space="preserve">N </w:t>
              </w:r>
              <w:r w:rsidR="00F11EEE">
                <w:rPr>
                  <w:rFonts w:eastAsiaTheme="minorHAnsi"/>
                  <w:i/>
                  <w:sz w:val="22"/>
                  <w:lang w:eastAsia="en-US"/>
                </w:rPr>
                <w:t>486</w:t>
              </w:r>
              <w:r>
                <w:rPr>
                  <w:rFonts w:eastAsiaTheme="minorHAnsi"/>
                  <w:i/>
                  <w:sz w:val="22"/>
                  <w:lang w:eastAsia="en-US"/>
                </w:rPr>
                <w:t>-ФЗ</w:t>
              </w:r>
            </w:hyperlink>
            <w:r>
              <w:rPr>
                <w:i/>
                <w:sz w:val="22"/>
              </w:rPr>
              <w:t>)</w:t>
            </w:r>
          </w:p>
        </w:tc>
      </w:tr>
    </w:tbl>
    <w:p w:rsidR="008C223D" w:rsidRDefault="008C223D">
      <w:pPr>
        <w:suppressAutoHyphens w:val="0"/>
        <w:jc w:val="both"/>
        <w:outlineLvl w:val="0"/>
        <w:rPr>
          <w:b/>
          <w:szCs w:val="22"/>
          <w:lang w:eastAsia="ru-RU"/>
        </w:rPr>
      </w:pPr>
    </w:p>
    <w:p w:rsidR="005B1FAA" w:rsidRDefault="005B1FAA">
      <w:pPr>
        <w:suppressAutoHyphens w:val="0"/>
        <w:jc w:val="both"/>
        <w:outlineLvl w:val="0"/>
        <w:rPr>
          <w:rFonts w:eastAsiaTheme="minorHAnsi"/>
          <w:b/>
          <w:bCs/>
          <w:szCs w:val="22"/>
          <w:lang w:eastAsia="en-US"/>
        </w:rPr>
      </w:pPr>
    </w:p>
    <w:p w:rsidR="008C223D" w:rsidRDefault="008C223D">
      <w:pPr>
        <w:suppressAutoHyphens w:val="0"/>
        <w:jc w:val="both"/>
        <w:outlineLvl w:val="0"/>
        <w:rPr>
          <w:rFonts w:eastAsiaTheme="minorHAnsi"/>
          <w:b/>
          <w:bCs/>
          <w:szCs w:val="22"/>
          <w:lang w:eastAsia="en-US"/>
        </w:rPr>
      </w:pPr>
    </w:p>
    <w:p w:rsidR="006F2F66" w:rsidRDefault="006E099B">
      <w:pPr>
        <w:suppressAutoHyphens w:val="0"/>
        <w:jc w:val="both"/>
        <w:outlineLvl w:val="0"/>
        <w:rPr>
          <w:rFonts w:eastAsiaTheme="minorHAnsi"/>
          <w:b/>
          <w:bCs/>
          <w:lang w:eastAsia="en-US"/>
        </w:rPr>
      </w:pPr>
      <w:r>
        <w:rPr>
          <w:rFonts w:eastAsiaTheme="minorHAnsi"/>
          <w:b/>
          <w:bCs/>
          <w:szCs w:val="22"/>
          <w:lang w:eastAsia="en-US"/>
        </w:rPr>
        <w:t xml:space="preserve">Статья 27. </w:t>
      </w:r>
      <w:r>
        <w:rPr>
          <w:rFonts w:eastAsiaTheme="minorHAnsi"/>
          <w:b/>
          <w:bCs/>
          <w:lang w:eastAsia="en-US"/>
        </w:rPr>
        <w:t>Основания и право инициативы внесения изменений в Правила</w:t>
      </w:r>
    </w:p>
    <w:p w:rsidR="006F2F66" w:rsidRDefault="006F2F66">
      <w:pPr>
        <w:suppressAutoHyphens w:val="0"/>
        <w:jc w:val="both"/>
        <w:outlineLvl w:val="0"/>
        <w:rPr>
          <w:b/>
          <w:szCs w:val="22"/>
          <w:lang w:eastAsia="ru-RU"/>
        </w:rPr>
      </w:pPr>
    </w:p>
    <w:tbl>
      <w:tblPr>
        <w:tblStyle w:val="af3"/>
        <w:tblW w:w="15276" w:type="dxa"/>
        <w:tblInd w:w="113" w:type="dxa"/>
        <w:tblLayout w:type="fixed"/>
        <w:tblLook w:val="04A0"/>
      </w:tblPr>
      <w:tblGrid>
        <w:gridCol w:w="7650"/>
        <w:gridCol w:w="7626"/>
      </w:tblGrid>
      <w:tr w:rsidR="006F2F66" w:rsidTr="00B05E5E">
        <w:tc>
          <w:tcPr>
            <w:tcW w:w="7650" w:type="dxa"/>
          </w:tcPr>
          <w:p w:rsidR="006F2F66" w:rsidRDefault="006F2F66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6F2F66" w:rsidRDefault="006E099B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Текст в существующей редакции:</w:t>
            </w:r>
          </w:p>
          <w:p w:rsidR="006F2F66" w:rsidRDefault="006F2F66">
            <w:pPr>
              <w:widowControl w:val="0"/>
              <w:spacing w:line="16" w:lineRule="atLeast"/>
              <w:ind w:firstLine="710"/>
              <w:jc w:val="center"/>
            </w:pPr>
          </w:p>
        </w:tc>
        <w:tc>
          <w:tcPr>
            <w:tcW w:w="7626" w:type="dxa"/>
          </w:tcPr>
          <w:p w:rsidR="006F2F66" w:rsidRDefault="006F2F66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6F2F66" w:rsidRDefault="006E099B">
            <w:pPr>
              <w:widowControl w:val="0"/>
              <w:spacing w:line="16" w:lineRule="atLeast"/>
              <w:ind w:firstLine="710"/>
              <w:jc w:val="center"/>
            </w:pPr>
            <w:r>
              <w:rPr>
                <w:b/>
                <w:sz w:val="22"/>
                <w:szCs w:val="22"/>
              </w:rPr>
              <w:t>Те</w:t>
            </w:r>
            <w:proofErr w:type="gramStart"/>
            <w:r>
              <w:rPr>
                <w:b/>
                <w:sz w:val="22"/>
                <w:szCs w:val="22"/>
              </w:rPr>
              <w:t>кст в пр</w:t>
            </w:r>
            <w:proofErr w:type="gramEnd"/>
            <w:r>
              <w:rPr>
                <w:b/>
                <w:sz w:val="22"/>
                <w:szCs w:val="22"/>
              </w:rPr>
              <w:t>едлагаемой редакции:</w:t>
            </w:r>
          </w:p>
        </w:tc>
      </w:tr>
      <w:tr w:rsidR="006F2F66" w:rsidTr="00B05E5E">
        <w:trPr>
          <w:trHeight w:val="416"/>
        </w:trPr>
        <w:tc>
          <w:tcPr>
            <w:tcW w:w="7650" w:type="dxa"/>
          </w:tcPr>
          <w:p w:rsidR="00F11EEE" w:rsidRPr="00F11EEE" w:rsidRDefault="006E099B" w:rsidP="00F11EEE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1EE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«</w:t>
            </w:r>
            <w:r w:rsidR="00F11EEE" w:rsidRPr="00F11EEE">
              <w:rPr>
                <w:rFonts w:ascii="Times New Roman" w:hAnsi="Times New Roman" w:cs="Times New Roman"/>
                <w:sz w:val="22"/>
                <w:szCs w:val="22"/>
              </w:rPr>
              <w:t>1. Основаниями для рассмотрения вопроса о внесении изменений в настоящие Правила являются:</w:t>
            </w:r>
          </w:p>
          <w:p w:rsidR="00F11EEE" w:rsidRPr="00F11EEE" w:rsidRDefault="00F11EEE" w:rsidP="00F11EEE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1EEE">
              <w:rPr>
                <w:rFonts w:ascii="Times New Roman" w:hAnsi="Times New Roman" w:cs="Times New Roman"/>
                <w:sz w:val="22"/>
                <w:szCs w:val="22"/>
              </w:rPr>
              <w:t xml:space="preserve">1) несоответствие Правил Генеральному </w:t>
            </w:r>
            <w:hyperlink r:id="rId17" w:history="1">
              <w:r w:rsidRPr="00F11EEE">
                <w:rPr>
                  <w:rFonts w:ascii="Times New Roman" w:hAnsi="Times New Roman" w:cs="Times New Roman"/>
                  <w:sz w:val="22"/>
                  <w:szCs w:val="22"/>
                </w:rPr>
                <w:t>плану</w:t>
              </w:r>
            </w:hyperlink>
            <w:r w:rsidRPr="00F11EEE">
              <w:rPr>
                <w:rFonts w:ascii="Times New Roman" w:hAnsi="Times New Roman" w:cs="Times New Roman"/>
                <w:sz w:val="22"/>
                <w:szCs w:val="22"/>
              </w:rPr>
              <w:t xml:space="preserve">, возникшее в результате внесения в Генеральный </w:t>
            </w:r>
            <w:hyperlink r:id="rId18" w:history="1">
              <w:r w:rsidRPr="00F11EEE">
                <w:rPr>
                  <w:rFonts w:ascii="Times New Roman" w:hAnsi="Times New Roman" w:cs="Times New Roman"/>
                  <w:sz w:val="22"/>
                  <w:szCs w:val="22"/>
                </w:rPr>
                <w:t>план</w:t>
              </w:r>
            </w:hyperlink>
            <w:r w:rsidRPr="00F11EEE">
              <w:rPr>
                <w:rFonts w:ascii="Times New Roman" w:hAnsi="Times New Roman" w:cs="Times New Roman"/>
                <w:sz w:val="22"/>
                <w:szCs w:val="22"/>
              </w:rPr>
              <w:t xml:space="preserve"> изменений;</w:t>
            </w:r>
          </w:p>
          <w:p w:rsidR="00F11EEE" w:rsidRPr="00F11EEE" w:rsidRDefault="00F11EEE" w:rsidP="00F11EEE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485"/>
            <w:bookmarkEnd w:id="1"/>
            <w:r w:rsidRPr="00F11EEE">
              <w:rPr>
                <w:rFonts w:ascii="Times New Roman" w:hAnsi="Times New Roman" w:cs="Times New Roman"/>
                <w:sz w:val="22"/>
                <w:szCs w:val="22"/>
              </w:rPr>
              <w:t xml:space="preserve">2) 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нарушений ограничений использования объектов недвижимости, установленных на </w:t>
            </w:r>
            <w:proofErr w:type="spellStart"/>
            <w:r w:rsidRPr="00F11EEE">
              <w:rPr>
                <w:rFonts w:ascii="Times New Roman" w:hAnsi="Times New Roman" w:cs="Times New Roman"/>
                <w:sz w:val="22"/>
                <w:szCs w:val="22"/>
              </w:rPr>
              <w:t>приаэродромной</w:t>
            </w:r>
            <w:proofErr w:type="spellEnd"/>
            <w:r w:rsidRPr="00F11EEE">
              <w:rPr>
                <w:rFonts w:ascii="Times New Roman" w:hAnsi="Times New Roman" w:cs="Times New Roman"/>
                <w:sz w:val="22"/>
                <w:szCs w:val="22"/>
              </w:rPr>
              <w:t xml:space="preserve"> территории, которые допущены в настоящих Правилах;</w:t>
            </w:r>
          </w:p>
          <w:p w:rsidR="00F11EEE" w:rsidRPr="00F11EEE" w:rsidRDefault="00F11EEE" w:rsidP="00F11EEE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1EEE">
              <w:rPr>
                <w:rFonts w:ascii="Times New Roman" w:hAnsi="Times New Roman" w:cs="Times New Roman"/>
                <w:sz w:val="22"/>
                <w:szCs w:val="22"/>
              </w:rPr>
              <w:t>3) поступление предложений об изменении границ территориальных зон, изменении градостроительных регламентов;</w:t>
            </w:r>
          </w:p>
          <w:p w:rsidR="00F11EEE" w:rsidRPr="00F11EEE" w:rsidRDefault="00F11EEE" w:rsidP="00F11EEE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487"/>
            <w:bookmarkEnd w:id="2"/>
            <w:r w:rsidRPr="00F11EEE">
              <w:rPr>
                <w:rFonts w:ascii="Times New Roman" w:hAnsi="Times New Roman" w:cs="Times New Roman"/>
                <w:sz w:val="22"/>
                <w:szCs w:val="22"/>
              </w:rPr>
              <w:t xml:space="preserve">4)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картах зон с особыми условиями использования территорий муниципального образования городской округ город Омск </w:t>
            </w:r>
            <w:r w:rsidRPr="00F11E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Омской области, содержащемуся в Едином государственном реестре недвижимости описанию местоположения границ указанных зон, территорий;</w:t>
            </w:r>
          </w:p>
          <w:p w:rsidR="00F11EEE" w:rsidRPr="00F11EEE" w:rsidRDefault="00F11EEE" w:rsidP="00F11EEE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11EE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4.1) несоответствие сведений о местоположении границ населенного пункта (в том числе в случае выявления пересечения границ населенного пункта с границами земельных участков), содержащихся в Генеральном плане, содержащемуся в Едином государственном реестре недвижимости описанию местоположения границ указанного населенного пункта, которое было изменено в соответствии с федеральным законом при внесении в Единый государственный реестр недвижимости сведений о границе населенного пункта;</w:t>
            </w:r>
            <w:proofErr w:type="gramEnd"/>
          </w:p>
          <w:p w:rsidR="00F11EEE" w:rsidRPr="00F11EEE" w:rsidRDefault="00F11EEE" w:rsidP="00F11EEE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1EEE">
              <w:rPr>
                <w:rFonts w:ascii="Times New Roman" w:hAnsi="Times New Roman" w:cs="Times New Roman"/>
                <w:sz w:val="22"/>
                <w:szCs w:val="22"/>
              </w:rPr>
              <w:t>5)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      </w:r>
          </w:p>
          <w:p w:rsidR="00F11EEE" w:rsidRPr="00F11EEE" w:rsidRDefault="00F11EEE" w:rsidP="00F11EEE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489"/>
            <w:bookmarkEnd w:id="3"/>
            <w:r w:rsidRPr="00F11EEE">
              <w:rPr>
                <w:rFonts w:ascii="Times New Roman" w:hAnsi="Times New Roman" w:cs="Times New Roman"/>
                <w:sz w:val="22"/>
                <w:szCs w:val="22"/>
              </w:rPr>
              <w:t>6)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наследия;</w:t>
            </w:r>
          </w:p>
          <w:p w:rsidR="00F11EEE" w:rsidRPr="00B05E5E" w:rsidRDefault="00F11EEE" w:rsidP="00F11EEE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05E5E">
              <w:rPr>
                <w:rFonts w:ascii="Times New Roman" w:hAnsi="Times New Roman" w:cs="Times New Roman"/>
                <w:sz w:val="22"/>
                <w:szCs w:val="22"/>
              </w:rPr>
              <w:t>7) принятие решения о комплексном развитии территории;</w:t>
            </w:r>
          </w:p>
          <w:p w:rsidR="00F11EEE" w:rsidRPr="00F11EEE" w:rsidRDefault="00F11EEE" w:rsidP="00F11EEE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1EEE">
              <w:rPr>
                <w:rFonts w:ascii="Times New Roman" w:hAnsi="Times New Roman" w:cs="Times New Roman"/>
                <w:sz w:val="22"/>
                <w:szCs w:val="22"/>
              </w:rPr>
              <w:t>8) обнаружение мест захоронений погибших при защите Отечества, расположенных в границах города Омска;</w:t>
            </w:r>
          </w:p>
          <w:p w:rsidR="006F2F66" w:rsidRPr="00F11EEE" w:rsidRDefault="00F11EEE" w:rsidP="00F11EEE">
            <w:pPr>
              <w:pStyle w:val="ConsPlusNormal0"/>
              <w:ind w:firstLine="540"/>
              <w:jc w:val="both"/>
              <w:rPr>
                <w:rFonts w:ascii="Times New Roman" w:eastAsiaTheme="minorHAnsi" w:hAnsi="Times New Roman" w:cs="Times New Roman"/>
                <w:b/>
                <w:color w:val="FF0000"/>
                <w:lang w:eastAsia="en-US"/>
              </w:rPr>
            </w:pPr>
            <w:r w:rsidRPr="00F11EE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 xml:space="preserve">9) несоответствие сведений о границах территориальных зон, содержащихся в настоящих Правилах,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</w:t>
            </w:r>
            <w:r w:rsidRPr="00F11EE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br/>
              <w:t>с федеральным законом при внесении в Единый государственный реестр недвижимости сведений о границах территориальных зон</w:t>
            </w:r>
            <w:proofErr w:type="gramStart"/>
            <w:r w:rsidRPr="00F11EE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.</w:t>
            </w:r>
            <w:r w:rsidR="006E099B" w:rsidRPr="00F11EEE">
              <w:rPr>
                <w:rFonts w:ascii="Times New Roman" w:eastAsiaTheme="minorHAnsi" w:hAnsi="Times New Roman" w:cs="Times New Roman"/>
                <w:sz w:val="22"/>
                <w:lang w:eastAsia="en-US"/>
              </w:rPr>
              <w:t>»</w:t>
            </w:r>
            <w:proofErr w:type="gramEnd"/>
          </w:p>
          <w:p w:rsidR="006F2F66" w:rsidRDefault="006F2F66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626" w:type="dxa"/>
          </w:tcPr>
          <w:p w:rsidR="00F11EEE" w:rsidRPr="00F11EEE" w:rsidRDefault="006E099B" w:rsidP="00F11EEE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eastAsiaTheme="minorHAnsi"/>
                <w:sz w:val="22"/>
                <w:lang w:eastAsia="en-US"/>
              </w:rPr>
              <w:lastRenderedPageBreak/>
              <w:t>«</w:t>
            </w:r>
            <w:r w:rsidR="00F11EEE" w:rsidRPr="00F11EEE">
              <w:rPr>
                <w:rFonts w:ascii="Times New Roman" w:hAnsi="Times New Roman" w:cs="Times New Roman"/>
                <w:sz w:val="22"/>
                <w:szCs w:val="22"/>
              </w:rPr>
              <w:t>1. Основаниями для рассмотрения вопроса о внесении изменений в настоящие Правила являются:</w:t>
            </w:r>
          </w:p>
          <w:p w:rsidR="00F11EEE" w:rsidRPr="00F11EEE" w:rsidRDefault="00F11EEE" w:rsidP="00F11EEE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1EEE">
              <w:rPr>
                <w:rFonts w:ascii="Times New Roman" w:hAnsi="Times New Roman" w:cs="Times New Roman"/>
                <w:sz w:val="22"/>
                <w:szCs w:val="22"/>
              </w:rPr>
              <w:t xml:space="preserve">1) несоответствие Правил Генеральному </w:t>
            </w:r>
            <w:hyperlink r:id="rId19" w:history="1">
              <w:r w:rsidRPr="00F11EEE">
                <w:rPr>
                  <w:rFonts w:ascii="Times New Roman" w:hAnsi="Times New Roman" w:cs="Times New Roman"/>
                  <w:sz w:val="22"/>
                  <w:szCs w:val="22"/>
                </w:rPr>
                <w:t>плану</w:t>
              </w:r>
            </w:hyperlink>
            <w:r w:rsidRPr="00F11EEE">
              <w:rPr>
                <w:rFonts w:ascii="Times New Roman" w:hAnsi="Times New Roman" w:cs="Times New Roman"/>
                <w:sz w:val="22"/>
                <w:szCs w:val="22"/>
              </w:rPr>
              <w:t xml:space="preserve">, возникшее в результате внесения в Генеральный </w:t>
            </w:r>
            <w:hyperlink r:id="rId20" w:history="1">
              <w:r w:rsidRPr="00F11EEE">
                <w:rPr>
                  <w:rFonts w:ascii="Times New Roman" w:hAnsi="Times New Roman" w:cs="Times New Roman"/>
                  <w:sz w:val="22"/>
                  <w:szCs w:val="22"/>
                </w:rPr>
                <w:t>план</w:t>
              </w:r>
            </w:hyperlink>
            <w:r w:rsidRPr="00F11EEE">
              <w:rPr>
                <w:rFonts w:ascii="Times New Roman" w:hAnsi="Times New Roman" w:cs="Times New Roman"/>
                <w:sz w:val="22"/>
                <w:szCs w:val="22"/>
              </w:rPr>
              <w:t xml:space="preserve"> изменений;</w:t>
            </w:r>
          </w:p>
          <w:p w:rsidR="00F11EEE" w:rsidRPr="00F11EEE" w:rsidRDefault="00F11EEE" w:rsidP="00F11EEE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1EEE">
              <w:rPr>
                <w:rFonts w:ascii="Times New Roman" w:hAnsi="Times New Roman" w:cs="Times New Roman"/>
                <w:sz w:val="22"/>
                <w:szCs w:val="22"/>
              </w:rPr>
              <w:t xml:space="preserve">2) 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нарушений ограничений использования объектов недвижимости, установленных на </w:t>
            </w:r>
            <w:proofErr w:type="spellStart"/>
            <w:r w:rsidRPr="00F11EEE">
              <w:rPr>
                <w:rFonts w:ascii="Times New Roman" w:hAnsi="Times New Roman" w:cs="Times New Roman"/>
                <w:sz w:val="22"/>
                <w:szCs w:val="22"/>
              </w:rPr>
              <w:t>приаэродромной</w:t>
            </w:r>
            <w:proofErr w:type="spellEnd"/>
            <w:r w:rsidRPr="00F11EEE">
              <w:rPr>
                <w:rFonts w:ascii="Times New Roman" w:hAnsi="Times New Roman" w:cs="Times New Roman"/>
                <w:sz w:val="22"/>
                <w:szCs w:val="22"/>
              </w:rPr>
              <w:t xml:space="preserve"> территории, которые допущены в настоящих Правилах;</w:t>
            </w:r>
          </w:p>
          <w:p w:rsidR="00F11EEE" w:rsidRPr="00F11EEE" w:rsidRDefault="00F11EEE" w:rsidP="00F11EEE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1EEE">
              <w:rPr>
                <w:rFonts w:ascii="Times New Roman" w:hAnsi="Times New Roman" w:cs="Times New Roman"/>
                <w:sz w:val="22"/>
                <w:szCs w:val="22"/>
              </w:rPr>
              <w:t>3) поступление предложений об изменении границ территориальных зон, изменении градостроительных регламентов;</w:t>
            </w:r>
          </w:p>
          <w:p w:rsidR="00F11EEE" w:rsidRPr="00F11EEE" w:rsidRDefault="00F11EEE" w:rsidP="00F11EEE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1EEE">
              <w:rPr>
                <w:rFonts w:ascii="Times New Roman" w:hAnsi="Times New Roman" w:cs="Times New Roman"/>
                <w:sz w:val="22"/>
                <w:szCs w:val="22"/>
              </w:rPr>
              <w:t xml:space="preserve">4)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картах зон с особыми условиями использования территорий муниципального образования городской округ город Омск </w:t>
            </w:r>
            <w:r w:rsidRPr="00F11EE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Омской области, содержащемуся в Едином государственном реестре недвижимости описанию местоположения границ указанных зон, территорий;</w:t>
            </w:r>
          </w:p>
          <w:p w:rsidR="00F11EEE" w:rsidRPr="00F11EEE" w:rsidRDefault="00F11EEE" w:rsidP="00F11EEE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11EEE">
              <w:rPr>
                <w:rFonts w:ascii="Times New Roman" w:eastAsiaTheme="minorHAnsi" w:hAnsi="Times New Roman" w:cs="Times New Roman"/>
                <w:sz w:val="22"/>
                <w:szCs w:val="22"/>
                <w:lang w:eastAsia="en-US"/>
              </w:rPr>
              <w:t>4.1) несоответствие сведений о местоположении границ населенного пункта (в том числе в случае выявления пересечения границ населенного пункта с границами земельных участков), содержащихся в Генеральном плане, содержащемуся в Едином государственном реестре недвижимости описанию местоположения границ указанного населенного пункта, которое было изменено в соответствии с федеральным законом при внесении в Единый государственный реестр недвижимости сведений о границе населенного пункта;</w:t>
            </w:r>
            <w:proofErr w:type="gramEnd"/>
          </w:p>
          <w:p w:rsidR="00F11EEE" w:rsidRPr="00F11EEE" w:rsidRDefault="00F11EEE" w:rsidP="00F11EEE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1EEE">
              <w:rPr>
                <w:rFonts w:ascii="Times New Roman" w:hAnsi="Times New Roman" w:cs="Times New Roman"/>
                <w:sz w:val="22"/>
                <w:szCs w:val="22"/>
              </w:rPr>
              <w:t>5)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      </w:r>
          </w:p>
          <w:p w:rsidR="00F11EEE" w:rsidRPr="00F11EEE" w:rsidRDefault="00F11EEE" w:rsidP="00F11EEE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1EEE">
              <w:rPr>
                <w:rFonts w:ascii="Times New Roman" w:hAnsi="Times New Roman" w:cs="Times New Roman"/>
                <w:sz w:val="22"/>
                <w:szCs w:val="22"/>
              </w:rPr>
              <w:t>6)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наследия;</w:t>
            </w:r>
          </w:p>
          <w:p w:rsidR="00F11EEE" w:rsidRPr="00F11EEE" w:rsidRDefault="00F11EEE" w:rsidP="00F11EEE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</w:pPr>
            <w:r w:rsidRPr="00B05E5E">
              <w:rPr>
                <w:rFonts w:ascii="Times New Roman" w:hAnsi="Times New Roman" w:cs="Times New Roman"/>
                <w:sz w:val="22"/>
                <w:szCs w:val="22"/>
              </w:rPr>
              <w:t>7) принятие решения о комплексном развитии территории</w:t>
            </w:r>
            <w:r w:rsidR="00B05E5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 xml:space="preserve"> или заключение в соответствии со статьей 70 Градостроительного кодекса Российской Федерации договора о комплексном развитии территории</w:t>
            </w:r>
            <w:r w:rsidRPr="00F11EEE">
              <w:rPr>
                <w:rFonts w:ascii="Times New Roman" w:hAnsi="Times New Roman" w:cs="Times New Roman"/>
                <w:b/>
                <w:color w:val="FF0000"/>
                <w:sz w:val="22"/>
                <w:szCs w:val="22"/>
              </w:rPr>
              <w:t>;</w:t>
            </w:r>
          </w:p>
          <w:p w:rsidR="00F11EEE" w:rsidRPr="00F11EEE" w:rsidRDefault="00F11EEE" w:rsidP="00F11EEE">
            <w:pPr>
              <w:pStyle w:val="ConsPlusNormal0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1EEE">
              <w:rPr>
                <w:rFonts w:ascii="Times New Roman" w:hAnsi="Times New Roman" w:cs="Times New Roman"/>
                <w:sz w:val="22"/>
                <w:szCs w:val="22"/>
              </w:rPr>
              <w:t>8) обнаружение мест захоронений погибших при защите Отечества, расположенных в границах города Омска;</w:t>
            </w:r>
          </w:p>
          <w:p w:rsidR="00F11EEE" w:rsidRPr="00F11EEE" w:rsidRDefault="00F11EEE" w:rsidP="00F11EEE">
            <w:pPr>
              <w:ind w:firstLine="540"/>
              <w:jc w:val="both"/>
              <w:rPr>
                <w:rFonts w:eastAsiaTheme="minorHAnsi"/>
                <w:lang w:eastAsia="en-US"/>
              </w:rPr>
            </w:pPr>
            <w:r w:rsidRPr="00F11EEE">
              <w:rPr>
                <w:rFonts w:eastAsiaTheme="minorHAnsi"/>
                <w:sz w:val="22"/>
                <w:szCs w:val="22"/>
                <w:lang w:eastAsia="en-US"/>
              </w:rPr>
              <w:t xml:space="preserve">9) несоответствие сведений о границах территориальных зон, содержащихся в настоящих Правилах,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</w:t>
            </w:r>
            <w:r w:rsidRPr="00F11EEE">
              <w:rPr>
                <w:rFonts w:eastAsiaTheme="minorHAnsi"/>
                <w:sz w:val="22"/>
                <w:szCs w:val="22"/>
                <w:lang w:eastAsia="en-US"/>
              </w:rPr>
              <w:br/>
              <w:t>с федеральным законом при внесении в Единый государственный реестр недвижимости сведений о границах территориальных зон</w:t>
            </w:r>
            <w:proofErr w:type="gramStart"/>
            <w:r w:rsidRPr="00F11EEE">
              <w:rPr>
                <w:rFonts w:eastAsiaTheme="minorHAnsi"/>
                <w:sz w:val="22"/>
                <w:szCs w:val="22"/>
                <w:lang w:eastAsia="en-US"/>
              </w:rPr>
              <w:t>.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»</w:t>
            </w:r>
            <w:proofErr w:type="gramEnd"/>
          </w:p>
          <w:p w:rsidR="005B1FAA" w:rsidRDefault="005B1FAA" w:rsidP="00624506">
            <w:pPr>
              <w:suppressAutoHyphens w:val="0"/>
              <w:jc w:val="both"/>
              <w:rPr>
                <w:rFonts w:eastAsiaTheme="minorHAnsi"/>
                <w:i/>
                <w:lang w:eastAsia="en-US"/>
              </w:rPr>
            </w:pPr>
          </w:p>
          <w:p w:rsidR="006F2F66" w:rsidRDefault="006E099B" w:rsidP="00624506">
            <w:pPr>
              <w:suppressAutoHyphens w:val="0"/>
              <w:jc w:val="both"/>
              <w:rPr>
                <w:rFonts w:eastAsiaTheme="minorHAnsi"/>
                <w:bCs/>
                <w:i/>
                <w:lang w:eastAsia="en-US"/>
              </w:rPr>
            </w:pPr>
            <w:r>
              <w:rPr>
                <w:rFonts w:eastAsiaTheme="minorHAnsi"/>
                <w:i/>
                <w:sz w:val="22"/>
                <w:lang w:eastAsia="en-US"/>
              </w:rPr>
              <w:t>(</w:t>
            </w:r>
            <w:r w:rsidR="00624506">
              <w:rPr>
                <w:rFonts w:eastAsiaTheme="minorHAnsi"/>
                <w:i/>
                <w:sz w:val="22"/>
                <w:lang w:eastAsia="en-US"/>
              </w:rPr>
              <w:t>В связи с из</w:t>
            </w:r>
            <w:r w:rsidR="00624506"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менения</w:t>
            </w:r>
            <w:r w:rsidR="00624506">
              <w:rPr>
                <w:rFonts w:eastAsiaTheme="minorHAnsi"/>
                <w:i/>
                <w:sz w:val="22"/>
                <w:szCs w:val="22"/>
                <w:lang w:eastAsia="en-US"/>
              </w:rPr>
              <w:t>ми,</w:t>
            </w:r>
            <w:r w:rsidR="00624506"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внесен</w:t>
            </w:r>
            <w:r w:rsidR="00624506">
              <w:rPr>
                <w:rFonts w:eastAsiaTheme="minorHAnsi"/>
                <w:i/>
                <w:sz w:val="22"/>
                <w:szCs w:val="22"/>
                <w:lang w:eastAsia="en-US"/>
              </w:rPr>
              <w:t>ными</w:t>
            </w:r>
            <w:r w:rsidR="00624506"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i/>
                <w:sz w:val="22"/>
                <w:lang w:eastAsia="en-US"/>
              </w:rPr>
              <w:t xml:space="preserve">в </w:t>
            </w:r>
            <w:r w:rsidR="00B05E5E">
              <w:rPr>
                <w:rFonts w:eastAsiaTheme="minorHAnsi"/>
                <w:i/>
                <w:sz w:val="22"/>
                <w:lang w:eastAsia="en-US"/>
              </w:rPr>
              <w:t>п</w:t>
            </w:r>
            <w:r w:rsidR="00624506">
              <w:rPr>
                <w:rFonts w:eastAsiaTheme="minorHAnsi"/>
                <w:i/>
                <w:sz w:val="22"/>
                <w:lang w:eastAsia="en-US"/>
              </w:rPr>
              <w:t>ункт</w:t>
            </w:r>
            <w:r w:rsidR="00B05E5E">
              <w:rPr>
                <w:rFonts w:eastAsiaTheme="minorHAnsi"/>
                <w:i/>
                <w:sz w:val="22"/>
                <w:lang w:eastAsia="en-US"/>
              </w:rPr>
              <w:t xml:space="preserve"> 6 </w:t>
            </w:r>
            <w:r>
              <w:rPr>
                <w:rFonts w:eastAsiaTheme="minorHAnsi"/>
                <w:i/>
                <w:sz w:val="22"/>
                <w:lang w:eastAsia="en-US"/>
              </w:rPr>
              <w:t>ч</w:t>
            </w:r>
            <w:r w:rsidR="00624506">
              <w:rPr>
                <w:rFonts w:eastAsiaTheme="minorHAnsi"/>
                <w:i/>
                <w:sz w:val="22"/>
                <w:lang w:eastAsia="en-US"/>
              </w:rPr>
              <w:t>асти</w:t>
            </w:r>
            <w:r>
              <w:rPr>
                <w:rFonts w:eastAsiaTheme="minorHAnsi"/>
                <w:i/>
                <w:sz w:val="22"/>
                <w:lang w:eastAsia="en-US"/>
              </w:rPr>
              <w:t xml:space="preserve"> 2 ст</w:t>
            </w:r>
            <w:r w:rsidR="00624506">
              <w:rPr>
                <w:rFonts w:eastAsiaTheme="minorHAnsi"/>
                <w:i/>
                <w:sz w:val="22"/>
                <w:lang w:eastAsia="en-US"/>
              </w:rPr>
              <w:t>атьи</w:t>
            </w:r>
            <w:r>
              <w:rPr>
                <w:rFonts w:eastAsiaTheme="minorHAnsi"/>
                <w:i/>
                <w:sz w:val="22"/>
                <w:lang w:eastAsia="en-US"/>
              </w:rPr>
              <w:t xml:space="preserve"> 33 </w:t>
            </w:r>
            <w:proofErr w:type="spellStart"/>
            <w:r>
              <w:rPr>
                <w:rFonts w:eastAsiaTheme="minorHAnsi"/>
                <w:i/>
                <w:sz w:val="22"/>
                <w:lang w:eastAsia="en-US"/>
              </w:rPr>
              <w:t>ГрК</w:t>
            </w:r>
            <w:proofErr w:type="spellEnd"/>
            <w:r>
              <w:rPr>
                <w:rFonts w:eastAsiaTheme="minorHAnsi"/>
                <w:i/>
                <w:sz w:val="22"/>
                <w:lang w:eastAsia="en-US"/>
              </w:rPr>
              <w:t xml:space="preserve"> РФ Федеральным законом</w:t>
            </w:r>
            <w:r>
              <w:rPr>
                <w:rFonts w:eastAsiaTheme="minorHAnsi"/>
                <w:bCs/>
                <w:i/>
                <w:sz w:val="22"/>
                <w:lang w:eastAsia="en-US"/>
              </w:rPr>
              <w:t xml:space="preserve"> от </w:t>
            </w:r>
            <w:r w:rsidR="00B05E5E">
              <w:rPr>
                <w:rFonts w:eastAsiaTheme="minorHAnsi"/>
                <w:bCs/>
                <w:i/>
                <w:sz w:val="22"/>
                <w:lang w:eastAsia="en-US"/>
              </w:rPr>
              <w:t>26</w:t>
            </w:r>
            <w:r>
              <w:rPr>
                <w:rFonts w:eastAsiaTheme="minorHAnsi"/>
                <w:bCs/>
                <w:i/>
                <w:sz w:val="22"/>
                <w:lang w:eastAsia="en-US"/>
              </w:rPr>
              <w:t>.</w:t>
            </w:r>
            <w:r w:rsidR="00B05E5E">
              <w:rPr>
                <w:rFonts w:eastAsiaTheme="minorHAnsi"/>
                <w:bCs/>
                <w:i/>
                <w:sz w:val="22"/>
                <w:lang w:eastAsia="en-US"/>
              </w:rPr>
              <w:t>12</w:t>
            </w:r>
            <w:r>
              <w:rPr>
                <w:rFonts w:eastAsiaTheme="minorHAnsi"/>
                <w:bCs/>
                <w:i/>
                <w:sz w:val="22"/>
                <w:lang w:eastAsia="en-US"/>
              </w:rPr>
              <w:t>.202</w:t>
            </w:r>
            <w:r w:rsidR="00B05E5E">
              <w:rPr>
                <w:rFonts w:eastAsiaTheme="minorHAnsi"/>
                <w:bCs/>
                <w:i/>
                <w:sz w:val="22"/>
                <w:lang w:eastAsia="en-US"/>
              </w:rPr>
              <w:t>4 №</w:t>
            </w:r>
            <w:r>
              <w:rPr>
                <w:rFonts w:eastAsiaTheme="minorHAnsi"/>
                <w:bCs/>
                <w:i/>
                <w:sz w:val="22"/>
                <w:lang w:eastAsia="en-US"/>
              </w:rPr>
              <w:t xml:space="preserve"> </w:t>
            </w:r>
            <w:r w:rsidR="00B05E5E">
              <w:rPr>
                <w:rFonts w:eastAsiaTheme="minorHAnsi"/>
                <w:bCs/>
                <w:i/>
                <w:sz w:val="22"/>
                <w:lang w:eastAsia="en-US"/>
              </w:rPr>
              <w:t>486</w:t>
            </w:r>
            <w:r>
              <w:rPr>
                <w:rFonts w:eastAsiaTheme="minorHAnsi"/>
                <w:bCs/>
                <w:i/>
                <w:sz w:val="22"/>
                <w:lang w:eastAsia="en-US"/>
              </w:rPr>
              <w:t>-ФЗ</w:t>
            </w:r>
            <w:r w:rsidR="00B05E5E">
              <w:rPr>
                <w:rFonts w:eastAsiaTheme="minorHAnsi"/>
                <w:bCs/>
                <w:i/>
                <w:sz w:val="22"/>
                <w:lang w:eastAsia="en-US"/>
              </w:rPr>
              <w:t>)</w:t>
            </w:r>
          </w:p>
        </w:tc>
      </w:tr>
    </w:tbl>
    <w:p w:rsidR="006F2F66" w:rsidRDefault="006F2F66">
      <w:pPr>
        <w:suppressAutoHyphens w:val="0"/>
        <w:spacing w:line="16" w:lineRule="atLeast"/>
        <w:jc w:val="both"/>
        <w:outlineLvl w:val="0"/>
      </w:pPr>
    </w:p>
    <w:p w:rsidR="006F2F66" w:rsidRDefault="006F2F66">
      <w:pPr>
        <w:suppressAutoHyphens w:val="0"/>
        <w:spacing w:line="16" w:lineRule="atLeast"/>
        <w:jc w:val="both"/>
        <w:outlineLvl w:val="0"/>
      </w:pPr>
    </w:p>
    <w:p w:rsidR="008C223D" w:rsidRDefault="008C223D">
      <w:pPr>
        <w:suppressAutoHyphens w:val="0"/>
        <w:spacing w:line="16" w:lineRule="atLeast"/>
        <w:jc w:val="both"/>
        <w:outlineLvl w:val="0"/>
      </w:pPr>
    </w:p>
    <w:p w:rsidR="008C223D" w:rsidRDefault="008C223D">
      <w:pPr>
        <w:suppressAutoHyphens w:val="0"/>
        <w:spacing w:line="16" w:lineRule="atLeast"/>
        <w:jc w:val="both"/>
        <w:outlineLvl w:val="0"/>
      </w:pPr>
    </w:p>
    <w:p w:rsidR="008C223D" w:rsidRDefault="008C223D">
      <w:pPr>
        <w:suppressAutoHyphens w:val="0"/>
        <w:spacing w:line="16" w:lineRule="atLeast"/>
        <w:jc w:val="both"/>
        <w:outlineLvl w:val="0"/>
      </w:pPr>
    </w:p>
    <w:p w:rsidR="008C223D" w:rsidRDefault="008C223D">
      <w:pPr>
        <w:suppressAutoHyphens w:val="0"/>
        <w:spacing w:line="16" w:lineRule="atLeast"/>
        <w:jc w:val="both"/>
        <w:outlineLvl w:val="0"/>
      </w:pPr>
    </w:p>
    <w:p w:rsidR="008C223D" w:rsidRDefault="008C223D">
      <w:pPr>
        <w:suppressAutoHyphens w:val="0"/>
        <w:spacing w:line="16" w:lineRule="atLeast"/>
        <w:jc w:val="both"/>
        <w:outlineLvl w:val="0"/>
      </w:pPr>
    </w:p>
    <w:p w:rsidR="008C223D" w:rsidRDefault="008C223D">
      <w:pPr>
        <w:suppressAutoHyphens w:val="0"/>
        <w:spacing w:line="16" w:lineRule="atLeast"/>
        <w:jc w:val="both"/>
        <w:outlineLvl w:val="0"/>
      </w:pPr>
    </w:p>
    <w:p w:rsidR="008C223D" w:rsidRDefault="008C223D">
      <w:pPr>
        <w:suppressAutoHyphens w:val="0"/>
        <w:spacing w:line="16" w:lineRule="atLeast"/>
        <w:jc w:val="both"/>
        <w:outlineLvl w:val="0"/>
      </w:pPr>
    </w:p>
    <w:p w:rsidR="008C223D" w:rsidRDefault="008C223D">
      <w:pPr>
        <w:suppressAutoHyphens w:val="0"/>
        <w:spacing w:line="16" w:lineRule="atLeast"/>
        <w:jc w:val="both"/>
        <w:outlineLvl w:val="0"/>
      </w:pPr>
    </w:p>
    <w:p w:rsidR="008C223D" w:rsidRDefault="008C223D">
      <w:pPr>
        <w:suppressAutoHyphens w:val="0"/>
        <w:spacing w:line="16" w:lineRule="atLeast"/>
        <w:jc w:val="both"/>
        <w:outlineLvl w:val="0"/>
      </w:pPr>
    </w:p>
    <w:p w:rsidR="008C223D" w:rsidRDefault="008C223D" w:rsidP="008C223D">
      <w:pPr>
        <w:suppressAutoHyphens w:val="0"/>
        <w:jc w:val="both"/>
        <w:outlineLvl w:val="0"/>
        <w:rPr>
          <w:rFonts w:eastAsiaTheme="minorHAnsi"/>
          <w:b/>
          <w:bCs/>
          <w:szCs w:val="22"/>
          <w:lang w:eastAsia="en-US"/>
        </w:rPr>
      </w:pPr>
      <w:r>
        <w:rPr>
          <w:rFonts w:eastAsiaTheme="minorHAnsi"/>
          <w:b/>
          <w:bCs/>
          <w:szCs w:val="22"/>
          <w:lang w:eastAsia="en-US"/>
        </w:rPr>
        <w:t xml:space="preserve">Раздел 2. </w:t>
      </w:r>
    </w:p>
    <w:p w:rsidR="005B1FAA" w:rsidRDefault="005B1FAA" w:rsidP="008C223D">
      <w:pPr>
        <w:suppressAutoHyphens w:val="0"/>
        <w:jc w:val="both"/>
        <w:outlineLvl w:val="0"/>
        <w:rPr>
          <w:rFonts w:eastAsiaTheme="minorHAnsi"/>
          <w:b/>
          <w:bCs/>
          <w:lang w:eastAsia="en-US"/>
        </w:rPr>
      </w:pPr>
    </w:p>
    <w:tbl>
      <w:tblPr>
        <w:tblStyle w:val="af3"/>
        <w:tblW w:w="15446" w:type="dxa"/>
        <w:tblInd w:w="113" w:type="dxa"/>
        <w:tblLayout w:type="fixed"/>
        <w:tblLook w:val="04A0"/>
      </w:tblPr>
      <w:tblGrid>
        <w:gridCol w:w="7821"/>
        <w:gridCol w:w="7625"/>
      </w:tblGrid>
      <w:tr w:rsidR="008C223D" w:rsidTr="008C223D">
        <w:tc>
          <w:tcPr>
            <w:tcW w:w="7820" w:type="dxa"/>
          </w:tcPr>
          <w:p w:rsidR="008C223D" w:rsidRDefault="008C223D" w:rsidP="008C223D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8C223D" w:rsidRDefault="008C223D" w:rsidP="008C223D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Текст в существующей редакции:</w:t>
            </w:r>
          </w:p>
          <w:p w:rsidR="008C223D" w:rsidRDefault="008C223D" w:rsidP="008C223D">
            <w:pPr>
              <w:widowControl w:val="0"/>
              <w:spacing w:line="16" w:lineRule="atLeast"/>
              <w:ind w:firstLine="710"/>
              <w:jc w:val="center"/>
            </w:pPr>
          </w:p>
        </w:tc>
        <w:tc>
          <w:tcPr>
            <w:tcW w:w="7625" w:type="dxa"/>
          </w:tcPr>
          <w:p w:rsidR="008C223D" w:rsidRDefault="008C223D" w:rsidP="008C223D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8C223D" w:rsidRDefault="008C223D" w:rsidP="008C223D">
            <w:pPr>
              <w:widowControl w:val="0"/>
              <w:spacing w:line="16" w:lineRule="atLeast"/>
              <w:ind w:firstLine="710"/>
              <w:jc w:val="center"/>
            </w:pPr>
            <w:r>
              <w:rPr>
                <w:b/>
                <w:sz w:val="22"/>
                <w:szCs w:val="22"/>
              </w:rPr>
              <w:t>Те</w:t>
            </w:r>
            <w:proofErr w:type="gramStart"/>
            <w:r>
              <w:rPr>
                <w:b/>
                <w:sz w:val="22"/>
                <w:szCs w:val="22"/>
              </w:rPr>
              <w:t>кст в пр</w:t>
            </w:r>
            <w:proofErr w:type="gramEnd"/>
            <w:r>
              <w:rPr>
                <w:b/>
                <w:sz w:val="22"/>
                <w:szCs w:val="22"/>
              </w:rPr>
              <w:t>едлагаемой редакции:</w:t>
            </w:r>
          </w:p>
        </w:tc>
      </w:tr>
      <w:tr w:rsidR="008C223D" w:rsidTr="008C223D">
        <w:trPr>
          <w:trHeight w:val="416"/>
        </w:trPr>
        <w:tc>
          <w:tcPr>
            <w:tcW w:w="7820" w:type="dxa"/>
          </w:tcPr>
          <w:p w:rsidR="008C223D" w:rsidRDefault="0002777B" w:rsidP="008C223D">
            <w:pPr>
              <w:ind w:firstLine="540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sz w:val="22"/>
                <w:lang w:eastAsia="en-US"/>
              </w:rPr>
              <w:t>«</w:t>
            </w:r>
            <w:r w:rsidR="008C223D">
              <w:rPr>
                <w:rFonts w:eastAsiaTheme="minorHAnsi"/>
                <w:sz w:val="22"/>
                <w:lang w:eastAsia="en-US"/>
              </w:rPr>
              <w:t>Раздел 2. Карта градостроительного зонирования территорий муниципального образования городской округ город Омск Омской области. Карты зон с особыми условиями использования территорий муниципального образования городской округ город Омск Омской области</w:t>
            </w:r>
            <w:r w:rsidR="008C223D">
              <w:rPr>
                <w:rFonts w:eastAsiaTheme="minorHAnsi"/>
                <w:color w:val="FF0000"/>
                <w:sz w:val="22"/>
                <w:lang w:eastAsia="en-US"/>
              </w:rPr>
              <w:t>.</w:t>
            </w:r>
            <w:r w:rsidR="008C223D">
              <w:rPr>
                <w:rFonts w:eastAsiaTheme="minorHAnsi"/>
                <w:sz w:val="22"/>
                <w:lang w:eastAsia="en-US"/>
              </w:rPr>
              <w:t xml:space="preserve"> Карта территорий муниципального образования городской округ город Омск Омской области, в границах которых предусматривается осуществление деятельности по комплексному развитию территории. Карта территорий муниципального образования городской округ город Омск Омской области, в границах которых предусматриваются требования к архитектурно-градостроительному облику объектов капитального строительства</w:t>
            </w:r>
            <w:r>
              <w:rPr>
                <w:rFonts w:eastAsiaTheme="minorHAnsi"/>
                <w:sz w:val="22"/>
                <w:lang w:eastAsia="en-US"/>
              </w:rPr>
              <w:t>»</w:t>
            </w:r>
          </w:p>
        </w:tc>
        <w:tc>
          <w:tcPr>
            <w:tcW w:w="7625" w:type="dxa"/>
          </w:tcPr>
          <w:p w:rsidR="008C223D" w:rsidRDefault="0002777B" w:rsidP="0002777B">
            <w:pPr>
              <w:ind w:firstLine="430"/>
              <w:jc w:val="both"/>
            </w:pPr>
            <w:r>
              <w:rPr>
                <w:sz w:val="22"/>
              </w:rPr>
              <w:t>«</w:t>
            </w:r>
            <w:r w:rsidR="008C223D">
              <w:rPr>
                <w:sz w:val="22"/>
              </w:rPr>
              <w:t xml:space="preserve">Раздел 2. Карта градостроительного зонирования территорий муниципального образования городской округ город Омск Омской области. </w:t>
            </w:r>
            <w:r w:rsidR="008C223D" w:rsidRPr="008C223D">
              <w:rPr>
                <w:b/>
                <w:color w:val="FF0000"/>
                <w:sz w:val="22"/>
                <w:szCs w:val="22"/>
              </w:rPr>
              <w:t>Карта территорий муниципального образования городской округ город Омск Омской области, в границах которых предусматривается осуществление деятельности по комплексному развитию территории. Карта территорий муниципального образования городской округ город Омск Омской области, в границах которых предусматриваются требования к архитектурно-градостроительному облику объектов капитального строительства.</w:t>
            </w:r>
            <w:r w:rsidR="008C223D">
              <w:rPr>
                <w:sz w:val="22"/>
              </w:rPr>
              <w:t xml:space="preserve"> Карты зон с особыми условиями использования территорий муниципального образования городской округ город Омск Омской области</w:t>
            </w:r>
            <w:r>
              <w:rPr>
                <w:sz w:val="22"/>
              </w:rPr>
              <w:t>»</w:t>
            </w:r>
          </w:p>
          <w:p w:rsidR="005B1FAA" w:rsidRDefault="005B1FAA" w:rsidP="00620AA0">
            <w:pPr>
              <w:jc w:val="both"/>
              <w:rPr>
                <w:rFonts w:eastAsiaTheme="minorHAnsi"/>
                <w:i/>
                <w:lang w:eastAsia="en-US"/>
              </w:rPr>
            </w:pPr>
          </w:p>
          <w:p w:rsidR="00620AA0" w:rsidRPr="00620AA0" w:rsidRDefault="00620AA0" w:rsidP="00620AA0">
            <w:pPr>
              <w:jc w:val="both"/>
            </w:pPr>
            <w:r>
              <w:rPr>
                <w:rFonts w:eastAsiaTheme="minorHAnsi"/>
                <w:i/>
                <w:sz w:val="22"/>
                <w:lang w:eastAsia="en-US"/>
              </w:rPr>
              <w:t>(В связи с из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менения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ми,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внесен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ными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в ч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асти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5.1, 5.3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ст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атьи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30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ГрК</w:t>
            </w:r>
            <w:proofErr w:type="spellEnd"/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РФ 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Федеральным закон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ом 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от 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26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.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12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.202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4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hyperlink r:id="rId21">
              <w:r w:rsidRPr="00F11EEE">
                <w:rPr>
                  <w:rFonts w:eastAsiaTheme="minorHAnsi"/>
                  <w:i/>
                  <w:sz w:val="22"/>
                  <w:szCs w:val="22"/>
                  <w:lang w:eastAsia="en-US"/>
                </w:rPr>
                <w:t>№</w:t>
              </w:r>
            </w:hyperlink>
            <w:r>
              <w:rPr>
                <w:i/>
                <w:sz w:val="22"/>
                <w:szCs w:val="22"/>
              </w:rPr>
              <w:t xml:space="preserve"> 486</w:t>
            </w:r>
            <w:r w:rsidRPr="00F11EEE">
              <w:rPr>
                <w:i/>
                <w:sz w:val="22"/>
                <w:szCs w:val="22"/>
              </w:rPr>
              <w:t>-ФЗ</w:t>
            </w:r>
            <w:r>
              <w:rPr>
                <w:i/>
                <w:sz w:val="22"/>
                <w:szCs w:val="22"/>
              </w:rPr>
              <w:t>)</w:t>
            </w:r>
          </w:p>
        </w:tc>
      </w:tr>
    </w:tbl>
    <w:p w:rsidR="008C223D" w:rsidRDefault="008C223D" w:rsidP="008C223D">
      <w:pPr>
        <w:pStyle w:val="ConsPlusTitle"/>
        <w:jc w:val="both"/>
        <w:outlineLvl w:val="3"/>
        <w:rPr>
          <w:sz w:val="24"/>
          <w:szCs w:val="24"/>
        </w:rPr>
      </w:pPr>
    </w:p>
    <w:p w:rsidR="008C223D" w:rsidRDefault="008C223D" w:rsidP="008C223D">
      <w:pPr>
        <w:pStyle w:val="ConsPlusTitle"/>
        <w:jc w:val="both"/>
        <w:outlineLvl w:val="3"/>
        <w:rPr>
          <w:sz w:val="24"/>
          <w:szCs w:val="24"/>
        </w:rPr>
      </w:pPr>
    </w:p>
    <w:p w:rsidR="00D949FD" w:rsidRDefault="00D949FD" w:rsidP="008C223D">
      <w:pPr>
        <w:suppressAutoHyphens w:val="0"/>
        <w:jc w:val="both"/>
        <w:outlineLvl w:val="0"/>
        <w:rPr>
          <w:b/>
          <w:bCs/>
        </w:rPr>
      </w:pPr>
    </w:p>
    <w:p w:rsidR="008C223D" w:rsidRDefault="008C223D" w:rsidP="008C223D">
      <w:pPr>
        <w:suppressAutoHyphens w:val="0"/>
        <w:jc w:val="both"/>
        <w:outlineLvl w:val="0"/>
        <w:rPr>
          <w:rFonts w:eastAsiaTheme="minorHAnsi"/>
          <w:b/>
          <w:bCs/>
          <w:lang w:eastAsia="en-US"/>
        </w:rPr>
      </w:pPr>
      <w:r>
        <w:rPr>
          <w:b/>
          <w:bCs/>
        </w:rPr>
        <w:t>Статья 32.</w:t>
      </w:r>
      <w:r>
        <w:t xml:space="preserve"> </w:t>
      </w:r>
      <w:r>
        <w:rPr>
          <w:rFonts w:eastAsiaTheme="minorHAnsi"/>
          <w:b/>
          <w:bCs/>
          <w:lang w:eastAsia="en-US"/>
        </w:rPr>
        <w:t>Карта градостроительного зонирования территорий муниципального образования городской округ город Омск Омской области</w:t>
      </w:r>
    </w:p>
    <w:p w:rsidR="008C223D" w:rsidRDefault="008C223D" w:rsidP="008C223D">
      <w:pPr>
        <w:suppressAutoHyphens w:val="0"/>
        <w:jc w:val="both"/>
        <w:outlineLvl w:val="0"/>
        <w:rPr>
          <w:rFonts w:eastAsiaTheme="minorHAnsi"/>
          <w:b/>
          <w:bCs/>
          <w:lang w:eastAsia="en-US"/>
        </w:rPr>
      </w:pPr>
    </w:p>
    <w:tbl>
      <w:tblPr>
        <w:tblStyle w:val="af3"/>
        <w:tblW w:w="15446" w:type="dxa"/>
        <w:tblInd w:w="113" w:type="dxa"/>
        <w:tblLayout w:type="fixed"/>
        <w:tblLook w:val="04A0"/>
      </w:tblPr>
      <w:tblGrid>
        <w:gridCol w:w="7650"/>
        <w:gridCol w:w="7796"/>
      </w:tblGrid>
      <w:tr w:rsidR="008C223D" w:rsidTr="008C223D">
        <w:tc>
          <w:tcPr>
            <w:tcW w:w="7650" w:type="dxa"/>
          </w:tcPr>
          <w:p w:rsidR="008C223D" w:rsidRDefault="008C223D" w:rsidP="008C223D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8C223D" w:rsidRDefault="008C223D" w:rsidP="008C223D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Текст в существующей редакции:</w:t>
            </w:r>
          </w:p>
          <w:p w:rsidR="008C223D" w:rsidRDefault="008C223D" w:rsidP="008C223D">
            <w:pPr>
              <w:widowControl w:val="0"/>
              <w:spacing w:line="16" w:lineRule="atLeast"/>
              <w:ind w:firstLine="710"/>
              <w:jc w:val="center"/>
            </w:pPr>
          </w:p>
        </w:tc>
        <w:tc>
          <w:tcPr>
            <w:tcW w:w="7795" w:type="dxa"/>
          </w:tcPr>
          <w:p w:rsidR="008C223D" w:rsidRDefault="008C223D" w:rsidP="008C223D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8C223D" w:rsidRDefault="008C223D" w:rsidP="008C223D">
            <w:pPr>
              <w:widowControl w:val="0"/>
              <w:spacing w:line="16" w:lineRule="atLeast"/>
              <w:ind w:firstLine="710"/>
              <w:jc w:val="center"/>
            </w:pPr>
            <w:r>
              <w:rPr>
                <w:b/>
                <w:sz w:val="22"/>
                <w:szCs w:val="22"/>
              </w:rPr>
              <w:t>Те</w:t>
            </w:r>
            <w:proofErr w:type="gramStart"/>
            <w:r>
              <w:rPr>
                <w:b/>
                <w:sz w:val="22"/>
                <w:szCs w:val="22"/>
              </w:rPr>
              <w:t>кст в пр</w:t>
            </w:r>
            <w:proofErr w:type="gramEnd"/>
            <w:r>
              <w:rPr>
                <w:b/>
                <w:sz w:val="22"/>
                <w:szCs w:val="22"/>
              </w:rPr>
              <w:t>едлагаемой редакции:</w:t>
            </w:r>
          </w:p>
        </w:tc>
      </w:tr>
      <w:tr w:rsidR="008C223D" w:rsidTr="008C223D">
        <w:trPr>
          <w:trHeight w:val="416"/>
        </w:trPr>
        <w:tc>
          <w:tcPr>
            <w:tcW w:w="7650" w:type="dxa"/>
          </w:tcPr>
          <w:p w:rsidR="008C223D" w:rsidRDefault="0002777B" w:rsidP="0002777B">
            <w:pPr>
              <w:ind w:firstLine="596"/>
              <w:jc w:val="both"/>
            </w:pPr>
            <w:r>
              <w:rPr>
                <w:sz w:val="22"/>
                <w:szCs w:val="22"/>
              </w:rPr>
              <w:t>«</w:t>
            </w:r>
            <w:r w:rsidR="008C223D">
              <w:rPr>
                <w:sz w:val="22"/>
                <w:szCs w:val="22"/>
              </w:rPr>
              <w:t>1. Карта градостроительного зонирования территорий муниципального образования городской округ город Омск Омской области (далее - карта градостроительного зонирования) приведена в приложении № 1 к настоящим Правилам.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2. На карте градостроительного зонирования установлены следующие виды территориальных зон: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1) жилые зоны: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индивидуальной жилой застройки Ж-1;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индивидуальной жилой застройки с возможностью ведения личного подсобного хозяйства Ж-1.1;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жилой малоэтажной застройки Ж-2;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жилой застройки средней этажности Ж-3;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жилой застройки высокой этажности Ж-4;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lastRenderedPageBreak/>
              <w:t>2) общественно-жилые зоны: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общественно-жилая зона ОЖ-1;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общественно-жилая зона высокой этажности ОЖ-2;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3) общественно-деловые зоны: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объектов административно-делового и общественного назначения ОД-1;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обслуживания объектов, необходимых для осуществления производственной и предпринимательской деятельности ОД-2;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4) специальные зоны для осуществления профильных видов деятельности: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 xml:space="preserve">- зона объектов среднего и высшего профессионального образования </w:t>
            </w:r>
            <w:r w:rsidRPr="00275B0D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О-1;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объектов дошкольного и школьного образования О-2;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объектов здравоохранения и социального обеспечения ЗСО;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спортивных и спортивно-зрелищных сооружений</w:t>
            </w:r>
            <w:proofErr w:type="gramStart"/>
            <w:r>
              <w:rPr>
                <w:sz w:val="22"/>
                <w:szCs w:val="22"/>
              </w:rPr>
              <w:t xml:space="preserve"> С</w:t>
            </w:r>
            <w:proofErr w:type="gramEnd"/>
            <w:r>
              <w:rPr>
                <w:sz w:val="22"/>
                <w:szCs w:val="22"/>
              </w:rPr>
              <w:t>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культовых объектов</w:t>
            </w:r>
            <w:proofErr w:type="gramStart"/>
            <w:r>
              <w:rPr>
                <w:sz w:val="22"/>
                <w:szCs w:val="22"/>
              </w:rPr>
              <w:t xml:space="preserve"> К</w:t>
            </w:r>
            <w:proofErr w:type="gramEnd"/>
            <w:r>
              <w:rPr>
                <w:sz w:val="22"/>
                <w:szCs w:val="22"/>
              </w:rPr>
              <w:t>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5) зоны исторической застройки: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исторической застройки ИЗ-1;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исторической застройки с возможностью размещения жилой застройки средней этажности ИЗ-2;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исторической застройки общественного, делового и коммерческого назначения ИЗ-3;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6) производственные и коммунально-складские зоны: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производственная зона П-1;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коммунально-складская зона КС;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7) зоны инженерной и транспортной инфраструктур: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инженерной инфраструктуры</w:t>
            </w:r>
            <w:proofErr w:type="gramStart"/>
            <w:r>
              <w:rPr>
                <w:sz w:val="22"/>
                <w:szCs w:val="22"/>
              </w:rPr>
              <w:t xml:space="preserve"> И</w:t>
            </w:r>
            <w:proofErr w:type="gramEnd"/>
            <w:r>
              <w:rPr>
                <w:sz w:val="22"/>
                <w:szCs w:val="22"/>
              </w:rPr>
              <w:t>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объектов внешнего транспорта Т-1;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обслуживания городского транспорта Т-2;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8) зоны сельскохозяйственного использования: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 xml:space="preserve">- зона садоводства и огородничества </w:t>
            </w:r>
            <w:proofErr w:type="gramStart"/>
            <w:r>
              <w:rPr>
                <w:sz w:val="22"/>
                <w:szCs w:val="22"/>
              </w:rPr>
              <w:t>СО</w:t>
            </w:r>
            <w:proofErr w:type="gramEnd"/>
            <w:r>
              <w:rPr>
                <w:sz w:val="22"/>
                <w:szCs w:val="22"/>
              </w:rPr>
              <w:t>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объектов сельскохозяйственного назначения СХ-1;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растениеводства СХ-2;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9) зоны рекреационного назначения: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городской рекреации Р-1;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парков отдыха Р-2;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объектов отдыха и туризма Р-3;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лесов Л;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10) зоны специального назначения: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кладбищ и крематориев СН-1;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складирования и захоронения отходов СН-2;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режимных территорий СН-3;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озелененных территорий специального назначения СН-4;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11) иные виды территориальных зон: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lastRenderedPageBreak/>
              <w:t>- зона набережной Н-1;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набережной Н-2;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набережной Н-3;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градостроительного преобразования ГП-1;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градостроительного преобразования ГП-2;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градостроительного преобразования ГП-3;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градостроительного преобразования ГП-4;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градостроительного преобразования ГП-5;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градостроительного преобразования ГП-6;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градостроительного преобразования ГП-7;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градостроительного преобразования ГП-8.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3. Каждая территориальная зона обозначается на карте градостроительного зонирования определенным цветом и буквенно-цифровым кодом, отражающим ее принадлежность к одному из видов территориальных зон.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 xml:space="preserve">4. </w:t>
            </w:r>
            <w:proofErr w:type="gramStart"/>
            <w:r>
              <w:rPr>
                <w:sz w:val="22"/>
                <w:szCs w:val="22"/>
              </w:rPr>
              <w:t xml:space="preserve">Границы территориальных зон, выделенных на карте градостроительного зонирования, должны отвечать требованию принадлежности каждого земельного участка только к одной территориальной зоне, за исключением земельного участка, границы которого в установленных Земельным </w:t>
            </w:r>
            <w:r w:rsidRPr="006F67D5">
              <w:rPr>
                <w:color w:val="000000" w:themeColor="text1"/>
                <w:sz w:val="22"/>
                <w:szCs w:val="22"/>
              </w:rPr>
              <w:t xml:space="preserve">кодексом </w:t>
            </w:r>
            <w:r>
              <w:rPr>
                <w:sz w:val="22"/>
                <w:szCs w:val="22"/>
              </w:rPr>
              <w:t>Российской Федерации и другими федеральными законами случаях могут пересекать границы территориальных зон.</w:t>
            </w:r>
            <w:proofErr w:type="gramEnd"/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5. На карте градостроительного зонирования отображены следующие территории, на которые действие градостроительных регламентов</w:t>
            </w:r>
            <w:r w:rsidR="0002777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не распространяется или для которых градостроительные регламенты</w:t>
            </w:r>
            <w:r w:rsidR="0002777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не устанавливаются: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1) территории, предназначенные для размещения линейных объектов и (или) занятые линейными объектами (автомобильными дорогами федерального, регионального или местного значения, улично-дорожной сетью);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2) территория особой экономической зоны</w:t>
            </w:r>
            <w:proofErr w:type="gramStart"/>
            <w:r>
              <w:rPr>
                <w:sz w:val="22"/>
                <w:szCs w:val="22"/>
              </w:rPr>
              <w:t>.</w:t>
            </w:r>
            <w:r w:rsidR="00620AA0">
              <w:rPr>
                <w:sz w:val="22"/>
                <w:szCs w:val="22"/>
              </w:rPr>
              <w:t>»</w:t>
            </w:r>
            <w:proofErr w:type="gramEnd"/>
          </w:p>
          <w:p w:rsidR="008C223D" w:rsidRDefault="008C223D" w:rsidP="008C223D">
            <w:pPr>
              <w:widowControl w:val="0"/>
              <w:ind w:firstLine="540"/>
              <w:jc w:val="both"/>
              <w:rPr>
                <w:rFonts w:ascii="Arial" w:hAnsi="Arial"/>
                <w:sz w:val="20"/>
                <w:szCs w:val="28"/>
              </w:rPr>
            </w:pPr>
          </w:p>
        </w:tc>
        <w:tc>
          <w:tcPr>
            <w:tcW w:w="7795" w:type="dxa"/>
          </w:tcPr>
          <w:p w:rsidR="008C223D" w:rsidRDefault="0002777B" w:rsidP="0002777B">
            <w:pPr>
              <w:ind w:firstLine="601"/>
              <w:jc w:val="both"/>
            </w:pPr>
            <w:r>
              <w:rPr>
                <w:sz w:val="22"/>
                <w:szCs w:val="22"/>
              </w:rPr>
              <w:lastRenderedPageBreak/>
              <w:t>«</w:t>
            </w:r>
            <w:r w:rsidR="008C223D">
              <w:rPr>
                <w:sz w:val="22"/>
                <w:szCs w:val="22"/>
              </w:rPr>
              <w:t>1. Карта градостроительного зонирования территорий муниципального образования городской округ город Омск Омской области (далее - карта градостроительного зонирования) приведена в приложении № 1 к настоящим Правилам.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2. На карте градостроительного зонирования установлены следующие виды территориальных зон: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1) жилые зоны: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индивидуальной жилой застройки Ж-1;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индивидуальной жилой застройки с возможностью ведения личного подсобного хозяйства Ж-1.1;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жилой малоэтажной застройки Ж-2;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жилой застройки средней этажности Ж-3;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жилой застройки высокой этажности Ж-4;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lastRenderedPageBreak/>
              <w:t>2) общественно-жилые зоны: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общественно-жилая зона ОЖ-1;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общественно-жилая зона высокой этажности ОЖ-2;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3) общественно-деловые зоны: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объектов административно-делового и общественного назначения ОД-1;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обслуживания объектов, необходимых для осуществления производственной и предпринимательской деятельности ОД-2;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4) специальные зоны для осуществления профильных видов деятельности: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 xml:space="preserve">- зона объектов среднего и высшего профессионального образования </w:t>
            </w:r>
            <w:r w:rsidRPr="00275B0D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О-1;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объектов дошкольного и школьного образования О-2;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объектов здравоохранения и социального обеспечения ЗСО;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спортивных и спортивно-зрелищных сооружений</w:t>
            </w:r>
            <w:proofErr w:type="gramStart"/>
            <w:r>
              <w:rPr>
                <w:sz w:val="22"/>
                <w:szCs w:val="22"/>
              </w:rPr>
              <w:t xml:space="preserve"> С</w:t>
            </w:r>
            <w:proofErr w:type="gramEnd"/>
            <w:r>
              <w:rPr>
                <w:sz w:val="22"/>
                <w:szCs w:val="22"/>
              </w:rPr>
              <w:t>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культовых объектов</w:t>
            </w:r>
            <w:proofErr w:type="gramStart"/>
            <w:r>
              <w:rPr>
                <w:sz w:val="22"/>
                <w:szCs w:val="22"/>
              </w:rPr>
              <w:t xml:space="preserve"> К</w:t>
            </w:r>
            <w:proofErr w:type="gramEnd"/>
            <w:r>
              <w:rPr>
                <w:sz w:val="22"/>
                <w:szCs w:val="22"/>
              </w:rPr>
              <w:t>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5) зоны исторической застройки: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исторической застройки ИЗ-1;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исторической застройки с возможностью размещения жилой застройки средней этажности ИЗ-2;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исторической застройки общественного, делового и коммерческого назначения ИЗ-3;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6) производственные и коммунально-складские зоны: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производственная зона П-1;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коммунально-складская зона КС;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7) зоны инженерной и транспортной инфраструктур: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инженерной инфраструктуры</w:t>
            </w:r>
            <w:proofErr w:type="gramStart"/>
            <w:r>
              <w:rPr>
                <w:sz w:val="22"/>
                <w:szCs w:val="22"/>
              </w:rPr>
              <w:t xml:space="preserve"> И</w:t>
            </w:r>
            <w:proofErr w:type="gramEnd"/>
            <w:r>
              <w:rPr>
                <w:sz w:val="22"/>
                <w:szCs w:val="22"/>
              </w:rPr>
              <w:t>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объектов внешнего транспорта Т-1;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обслуживания городского транспорта Т-2;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8) зоны сельскохозяйственного использования: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 xml:space="preserve">- зона садоводства и огородничества </w:t>
            </w:r>
            <w:proofErr w:type="gramStart"/>
            <w:r>
              <w:rPr>
                <w:sz w:val="22"/>
                <w:szCs w:val="22"/>
              </w:rPr>
              <w:t>СО</w:t>
            </w:r>
            <w:proofErr w:type="gramEnd"/>
            <w:r>
              <w:rPr>
                <w:sz w:val="22"/>
                <w:szCs w:val="22"/>
              </w:rPr>
              <w:t>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объектов сельскохозяйственного назначения СХ-1;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растениеводства СХ-2;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9) зоны рекреационного назначения: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городской рекреации Р-1;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парков отдыха Р-2;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объектов отдыха и туризма Р-3;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лесов Л;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10) зоны специального назначения: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кладбищ и крематориев СН-1;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складирования и захоронения отходов СН-2;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режимных территорий СН-3;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озелененных территорий специального назначения СН-4;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11) иные виды территориальных зон: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lastRenderedPageBreak/>
              <w:t>- зона набережной Н-1;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набережной Н-2;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набережной Н-3;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градостроительного преобразования ГП-1;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градостроительного преобразования ГП-2;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градостроительного преобразования ГП-3;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градостроительного преобразования ГП-4;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градостроительного преобразования ГП-5;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градостроительного преобразования ГП-6;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градостроительного преобразования ГП-7;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- зона градостроительного преобразования ГП-8.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3. Каждая территориальная зона обозначается на карте градостроительного зонирования определенным цветом и буквенно-цифровым кодом, отражающим ее принадлежность к одному из видов территориальных зон.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 xml:space="preserve">4. </w:t>
            </w:r>
            <w:proofErr w:type="gramStart"/>
            <w:r>
              <w:rPr>
                <w:sz w:val="22"/>
                <w:szCs w:val="22"/>
              </w:rPr>
              <w:t>Границы территориальных зон, выделенных на карте градостроительного зонирования, должны отвечать требованию принадлежности каждого земельного участка только к одной</w:t>
            </w:r>
            <w:r w:rsidR="0002777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территориальной зоне, за исключением земельного участка, границы которого</w:t>
            </w:r>
            <w:r w:rsidR="0002777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 установленных Земельным </w:t>
            </w:r>
            <w:r w:rsidRPr="006F67D5">
              <w:rPr>
                <w:color w:val="000000" w:themeColor="text1"/>
                <w:sz w:val="22"/>
                <w:szCs w:val="22"/>
              </w:rPr>
              <w:t>кодексом</w:t>
            </w:r>
            <w:r>
              <w:rPr>
                <w:sz w:val="22"/>
                <w:szCs w:val="22"/>
              </w:rPr>
              <w:t xml:space="preserve"> Российской Федерации и другими федеральными законами случаях могут пересекать границы территориальных зон.</w:t>
            </w:r>
            <w:proofErr w:type="gramEnd"/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5. На карте градостроительного зонирования отображены следующие территории, на которые действие градостроительных регламентов</w:t>
            </w:r>
            <w:r w:rsidR="0002777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не распространяется или для которых градостроительные регламенты</w:t>
            </w:r>
            <w:r w:rsidR="0002777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не устанавливаются:</w:t>
            </w:r>
          </w:p>
          <w:p w:rsidR="008C223D" w:rsidRDefault="008C223D" w:rsidP="008C223D">
            <w:pPr>
              <w:ind w:firstLine="540"/>
              <w:jc w:val="both"/>
            </w:pPr>
            <w:r>
              <w:rPr>
                <w:sz w:val="22"/>
                <w:szCs w:val="22"/>
              </w:rPr>
              <w:t>1) территории, предназначенные для размещения линейных объектов и (или) занятые линейными объектами (автомобильными дорогами</w:t>
            </w:r>
            <w:r w:rsidR="0002777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федерального, регионального или местного значения, улично-дорожной</w:t>
            </w:r>
            <w:r w:rsidR="0002777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сетью);</w:t>
            </w:r>
          </w:p>
          <w:p w:rsidR="0002777B" w:rsidRDefault="008C223D" w:rsidP="0002777B">
            <w:pPr>
              <w:ind w:firstLine="540"/>
              <w:jc w:val="both"/>
            </w:pPr>
            <w:r>
              <w:rPr>
                <w:sz w:val="22"/>
                <w:szCs w:val="22"/>
              </w:rPr>
              <w:t>2) территория особой экономической зоны.</w:t>
            </w:r>
          </w:p>
          <w:p w:rsidR="0002777B" w:rsidRPr="0002777B" w:rsidRDefault="008C223D" w:rsidP="0002777B">
            <w:pPr>
              <w:ind w:firstLine="540"/>
              <w:jc w:val="both"/>
              <w:rPr>
                <w:b/>
              </w:rPr>
            </w:pPr>
            <w:r w:rsidRPr="0002777B">
              <w:rPr>
                <w:b/>
                <w:color w:val="FF0000"/>
                <w:sz w:val="22"/>
              </w:rPr>
              <w:t>6. Карта территорий муниципального образования городской округ город Омск Омской области, в границах которых предусматривается осуществление деятельности по комплексному развитию территории, приведена в приложении № 1 к карте градостроительного зонирования настоящих Правил.</w:t>
            </w:r>
          </w:p>
          <w:p w:rsidR="0002777B" w:rsidRPr="0002777B" w:rsidRDefault="008C223D" w:rsidP="0002777B">
            <w:pPr>
              <w:ind w:firstLine="540"/>
              <w:jc w:val="both"/>
              <w:rPr>
                <w:b/>
              </w:rPr>
            </w:pPr>
            <w:r w:rsidRPr="0002777B">
              <w:rPr>
                <w:b/>
                <w:color w:val="FF0000"/>
                <w:sz w:val="22"/>
              </w:rPr>
              <w:t xml:space="preserve">На карте территорий муниципального образования городской округ город Омск Омской области, в границах которых предусматривается осуществление деятельности по комплексному развитию территории, отображены территории, в границах которых предусматривается осуществление комплексного развития территории. Границы таких территорий </w:t>
            </w:r>
            <w:r w:rsidR="00620AA0">
              <w:rPr>
                <w:b/>
                <w:color w:val="FF0000"/>
                <w:sz w:val="22"/>
              </w:rPr>
              <w:t>могут не совпадать с границами</w:t>
            </w:r>
            <w:r w:rsidRPr="0002777B">
              <w:rPr>
                <w:b/>
                <w:color w:val="FF0000"/>
                <w:sz w:val="22"/>
              </w:rPr>
              <w:t xml:space="preserve"> территориальных зон.</w:t>
            </w:r>
            <w:r w:rsidR="00620AA0">
              <w:rPr>
                <w:b/>
                <w:color w:val="FF0000"/>
                <w:sz w:val="22"/>
              </w:rPr>
              <w:br/>
            </w:r>
            <w:r w:rsidRPr="0002777B">
              <w:rPr>
                <w:b/>
                <w:color w:val="FF0000"/>
                <w:sz w:val="22"/>
              </w:rPr>
              <w:t>В отношении таких территорий заключается один или несколько договоров о комплексном развитии территории.</w:t>
            </w:r>
          </w:p>
          <w:p w:rsidR="0002777B" w:rsidRPr="0002777B" w:rsidRDefault="008C223D" w:rsidP="0002777B">
            <w:pPr>
              <w:ind w:firstLine="540"/>
              <w:jc w:val="both"/>
              <w:rPr>
                <w:b/>
              </w:rPr>
            </w:pPr>
            <w:r w:rsidRPr="0002777B">
              <w:rPr>
                <w:b/>
                <w:color w:val="FF0000"/>
                <w:sz w:val="22"/>
              </w:rPr>
              <w:lastRenderedPageBreak/>
              <w:t>7. Карта территорий муниципального образования городской округ город Омск Омской области, в границах которых предусматриваются требования к архитектурно-градостроительному облику объектов капитального строительства, приведена в приложении № 2 к карте градостроительного зонирования настоящих Правил.</w:t>
            </w:r>
          </w:p>
          <w:p w:rsidR="008C223D" w:rsidRPr="0002777B" w:rsidRDefault="008C223D" w:rsidP="0002777B">
            <w:pPr>
              <w:ind w:firstLine="540"/>
              <w:jc w:val="both"/>
            </w:pPr>
            <w:r w:rsidRPr="0002777B">
              <w:rPr>
                <w:b/>
                <w:color w:val="FF0000"/>
                <w:sz w:val="22"/>
              </w:rPr>
              <w:t>На карте территорий муниципального образования городской округ город Омск Омской области, в границах которых предусматриваются требования к архитектурно-градостроительному облику объектов капитального строительства, отображены территории, в границах которых предусматриваются требования к архитектурно-градостроительному облику объектов капитального строительства</w:t>
            </w:r>
            <w:r w:rsidR="00620AA0">
              <w:rPr>
                <w:b/>
                <w:color w:val="FF0000"/>
                <w:sz w:val="22"/>
              </w:rPr>
              <w:br/>
            </w:r>
            <w:r w:rsidRPr="0002777B">
              <w:rPr>
                <w:b/>
                <w:color w:val="FF0000"/>
                <w:sz w:val="22"/>
              </w:rPr>
              <w:t>с учетом видов разрешенного использования земельных участков и объектов капитального строительства. Границы таких территорий</w:t>
            </w:r>
            <w:r w:rsidR="00620AA0">
              <w:rPr>
                <w:b/>
                <w:color w:val="FF0000"/>
                <w:sz w:val="22"/>
              </w:rPr>
              <w:br/>
            </w:r>
            <w:r w:rsidRPr="0002777B">
              <w:rPr>
                <w:b/>
                <w:color w:val="FF0000"/>
                <w:sz w:val="22"/>
              </w:rPr>
              <w:t>не совпадают с границами территориальных зон</w:t>
            </w:r>
            <w:proofErr w:type="gramStart"/>
            <w:r w:rsidRPr="0002777B">
              <w:rPr>
                <w:b/>
                <w:color w:val="FF0000"/>
                <w:sz w:val="22"/>
              </w:rPr>
              <w:t>.</w:t>
            </w:r>
            <w:r w:rsidRPr="00620AA0">
              <w:rPr>
                <w:sz w:val="22"/>
              </w:rPr>
              <w:t>»</w:t>
            </w:r>
            <w:proofErr w:type="gramEnd"/>
          </w:p>
          <w:p w:rsidR="005B1FAA" w:rsidRDefault="005B1FAA" w:rsidP="00620AA0">
            <w:pPr>
              <w:suppressAutoHyphens w:val="0"/>
              <w:jc w:val="both"/>
              <w:rPr>
                <w:rFonts w:eastAsiaTheme="minorHAnsi"/>
                <w:i/>
                <w:lang w:eastAsia="en-US"/>
              </w:rPr>
            </w:pPr>
          </w:p>
          <w:p w:rsidR="008C223D" w:rsidRDefault="00620AA0" w:rsidP="00620AA0">
            <w:pPr>
              <w:suppressAutoHyphens w:val="0"/>
              <w:jc w:val="both"/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sz w:val="22"/>
                <w:lang w:eastAsia="en-US"/>
              </w:rPr>
              <w:t>(В связи с из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менения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ми,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внесен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ными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в ч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асти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5.1, 5.3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ст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атьи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30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ГрК</w:t>
            </w:r>
            <w:proofErr w:type="spellEnd"/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РФ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br/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Федеральным закон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ом 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от 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26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.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12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.202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4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hyperlink r:id="rId22">
              <w:r w:rsidRPr="00F11EEE">
                <w:rPr>
                  <w:rFonts w:eastAsiaTheme="minorHAnsi"/>
                  <w:i/>
                  <w:sz w:val="22"/>
                  <w:szCs w:val="22"/>
                  <w:lang w:eastAsia="en-US"/>
                </w:rPr>
                <w:t>№</w:t>
              </w:r>
            </w:hyperlink>
            <w:r>
              <w:rPr>
                <w:i/>
                <w:sz w:val="22"/>
                <w:szCs w:val="22"/>
              </w:rPr>
              <w:t xml:space="preserve"> 486</w:t>
            </w:r>
            <w:r w:rsidRPr="00F11EEE">
              <w:rPr>
                <w:i/>
                <w:sz w:val="22"/>
                <w:szCs w:val="22"/>
              </w:rPr>
              <w:t>-ФЗ</w:t>
            </w:r>
            <w:r>
              <w:rPr>
                <w:i/>
                <w:sz w:val="22"/>
                <w:szCs w:val="22"/>
              </w:rPr>
              <w:t>)</w:t>
            </w:r>
          </w:p>
        </w:tc>
      </w:tr>
    </w:tbl>
    <w:p w:rsidR="008C223D" w:rsidRDefault="008C223D" w:rsidP="008C223D">
      <w:pPr>
        <w:suppressAutoHyphens w:val="0"/>
        <w:jc w:val="both"/>
        <w:outlineLvl w:val="0"/>
        <w:rPr>
          <w:rFonts w:eastAsiaTheme="minorHAnsi"/>
          <w:b/>
          <w:bCs/>
          <w:szCs w:val="22"/>
          <w:lang w:eastAsia="en-US"/>
        </w:rPr>
      </w:pPr>
    </w:p>
    <w:p w:rsidR="00620AA0" w:rsidRDefault="00620AA0" w:rsidP="008C223D">
      <w:pPr>
        <w:suppressAutoHyphens w:val="0"/>
        <w:jc w:val="both"/>
        <w:outlineLvl w:val="0"/>
        <w:rPr>
          <w:rFonts w:eastAsiaTheme="minorHAnsi"/>
          <w:b/>
          <w:bCs/>
          <w:szCs w:val="22"/>
          <w:lang w:eastAsia="en-US"/>
        </w:rPr>
      </w:pPr>
    </w:p>
    <w:p w:rsidR="008C223D" w:rsidRDefault="008C223D" w:rsidP="008C223D">
      <w:pPr>
        <w:suppressAutoHyphens w:val="0"/>
        <w:jc w:val="both"/>
        <w:outlineLvl w:val="0"/>
        <w:rPr>
          <w:rFonts w:eastAsiaTheme="minorHAnsi"/>
          <w:b/>
          <w:bCs/>
          <w:szCs w:val="22"/>
          <w:lang w:eastAsia="en-US"/>
        </w:rPr>
      </w:pPr>
      <w:r>
        <w:rPr>
          <w:rFonts w:eastAsiaTheme="minorHAnsi"/>
          <w:b/>
          <w:bCs/>
          <w:szCs w:val="22"/>
          <w:lang w:eastAsia="en-US"/>
        </w:rPr>
        <w:t xml:space="preserve">Глава </w:t>
      </w:r>
      <w:r w:rsidRPr="00620AA0">
        <w:rPr>
          <w:rFonts w:eastAsiaTheme="minorHAnsi"/>
          <w:b/>
          <w:bCs/>
          <w:szCs w:val="22"/>
          <w:lang w:eastAsia="en-US"/>
        </w:rPr>
        <w:t>3</w:t>
      </w:r>
      <w:r>
        <w:rPr>
          <w:rFonts w:eastAsiaTheme="minorHAnsi"/>
          <w:b/>
          <w:bCs/>
          <w:szCs w:val="22"/>
          <w:lang w:eastAsia="en-US"/>
        </w:rPr>
        <w:t xml:space="preserve">. </w:t>
      </w:r>
    </w:p>
    <w:p w:rsidR="005B1FAA" w:rsidRDefault="005B1FAA" w:rsidP="008C223D">
      <w:pPr>
        <w:suppressAutoHyphens w:val="0"/>
        <w:jc w:val="both"/>
        <w:outlineLvl w:val="0"/>
        <w:rPr>
          <w:rFonts w:eastAsiaTheme="minorHAnsi"/>
          <w:b/>
          <w:bCs/>
          <w:lang w:eastAsia="en-US"/>
        </w:rPr>
      </w:pPr>
    </w:p>
    <w:tbl>
      <w:tblPr>
        <w:tblStyle w:val="af3"/>
        <w:tblW w:w="15446" w:type="dxa"/>
        <w:tblInd w:w="113" w:type="dxa"/>
        <w:tblLayout w:type="fixed"/>
        <w:tblLook w:val="04A0"/>
      </w:tblPr>
      <w:tblGrid>
        <w:gridCol w:w="7821"/>
        <w:gridCol w:w="7625"/>
      </w:tblGrid>
      <w:tr w:rsidR="008C223D" w:rsidTr="008C223D">
        <w:tc>
          <w:tcPr>
            <w:tcW w:w="7820" w:type="dxa"/>
          </w:tcPr>
          <w:p w:rsidR="008C223D" w:rsidRDefault="008C223D" w:rsidP="008C223D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8C223D" w:rsidRDefault="008C223D" w:rsidP="008C223D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Текст в существующей редакции:</w:t>
            </w:r>
          </w:p>
          <w:p w:rsidR="008C223D" w:rsidRDefault="008C223D" w:rsidP="008C223D">
            <w:pPr>
              <w:widowControl w:val="0"/>
              <w:spacing w:line="16" w:lineRule="atLeast"/>
              <w:ind w:firstLine="710"/>
              <w:jc w:val="center"/>
            </w:pPr>
          </w:p>
        </w:tc>
        <w:tc>
          <w:tcPr>
            <w:tcW w:w="7625" w:type="dxa"/>
          </w:tcPr>
          <w:p w:rsidR="008C223D" w:rsidRDefault="008C223D" w:rsidP="008C223D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8C223D" w:rsidRDefault="008C223D" w:rsidP="008C223D">
            <w:pPr>
              <w:widowControl w:val="0"/>
              <w:spacing w:line="16" w:lineRule="atLeast"/>
              <w:ind w:firstLine="710"/>
              <w:jc w:val="center"/>
            </w:pPr>
            <w:r>
              <w:rPr>
                <w:b/>
                <w:sz w:val="22"/>
                <w:szCs w:val="22"/>
              </w:rPr>
              <w:t>Те</w:t>
            </w:r>
            <w:proofErr w:type="gramStart"/>
            <w:r>
              <w:rPr>
                <w:b/>
                <w:sz w:val="22"/>
                <w:szCs w:val="22"/>
              </w:rPr>
              <w:t>кст в пр</w:t>
            </w:r>
            <w:proofErr w:type="gramEnd"/>
            <w:r>
              <w:rPr>
                <w:b/>
                <w:sz w:val="22"/>
                <w:szCs w:val="22"/>
              </w:rPr>
              <w:t>едлагаемой редакции:</w:t>
            </w:r>
          </w:p>
        </w:tc>
      </w:tr>
      <w:tr w:rsidR="008C223D" w:rsidTr="008C223D">
        <w:trPr>
          <w:trHeight w:val="416"/>
        </w:trPr>
        <w:tc>
          <w:tcPr>
            <w:tcW w:w="7820" w:type="dxa"/>
          </w:tcPr>
          <w:p w:rsidR="008C223D" w:rsidRDefault="00620AA0" w:rsidP="008C223D">
            <w:pPr>
              <w:ind w:firstLine="54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="008C223D" w:rsidRPr="00620AA0">
              <w:rPr>
                <w:rFonts w:eastAsiaTheme="minorHAnsi"/>
                <w:sz w:val="22"/>
                <w:szCs w:val="22"/>
                <w:lang w:eastAsia="en-US"/>
              </w:rPr>
              <w:t>Глава 3. Карта территорий муниципального образования городской округ город Омск Омской области, в границах которых предусматривается осуществление деятельности по комплексному развитию территории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»</w:t>
            </w:r>
          </w:p>
          <w:p w:rsidR="00620AA0" w:rsidRPr="00620AA0" w:rsidRDefault="00620AA0" w:rsidP="008C223D">
            <w:pPr>
              <w:ind w:firstLine="540"/>
              <w:jc w:val="both"/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7625" w:type="dxa"/>
          </w:tcPr>
          <w:p w:rsidR="008C223D" w:rsidRDefault="008C223D" w:rsidP="008C223D">
            <w:pPr>
              <w:jc w:val="both"/>
              <w:rPr>
                <w:b/>
                <w:color w:val="FF0000"/>
              </w:rPr>
            </w:pPr>
            <w:r w:rsidRPr="00620AA0">
              <w:rPr>
                <w:b/>
                <w:color w:val="FF0000"/>
                <w:sz w:val="22"/>
                <w:szCs w:val="22"/>
              </w:rPr>
              <w:t>Исключить</w:t>
            </w:r>
          </w:p>
          <w:p w:rsidR="00620AA0" w:rsidRDefault="00620AA0" w:rsidP="008C223D">
            <w:pPr>
              <w:jc w:val="both"/>
              <w:rPr>
                <w:b/>
                <w:color w:val="FF0000"/>
              </w:rPr>
            </w:pPr>
          </w:p>
          <w:p w:rsidR="00620AA0" w:rsidRDefault="00620AA0" w:rsidP="008C223D">
            <w:pPr>
              <w:jc w:val="both"/>
              <w:rPr>
                <w:b/>
                <w:color w:val="FF0000"/>
              </w:rPr>
            </w:pPr>
          </w:p>
          <w:p w:rsidR="00620AA0" w:rsidRPr="00620AA0" w:rsidRDefault="00620AA0" w:rsidP="005B1FAA">
            <w:pPr>
              <w:jc w:val="both"/>
              <w:rPr>
                <w:b/>
                <w:color w:val="FF0000"/>
              </w:rPr>
            </w:pPr>
            <w:r>
              <w:rPr>
                <w:rFonts w:eastAsiaTheme="minorHAnsi"/>
                <w:i/>
                <w:sz w:val="22"/>
                <w:lang w:eastAsia="en-US"/>
              </w:rPr>
              <w:t>(В связи с из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менения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ми,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внесен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ными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в ч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аст</w:t>
            </w:r>
            <w:r w:rsidR="005B1FAA">
              <w:rPr>
                <w:rFonts w:eastAsiaTheme="minorHAnsi"/>
                <w:i/>
                <w:sz w:val="22"/>
                <w:szCs w:val="22"/>
                <w:lang w:eastAsia="en-US"/>
              </w:rPr>
              <w:t>ь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5.1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ст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атьи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30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ГрК</w:t>
            </w:r>
            <w:proofErr w:type="spellEnd"/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РФ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br/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Федеральным закон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ом 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от 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26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.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12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.202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4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hyperlink r:id="rId23">
              <w:r w:rsidRPr="00F11EEE">
                <w:rPr>
                  <w:rFonts w:eastAsiaTheme="minorHAnsi"/>
                  <w:i/>
                  <w:sz w:val="22"/>
                  <w:szCs w:val="22"/>
                  <w:lang w:eastAsia="en-US"/>
                </w:rPr>
                <w:t>№</w:t>
              </w:r>
            </w:hyperlink>
            <w:r>
              <w:rPr>
                <w:i/>
                <w:sz w:val="22"/>
                <w:szCs w:val="22"/>
              </w:rPr>
              <w:t xml:space="preserve"> 486</w:t>
            </w:r>
            <w:r w:rsidRPr="00F11EEE">
              <w:rPr>
                <w:i/>
                <w:sz w:val="22"/>
                <w:szCs w:val="22"/>
              </w:rPr>
              <w:t>-ФЗ</w:t>
            </w:r>
            <w:r>
              <w:rPr>
                <w:i/>
                <w:sz w:val="22"/>
                <w:szCs w:val="22"/>
              </w:rPr>
              <w:t>)</w:t>
            </w:r>
          </w:p>
        </w:tc>
      </w:tr>
    </w:tbl>
    <w:p w:rsidR="008C223D" w:rsidRDefault="008C223D" w:rsidP="008C223D">
      <w:pPr>
        <w:suppressAutoHyphens w:val="0"/>
        <w:jc w:val="both"/>
        <w:outlineLvl w:val="0"/>
        <w:rPr>
          <w:rFonts w:eastAsiaTheme="minorHAnsi"/>
          <w:b/>
          <w:bCs/>
          <w:szCs w:val="22"/>
          <w:lang w:eastAsia="en-US"/>
        </w:rPr>
      </w:pPr>
    </w:p>
    <w:p w:rsidR="008C223D" w:rsidRDefault="008C223D" w:rsidP="008C223D">
      <w:pPr>
        <w:suppressAutoHyphens w:val="0"/>
        <w:jc w:val="both"/>
        <w:outlineLvl w:val="0"/>
        <w:rPr>
          <w:rFonts w:eastAsiaTheme="minorHAnsi"/>
          <w:b/>
          <w:bCs/>
          <w:szCs w:val="22"/>
          <w:lang w:eastAsia="en-US"/>
        </w:rPr>
      </w:pPr>
    </w:p>
    <w:p w:rsidR="008C223D" w:rsidRDefault="008C223D" w:rsidP="008C223D">
      <w:pPr>
        <w:suppressAutoHyphens w:val="0"/>
        <w:jc w:val="both"/>
        <w:outlineLvl w:val="0"/>
        <w:rPr>
          <w:rFonts w:eastAsiaTheme="minorHAnsi"/>
          <w:b/>
          <w:bCs/>
          <w:szCs w:val="22"/>
          <w:lang w:eastAsia="en-US"/>
        </w:rPr>
      </w:pPr>
      <w:r>
        <w:rPr>
          <w:rFonts w:eastAsiaTheme="minorHAnsi"/>
          <w:b/>
          <w:bCs/>
          <w:szCs w:val="22"/>
          <w:lang w:eastAsia="en-US"/>
        </w:rPr>
        <w:t xml:space="preserve">Глава 4. </w:t>
      </w:r>
    </w:p>
    <w:p w:rsidR="005B1FAA" w:rsidRDefault="005B1FAA" w:rsidP="008C223D">
      <w:pPr>
        <w:suppressAutoHyphens w:val="0"/>
        <w:jc w:val="both"/>
        <w:outlineLvl w:val="0"/>
        <w:rPr>
          <w:rFonts w:eastAsiaTheme="minorHAnsi"/>
          <w:b/>
          <w:bCs/>
          <w:lang w:eastAsia="en-US"/>
        </w:rPr>
      </w:pPr>
    </w:p>
    <w:tbl>
      <w:tblPr>
        <w:tblStyle w:val="af3"/>
        <w:tblW w:w="15446" w:type="dxa"/>
        <w:tblInd w:w="113" w:type="dxa"/>
        <w:tblLayout w:type="fixed"/>
        <w:tblLook w:val="04A0"/>
      </w:tblPr>
      <w:tblGrid>
        <w:gridCol w:w="7821"/>
        <w:gridCol w:w="7625"/>
      </w:tblGrid>
      <w:tr w:rsidR="008C223D" w:rsidTr="008C223D">
        <w:tc>
          <w:tcPr>
            <w:tcW w:w="7820" w:type="dxa"/>
          </w:tcPr>
          <w:p w:rsidR="008C223D" w:rsidRDefault="008C223D" w:rsidP="008C223D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8C223D" w:rsidRDefault="008C223D" w:rsidP="008C223D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Текст в существующей редакции:</w:t>
            </w:r>
          </w:p>
          <w:p w:rsidR="008C223D" w:rsidRDefault="008C223D" w:rsidP="008C223D">
            <w:pPr>
              <w:widowControl w:val="0"/>
              <w:spacing w:line="16" w:lineRule="atLeast"/>
              <w:ind w:firstLine="710"/>
              <w:jc w:val="center"/>
            </w:pPr>
          </w:p>
        </w:tc>
        <w:tc>
          <w:tcPr>
            <w:tcW w:w="7625" w:type="dxa"/>
          </w:tcPr>
          <w:p w:rsidR="008C223D" w:rsidRDefault="008C223D" w:rsidP="008C223D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8C223D" w:rsidRDefault="008C223D" w:rsidP="008C223D">
            <w:pPr>
              <w:widowControl w:val="0"/>
              <w:spacing w:line="16" w:lineRule="atLeast"/>
              <w:ind w:firstLine="710"/>
              <w:jc w:val="center"/>
            </w:pPr>
            <w:r>
              <w:rPr>
                <w:b/>
                <w:sz w:val="22"/>
                <w:szCs w:val="22"/>
              </w:rPr>
              <w:t>Те</w:t>
            </w:r>
            <w:proofErr w:type="gramStart"/>
            <w:r>
              <w:rPr>
                <w:b/>
                <w:sz w:val="22"/>
                <w:szCs w:val="22"/>
              </w:rPr>
              <w:t>кст в пр</w:t>
            </w:r>
            <w:proofErr w:type="gramEnd"/>
            <w:r>
              <w:rPr>
                <w:b/>
                <w:sz w:val="22"/>
                <w:szCs w:val="22"/>
              </w:rPr>
              <w:t>едлагаемой редакции:</w:t>
            </w:r>
          </w:p>
        </w:tc>
      </w:tr>
      <w:tr w:rsidR="008C223D" w:rsidTr="008C223D">
        <w:trPr>
          <w:trHeight w:val="416"/>
        </w:trPr>
        <w:tc>
          <w:tcPr>
            <w:tcW w:w="7820" w:type="dxa"/>
          </w:tcPr>
          <w:p w:rsidR="008C223D" w:rsidRPr="00620AA0" w:rsidRDefault="00620AA0" w:rsidP="008C223D">
            <w:pPr>
              <w:ind w:firstLine="540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«</w:t>
            </w:r>
            <w:r w:rsidR="008C223D" w:rsidRPr="00620AA0">
              <w:rPr>
                <w:rFonts w:eastAsiaTheme="minorHAnsi"/>
                <w:sz w:val="22"/>
                <w:szCs w:val="22"/>
                <w:lang w:eastAsia="en-US"/>
              </w:rPr>
              <w:t>Глава 4. Карта территорий муниципального образования городской округ город Омск Омской области, в границах которых предусматриваются требования к архитектурно-градостроительному облику объе</w:t>
            </w:r>
            <w:r w:rsidR="005B1FAA">
              <w:rPr>
                <w:rFonts w:eastAsiaTheme="minorHAnsi"/>
                <w:sz w:val="22"/>
                <w:szCs w:val="22"/>
                <w:lang w:eastAsia="en-US"/>
              </w:rPr>
              <w:t>ктов капитального строительства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7625" w:type="dxa"/>
          </w:tcPr>
          <w:p w:rsidR="008C223D" w:rsidRDefault="008C223D" w:rsidP="008C223D">
            <w:pPr>
              <w:jc w:val="both"/>
              <w:rPr>
                <w:b/>
                <w:color w:val="FF0000"/>
              </w:rPr>
            </w:pPr>
            <w:r w:rsidRPr="00620AA0">
              <w:rPr>
                <w:b/>
                <w:color w:val="FF0000"/>
                <w:sz w:val="22"/>
                <w:szCs w:val="22"/>
              </w:rPr>
              <w:t>Исключить</w:t>
            </w:r>
          </w:p>
          <w:p w:rsidR="00620AA0" w:rsidRDefault="00620AA0" w:rsidP="008C223D">
            <w:pPr>
              <w:jc w:val="both"/>
              <w:rPr>
                <w:b/>
                <w:color w:val="FF0000"/>
              </w:rPr>
            </w:pPr>
          </w:p>
          <w:p w:rsidR="00620AA0" w:rsidRDefault="00620AA0" w:rsidP="008C223D">
            <w:pPr>
              <w:jc w:val="both"/>
              <w:rPr>
                <w:b/>
                <w:color w:val="FF0000"/>
              </w:rPr>
            </w:pPr>
          </w:p>
          <w:p w:rsidR="00620AA0" w:rsidRPr="00620AA0" w:rsidRDefault="00620AA0" w:rsidP="005B1FAA">
            <w:pPr>
              <w:jc w:val="both"/>
              <w:rPr>
                <w:b/>
                <w:color w:val="FF0000"/>
              </w:rPr>
            </w:pPr>
            <w:r>
              <w:rPr>
                <w:rFonts w:eastAsiaTheme="minorHAnsi"/>
                <w:i/>
                <w:sz w:val="22"/>
                <w:lang w:eastAsia="en-US"/>
              </w:rPr>
              <w:t>(В связи с из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менения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ми,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внесен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ными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в ч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аст</w:t>
            </w:r>
            <w:r w:rsidR="005B1FAA">
              <w:rPr>
                <w:rFonts w:eastAsiaTheme="minorHAnsi"/>
                <w:i/>
                <w:sz w:val="22"/>
                <w:szCs w:val="22"/>
                <w:lang w:eastAsia="en-US"/>
              </w:rPr>
              <w:t>ь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5.3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ст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атьи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30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ГрК</w:t>
            </w:r>
            <w:proofErr w:type="spellEnd"/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РФ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br/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Федеральным закон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ом 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от 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26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.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12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.202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4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hyperlink r:id="rId24">
              <w:r w:rsidRPr="00F11EEE">
                <w:rPr>
                  <w:rFonts w:eastAsiaTheme="minorHAnsi"/>
                  <w:i/>
                  <w:sz w:val="22"/>
                  <w:szCs w:val="22"/>
                  <w:lang w:eastAsia="en-US"/>
                </w:rPr>
                <w:t>№</w:t>
              </w:r>
            </w:hyperlink>
            <w:r>
              <w:rPr>
                <w:i/>
                <w:sz w:val="22"/>
                <w:szCs w:val="22"/>
              </w:rPr>
              <w:t xml:space="preserve"> 486</w:t>
            </w:r>
            <w:r w:rsidRPr="00F11EEE">
              <w:rPr>
                <w:i/>
                <w:sz w:val="22"/>
                <w:szCs w:val="22"/>
              </w:rPr>
              <w:t>-ФЗ</w:t>
            </w:r>
            <w:r>
              <w:rPr>
                <w:i/>
                <w:sz w:val="22"/>
                <w:szCs w:val="22"/>
              </w:rPr>
              <w:t>)</w:t>
            </w:r>
          </w:p>
        </w:tc>
      </w:tr>
    </w:tbl>
    <w:p w:rsidR="008C223D" w:rsidRDefault="008C223D" w:rsidP="008C223D">
      <w:pPr>
        <w:suppressAutoHyphens w:val="0"/>
        <w:jc w:val="both"/>
        <w:outlineLvl w:val="0"/>
        <w:rPr>
          <w:rFonts w:eastAsiaTheme="minorHAnsi"/>
          <w:b/>
          <w:bCs/>
          <w:color w:val="FF0000"/>
          <w:lang w:eastAsia="en-US"/>
        </w:rPr>
      </w:pPr>
    </w:p>
    <w:p w:rsidR="00514878" w:rsidRDefault="00514878" w:rsidP="008C223D">
      <w:pPr>
        <w:jc w:val="both"/>
        <w:rPr>
          <w:b/>
          <w:bCs/>
        </w:rPr>
      </w:pPr>
    </w:p>
    <w:p w:rsidR="00514878" w:rsidRDefault="00514878" w:rsidP="008C223D">
      <w:pPr>
        <w:jc w:val="both"/>
        <w:rPr>
          <w:b/>
          <w:bCs/>
        </w:rPr>
      </w:pPr>
    </w:p>
    <w:p w:rsidR="00514878" w:rsidRDefault="00514878" w:rsidP="008C223D">
      <w:pPr>
        <w:jc w:val="both"/>
        <w:rPr>
          <w:b/>
          <w:bCs/>
        </w:rPr>
      </w:pPr>
    </w:p>
    <w:p w:rsidR="00514878" w:rsidRDefault="00514878" w:rsidP="00514878">
      <w:pPr>
        <w:suppressAutoHyphens w:val="0"/>
        <w:autoSpaceDE w:val="0"/>
        <w:autoSpaceDN w:val="0"/>
        <w:adjustRightInd w:val="0"/>
        <w:jc w:val="both"/>
        <w:outlineLvl w:val="0"/>
        <w:rPr>
          <w:rFonts w:eastAsiaTheme="minorHAnsi"/>
          <w:b/>
          <w:bCs/>
          <w:lang w:eastAsia="en-US"/>
        </w:rPr>
      </w:pPr>
      <w:r>
        <w:rPr>
          <w:b/>
          <w:bCs/>
        </w:rPr>
        <w:t>Статья 35.1.</w:t>
      </w:r>
      <w:r>
        <w:t xml:space="preserve"> </w:t>
      </w:r>
      <w:r>
        <w:rPr>
          <w:rFonts w:eastAsiaTheme="minorHAnsi"/>
          <w:b/>
          <w:bCs/>
          <w:lang w:eastAsia="en-US"/>
        </w:rPr>
        <w:t>Требования к архитектурно-градостроительному облику объектов капитального строительства</w:t>
      </w:r>
    </w:p>
    <w:p w:rsidR="00514878" w:rsidRDefault="00514878" w:rsidP="00514878">
      <w:pPr>
        <w:suppressAutoHyphens w:val="0"/>
        <w:jc w:val="both"/>
        <w:outlineLvl w:val="0"/>
        <w:rPr>
          <w:rFonts w:eastAsiaTheme="minorHAnsi"/>
          <w:b/>
          <w:bCs/>
          <w:lang w:eastAsia="en-US"/>
        </w:rPr>
      </w:pPr>
    </w:p>
    <w:p w:rsidR="00D949FD" w:rsidRDefault="00D949FD" w:rsidP="00514878">
      <w:pPr>
        <w:suppressAutoHyphens w:val="0"/>
        <w:jc w:val="both"/>
        <w:outlineLvl w:val="0"/>
        <w:rPr>
          <w:rFonts w:eastAsiaTheme="minorHAnsi"/>
          <w:b/>
          <w:bCs/>
          <w:lang w:eastAsia="en-US"/>
        </w:rPr>
      </w:pPr>
    </w:p>
    <w:tbl>
      <w:tblPr>
        <w:tblStyle w:val="af3"/>
        <w:tblW w:w="15446" w:type="dxa"/>
        <w:tblInd w:w="113" w:type="dxa"/>
        <w:tblLayout w:type="fixed"/>
        <w:tblLook w:val="04A0"/>
      </w:tblPr>
      <w:tblGrid>
        <w:gridCol w:w="7650"/>
        <w:gridCol w:w="7796"/>
      </w:tblGrid>
      <w:tr w:rsidR="00514878" w:rsidTr="00CF19C5">
        <w:tc>
          <w:tcPr>
            <w:tcW w:w="7650" w:type="dxa"/>
          </w:tcPr>
          <w:p w:rsidR="00514878" w:rsidRDefault="00514878" w:rsidP="00CF19C5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514878" w:rsidRDefault="00514878" w:rsidP="00CF19C5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Текст в существующей редакции:</w:t>
            </w:r>
          </w:p>
          <w:p w:rsidR="00514878" w:rsidRDefault="00514878" w:rsidP="00CF19C5">
            <w:pPr>
              <w:widowControl w:val="0"/>
              <w:spacing w:line="16" w:lineRule="atLeast"/>
              <w:ind w:firstLine="710"/>
              <w:jc w:val="center"/>
            </w:pPr>
          </w:p>
        </w:tc>
        <w:tc>
          <w:tcPr>
            <w:tcW w:w="7795" w:type="dxa"/>
          </w:tcPr>
          <w:p w:rsidR="00514878" w:rsidRDefault="00514878" w:rsidP="00CF19C5">
            <w:pPr>
              <w:widowControl w:val="0"/>
              <w:spacing w:line="16" w:lineRule="atLeast"/>
              <w:ind w:firstLine="710"/>
              <w:jc w:val="center"/>
              <w:rPr>
                <w:b/>
              </w:rPr>
            </w:pPr>
          </w:p>
          <w:p w:rsidR="00514878" w:rsidRDefault="00514878" w:rsidP="00CF19C5">
            <w:pPr>
              <w:widowControl w:val="0"/>
              <w:spacing w:line="16" w:lineRule="atLeast"/>
              <w:ind w:firstLine="710"/>
              <w:jc w:val="center"/>
            </w:pPr>
            <w:r>
              <w:rPr>
                <w:b/>
                <w:sz w:val="22"/>
                <w:szCs w:val="22"/>
              </w:rPr>
              <w:t>Те</w:t>
            </w:r>
            <w:proofErr w:type="gramStart"/>
            <w:r>
              <w:rPr>
                <w:b/>
                <w:sz w:val="22"/>
                <w:szCs w:val="22"/>
              </w:rPr>
              <w:t>кст в пр</w:t>
            </w:r>
            <w:proofErr w:type="gramEnd"/>
            <w:r>
              <w:rPr>
                <w:b/>
                <w:sz w:val="22"/>
                <w:szCs w:val="22"/>
              </w:rPr>
              <w:t>едлагаемой редакции:</w:t>
            </w:r>
          </w:p>
        </w:tc>
      </w:tr>
      <w:tr w:rsidR="00514878" w:rsidTr="00CF19C5">
        <w:trPr>
          <w:trHeight w:val="416"/>
        </w:trPr>
        <w:tc>
          <w:tcPr>
            <w:tcW w:w="7650" w:type="dxa"/>
          </w:tcPr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sz w:val="22"/>
                <w:szCs w:val="22"/>
              </w:rPr>
              <w:t>«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t>1. </w:t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Архитектурно-градостроительный облик объекта капитального строительства, строительство или реконструкция которого осуществляется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в границах территорий, предусмотренных </w:t>
            </w:r>
            <w:hyperlink r:id="rId25" w:history="1">
              <w:r w:rsidRPr="00514878">
                <w:rPr>
                  <w:rFonts w:eastAsiaTheme="minorHAnsi"/>
                  <w:b/>
                  <w:bCs/>
                  <w:color w:val="FF0000"/>
                  <w:sz w:val="22"/>
                  <w:szCs w:val="22"/>
                  <w:lang w:eastAsia="en-US"/>
                </w:rPr>
                <w:t>приложением № 6</w:t>
              </w:r>
            </w:hyperlink>
            <w:r w:rsidRPr="00514878">
              <w:rPr>
                <w:rFonts w:eastAsiaTheme="minorHAnsi"/>
                <w:b/>
                <w:bCs/>
                <w:color w:val="FF0000"/>
                <w:sz w:val="22"/>
                <w:szCs w:val="22"/>
                <w:lang w:eastAsia="en-US"/>
              </w:rPr>
              <w:t xml:space="preserve"> к настоящим</w:t>
            </w:r>
            <w:r w:rsidRPr="00514878">
              <w:rPr>
                <w:rFonts w:eastAsiaTheme="minorHAnsi"/>
                <w:b/>
                <w:bCs/>
                <w:color w:val="FF0000"/>
                <w:sz w:val="22"/>
                <w:szCs w:val="22"/>
                <w:lang w:eastAsia="en-US"/>
              </w:rPr>
              <w:br/>
              <w:t>Правилам</w:t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, подлежит согласованию с уполномоченным структурным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подразделением Администрации города Омска.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2. Согласование архитектурно-градостроительного облика объекта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капитального строительства не требуется в отношении: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1) объектов капитального строительства, расположенных на земельных участках, действие градостроительного регламента на которые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не распространяется;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2) объектов, для строительства или реконструкции которых не требуется получение разрешения на строительство;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3) объектов, расположенных на земельных участках, находящихся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в пользовании учреждений, исполняющих наказание;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4) объектов обороны и безопасности, объектов Вооруженных Сил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Российской Федерации, других войск, воинских формирований и органов, осуществляющих функции в области обороны страны и безопасности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государства;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5) иных объектов, определенных Правительством Российской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Федерации, нормативными правовыми актами органов государственной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власти Омской области.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3. Требования к архитектурно-градостроительному облику объектов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капитального строительства содержат: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1) требования к объемно-пространственным характеристикам объектов капитального строительства;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2) требования к архитектурно-стилистическим характеристикам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объектов капитального строительства;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3) требования к цветовым решениям объектов капитального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строительства;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4) требования к отделочным и (или) строительным материалам,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определяющие архитектурный облик объектов капитального строительства;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5) требования к размещению технического и инженерного оборудования на фасадах и кровлях объектов капитального строительства;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6) требования к подсветке фасадов объектов капитального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lastRenderedPageBreak/>
              <w:t>строительства.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4. Требования к архитектурно-градостроительному облику объектов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капитального строительства устанавливаются с учетом видов разрешенного использования земельных участков и объектов капитального строительства, указанных в градостроительных регламентах территориальных зон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применительно к территориям, в границах которых предусматриваются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требования к архитектурно-градостроительному облику объектов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капитального строительства, предусмотренным </w:t>
            </w:r>
            <w:hyperlink r:id="rId26" w:history="1">
              <w:r w:rsidRPr="00514878">
                <w:rPr>
                  <w:rFonts w:eastAsiaTheme="minorHAnsi"/>
                  <w:b/>
                  <w:bCs/>
                  <w:color w:val="FF0000"/>
                  <w:sz w:val="22"/>
                  <w:szCs w:val="22"/>
                  <w:lang w:eastAsia="en-US"/>
                </w:rPr>
                <w:t>приложением № 6</w:t>
              </w:r>
            </w:hyperlink>
            <w:r w:rsidRPr="00514878">
              <w:rPr>
                <w:rFonts w:eastAsiaTheme="minorHAnsi"/>
                <w:b/>
                <w:bCs/>
                <w:color w:val="FF0000"/>
                <w:sz w:val="22"/>
                <w:szCs w:val="22"/>
                <w:lang w:eastAsia="en-US"/>
              </w:rPr>
              <w:br/>
              <w:t>к настоящим Правилам</w:t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. Требования распространяются на объекты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капитального строительства,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</w:t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полностью или частично расположенные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в границах таких территорий.</w:t>
            </w:r>
          </w:p>
          <w:p w:rsid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5. Градостроительные регламенты территориальных зон,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расположенных в границах территорий, предусмотренных </w:t>
            </w:r>
            <w:hyperlink r:id="rId27" w:history="1">
              <w:r w:rsidRPr="00514878">
                <w:rPr>
                  <w:rFonts w:eastAsiaTheme="minorHAnsi"/>
                  <w:b/>
                  <w:bCs/>
                  <w:color w:val="FF0000"/>
                  <w:sz w:val="22"/>
                  <w:szCs w:val="22"/>
                  <w:lang w:eastAsia="en-US"/>
                </w:rPr>
                <w:t>приложением № 6</w:t>
              </w:r>
            </w:hyperlink>
            <w:r w:rsidRPr="00514878">
              <w:rPr>
                <w:rFonts w:eastAsiaTheme="minorHAnsi"/>
                <w:b/>
                <w:bCs/>
                <w:color w:val="FF0000"/>
                <w:sz w:val="22"/>
                <w:szCs w:val="22"/>
                <w:lang w:eastAsia="en-US"/>
              </w:rPr>
              <w:t xml:space="preserve"> к настоящим Правилам</w:t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, дополняются требованиями к архитектурно-градостроительному облику объектов капитального строительства,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установленными </w:t>
            </w:r>
            <w:hyperlink r:id="rId28" w:history="1">
              <w:r w:rsidRPr="00514878">
                <w:rPr>
                  <w:rFonts w:eastAsiaTheme="minorHAnsi"/>
                  <w:bCs/>
                  <w:sz w:val="22"/>
                  <w:szCs w:val="22"/>
                  <w:lang w:eastAsia="en-US"/>
                </w:rPr>
                <w:t>частью 6</w:t>
              </w:r>
            </w:hyperlink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настоящей статьи</w:t>
            </w:r>
            <w:proofErr w:type="gramStart"/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.</w:t>
            </w:r>
            <w:r>
              <w:rPr>
                <w:sz w:val="22"/>
                <w:szCs w:val="22"/>
              </w:rPr>
              <w:t>»</w:t>
            </w:r>
            <w:proofErr w:type="gramEnd"/>
          </w:p>
          <w:p w:rsidR="00514878" w:rsidRDefault="00514878" w:rsidP="00CF19C5">
            <w:pPr>
              <w:widowControl w:val="0"/>
              <w:ind w:firstLine="540"/>
              <w:jc w:val="both"/>
              <w:rPr>
                <w:rFonts w:ascii="Arial" w:hAnsi="Arial"/>
                <w:sz w:val="20"/>
                <w:szCs w:val="28"/>
              </w:rPr>
            </w:pPr>
          </w:p>
        </w:tc>
        <w:tc>
          <w:tcPr>
            <w:tcW w:w="7795" w:type="dxa"/>
          </w:tcPr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sz w:val="22"/>
                <w:szCs w:val="22"/>
              </w:rPr>
              <w:lastRenderedPageBreak/>
              <w:t>«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t>1. </w:t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Архитектурно-градостроительный облик объекта капитального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строительства, строительство или реконструкция которого осуществляется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в границах территорий, предусмотренных </w:t>
            </w:r>
            <w:hyperlink r:id="rId29" w:history="1">
              <w:r w:rsidRPr="00514878">
                <w:rPr>
                  <w:rFonts w:eastAsiaTheme="minorHAnsi"/>
                  <w:b/>
                  <w:bCs/>
                  <w:color w:val="FF0000"/>
                  <w:sz w:val="22"/>
                  <w:szCs w:val="22"/>
                  <w:lang w:eastAsia="en-US"/>
                </w:rPr>
                <w:t xml:space="preserve">приложением № </w:t>
              </w:r>
            </w:hyperlink>
            <w:r>
              <w:rPr>
                <w:rFonts w:eastAsiaTheme="minorHAnsi"/>
                <w:b/>
                <w:bCs/>
                <w:color w:val="FF0000"/>
                <w:sz w:val="22"/>
                <w:szCs w:val="22"/>
                <w:lang w:eastAsia="en-US"/>
              </w:rPr>
              <w:t>2</w:t>
            </w:r>
            <w:r w:rsidRPr="00514878">
              <w:rPr>
                <w:rFonts w:eastAsiaTheme="minorHAnsi"/>
                <w:b/>
                <w:bCs/>
                <w:color w:val="FF0000"/>
                <w:sz w:val="22"/>
                <w:szCs w:val="22"/>
                <w:lang w:eastAsia="en-US"/>
              </w:rPr>
              <w:t xml:space="preserve"> к </w:t>
            </w:r>
            <w:r>
              <w:rPr>
                <w:rFonts w:eastAsiaTheme="minorHAnsi"/>
                <w:b/>
                <w:bCs/>
                <w:color w:val="FF0000"/>
                <w:sz w:val="22"/>
                <w:szCs w:val="22"/>
                <w:lang w:eastAsia="en-US"/>
              </w:rPr>
              <w:t>карте</w:t>
            </w:r>
            <w:r>
              <w:rPr>
                <w:rFonts w:eastAsiaTheme="minorHAnsi"/>
                <w:b/>
                <w:bCs/>
                <w:color w:val="FF0000"/>
                <w:sz w:val="22"/>
                <w:szCs w:val="22"/>
                <w:lang w:eastAsia="en-US"/>
              </w:rPr>
              <w:br/>
              <w:t xml:space="preserve">градостроительного зонирования настоящих </w:t>
            </w:r>
            <w:r w:rsidRPr="00514878">
              <w:rPr>
                <w:rFonts w:eastAsiaTheme="minorHAnsi"/>
                <w:b/>
                <w:bCs/>
                <w:color w:val="FF0000"/>
                <w:sz w:val="22"/>
                <w:szCs w:val="22"/>
                <w:lang w:eastAsia="en-US"/>
              </w:rPr>
              <w:t>Правил</w:t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, подлежит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согласованию с уполномоченным структурным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</w:t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подразделением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Администрации города Омска.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2. Согласование архитектурно-градостроительного облика объекта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капитального строительства не требуется в отношении: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1) объектов капитального строительства, расположенных на земельных участках, действие градостроительного регламента на которые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не распространяется;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2) объектов, для строительства или реконструкции которых не требуется получение разрешения на строительство;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3) объектов, расположенных на земельных участках, находящихся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в пользовании учреждений, исполняющих наказание;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4) объектов обороны и безопасности, объектов Вооруженных Сил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Российской Федерации, других войск, воинских формирований и органов,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осуществляющих функции в области обороны страны и безопасности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государства;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5) иных объектов, определенных Правительством Российской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Федерации, нормативными правовыми актами органов государственной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власти Омской области.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3. Требования к архитектурно-градостроительному облику объектов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капитального строительства содержат: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1) требования к объемно-пространственным характеристикам объектов капитального строительства;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2) требования к архитектурно-стилистическим характеристикам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объектов капитального строительства;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3) требования к цветовым решениям объектов капитального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строительства;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4) требования к отделочным и (или) строительным материалам,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определяющие архитектурный облик объектов капитального строительства;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5) требования к размещению технического и инженерного оборудования на фасадах и кровлях объектов капитального строительства;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lastRenderedPageBreak/>
              <w:t>6) требования к подсветке фасадов объектов капитального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строительства.</w:t>
            </w:r>
          </w:p>
          <w:p w:rsidR="00514878" w:rsidRPr="00514878" w:rsidRDefault="00514878" w:rsidP="00514878">
            <w:pPr>
              <w:suppressAutoHyphens w:val="0"/>
              <w:autoSpaceDE w:val="0"/>
              <w:autoSpaceDN w:val="0"/>
              <w:adjustRightInd w:val="0"/>
              <w:ind w:firstLine="539"/>
              <w:jc w:val="both"/>
              <w:rPr>
                <w:rFonts w:eastAsiaTheme="minorHAnsi"/>
                <w:bCs/>
                <w:lang w:eastAsia="en-US"/>
              </w:rPr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4. Требования к архитектурно-градостроительному облику объектов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капитального строительства устанавливаются с учетом видов разрешенного использования земельных участков и объектов капитального строительства, указанных в градостроительных регламентах территориальных зон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применительно к территориям, в границах которых предусматриваются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требования к архитектурно-градостроительному облику объектов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капитального строительства, предусмотренным </w:t>
            </w:r>
            <w:hyperlink r:id="rId30" w:history="1">
              <w:r w:rsidRPr="00514878">
                <w:rPr>
                  <w:rFonts w:eastAsiaTheme="minorHAnsi"/>
                  <w:b/>
                  <w:bCs/>
                  <w:color w:val="FF0000"/>
                  <w:sz w:val="22"/>
                  <w:szCs w:val="22"/>
                  <w:lang w:eastAsia="en-US"/>
                </w:rPr>
                <w:t>приложение</w:t>
              </w:r>
              <w:r>
                <w:rPr>
                  <w:rFonts w:eastAsiaTheme="minorHAnsi"/>
                  <w:b/>
                  <w:bCs/>
                  <w:color w:val="FF0000"/>
                  <w:sz w:val="22"/>
                  <w:szCs w:val="22"/>
                  <w:lang w:eastAsia="en-US"/>
                </w:rPr>
                <w:t>м</w:t>
              </w:r>
              <w:r w:rsidRPr="00514878">
                <w:rPr>
                  <w:rFonts w:eastAsiaTheme="minorHAnsi"/>
                  <w:b/>
                  <w:bCs/>
                  <w:color w:val="FF0000"/>
                  <w:sz w:val="22"/>
                  <w:szCs w:val="22"/>
                  <w:lang w:eastAsia="en-US"/>
                </w:rPr>
                <w:t xml:space="preserve"> № </w:t>
              </w:r>
            </w:hyperlink>
            <w:r>
              <w:rPr>
                <w:rFonts w:eastAsiaTheme="minorHAnsi"/>
                <w:b/>
                <w:bCs/>
                <w:color w:val="FF0000"/>
                <w:sz w:val="22"/>
                <w:szCs w:val="22"/>
                <w:lang w:eastAsia="en-US"/>
              </w:rPr>
              <w:t xml:space="preserve">2 </w:t>
            </w:r>
            <w:r w:rsidRPr="00514878">
              <w:rPr>
                <w:rFonts w:eastAsiaTheme="minorHAnsi"/>
                <w:b/>
                <w:bCs/>
                <w:color w:val="FF0000"/>
                <w:sz w:val="22"/>
                <w:szCs w:val="22"/>
                <w:lang w:eastAsia="en-US"/>
              </w:rPr>
              <w:t xml:space="preserve">к </w:t>
            </w:r>
            <w:r>
              <w:rPr>
                <w:rFonts w:eastAsiaTheme="minorHAnsi"/>
                <w:b/>
                <w:bCs/>
                <w:color w:val="FF0000"/>
                <w:sz w:val="22"/>
                <w:szCs w:val="22"/>
                <w:lang w:eastAsia="en-US"/>
              </w:rPr>
              <w:t xml:space="preserve">карте градостроительного зонирования </w:t>
            </w:r>
            <w:r w:rsidRPr="00514878">
              <w:rPr>
                <w:rFonts w:eastAsiaTheme="minorHAnsi"/>
                <w:b/>
                <w:bCs/>
                <w:color w:val="FF0000"/>
                <w:sz w:val="22"/>
                <w:szCs w:val="22"/>
                <w:lang w:eastAsia="en-US"/>
              </w:rPr>
              <w:t>настоящи</w:t>
            </w:r>
            <w:r>
              <w:rPr>
                <w:rFonts w:eastAsiaTheme="minorHAnsi"/>
                <w:b/>
                <w:bCs/>
                <w:color w:val="FF0000"/>
                <w:sz w:val="22"/>
                <w:szCs w:val="22"/>
                <w:lang w:eastAsia="en-US"/>
              </w:rPr>
              <w:t>х</w:t>
            </w:r>
            <w:r w:rsidRPr="00514878">
              <w:rPr>
                <w:rFonts w:eastAsiaTheme="minorHAnsi"/>
                <w:b/>
                <w:bCs/>
                <w:color w:val="FF0000"/>
                <w:sz w:val="22"/>
                <w:szCs w:val="22"/>
                <w:lang w:eastAsia="en-US"/>
              </w:rPr>
              <w:t xml:space="preserve"> Правил</w:t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. Требования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распространяются на объекты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</w:t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капитального строительства,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</w:t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полностью или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частично расположенные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</w:t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в границах таких территорий.</w:t>
            </w:r>
          </w:p>
          <w:p w:rsidR="00514878" w:rsidRPr="0002777B" w:rsidRDefault="00514878" w:rsidP="00514878">
            <w:pPr>
              <w:ind w:firstLine="601"/>
              <w:jc w:val="both"/>
            </w:pP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5. Градостроительные регламенты территориальных зон,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расположенных в границах территорий, предусмотренных </w:t>
            </w:r>
            <w:hyperlink r:id="rId31" w:history="1">
              <w:r w:rsidRPr="00514878">
                <w:rPr>
                  <w:rFonts w:eastAsiaTheme="minorHAnsi"/>
                  <w:b/>
                  <w:bCs/>
                  <w:color w:val="FF0000"/>
                  <w:sz w:val="22"/>
                  <w:szCs w:val="22"/>
                  <w:lang w:eastAsia="en-US"/>
                </w:rPr>
                <w:t>приложение</w:t>
              </w:r>
              <w:r>
                <w:rPr>
                  <w:rFonts w:eastAsiaTheme="minorHAnsi"/>
                  <w:b/>
                  <w:bCs/>
                  <w:color w:val="FF0000"/>
                  <w:sz w:val="22"/>
                  <w:szCs w:val="22"/>
                  <w:lang w:eastAsia="en-US"/>
                </w:rPr>
                <w:t>м</w:t>
              </w:r>
              <w:r w:rsidRPr="00514878">
                <w:rPr>
                  <w:rFonts w:eastAsiaTheme="minorHAnsi"/>
                  <w:b/>
                  <w:bCs/>
                  <w:color w:val="FF0000"/>
                  <w:sz w:val="22"/>
                  <w:szCs w:val="22"/>
                  <w:lang w:eastAsia="en-US"/>
                </w:rPr>
                <w:t xml:space="preserve"> № </w:t>
              </w:r>
            </w:hyperlink>
            <w:r>
              <w:rPr>
                <w:rFonts w:eastAsiaTheme="minorHAnsi"/>
                <w:b/>
                <w:bCs/>
                <w:color w:val="FF0000"/>
                <w:sz w:val="22"/>
                <w:szCs w:val="22"/>
                <w:lang w:eastAsia="en-US"/>
              </w:rPr>
              <w:t>2</w:t>
            </w:r>
            <w:r>
              <w:rPr>
                <w:rFonts w:eastAsiaTheme="minorHAnsi"/>
                <w:b/>
                <w:bCs/>
                <w:color w:val="FF0000"/>
                <w:sz w:val="22"/>
                <w:szCs w:val="22"/>
                <w:lang w:eastAsia="en-US"/>
              </w:rPr>
              <w:br/>
            </w:r>
            <w:r w:rsidRPr="00514878">
              <w:rPr>
                <w:rFonts w:eastAsiaTheme="minorHAnsi"/>
                <w:b/>
                <w:bCs/>
                <w:color w:val="FF0000"/>
                <w:sz w:val="22"/>
                <w:szCs w:val="22"/>
                <w:lang w:eastAsia="en-US"/>
              </w:rPr>
              <w:t xml:space="preserve">к </w:t>
            </w:r>
            <w:r>
              <w:rPr>
                <w:rFonts w:eastAsiaTheme="minorHAnsi"/>
                <w:b/>
                <w:bCs/>
                <w:color w:val="FF0000"/>
                <w:sz w:val="22"/>
                <w:szCs w:val="22"/>
                <w:lang w:eastAsia="en-US"/>
              </w:rPr>
              <w:t xml:space="preserve">карте градостроительного зонирования </w:t>
            </w:r>
            <w:r w:rsidRPr="00514878">
              <w:rPr>
                <w:rFonts w:eastAsiaTheme="minorHAnsi"/>
                <w:b/>
                <w:bCs/>
                <w:color w:val="FF0000"/>
                <w:sz w:val="22"/>
                <w:szCs w:val="22"/>
                <w:lang w:eastAsia="en-US"/>
              </w:rPr>
              <w:t>настоящи</w:t>
            </w:r>
            <w:r>
              <w:rPr>
                <w:rFonts w:eastAsiaTheme="minorHAnsi"/>
                <w:b/>
                <w:bCs/>
                <w:color w:val="FF0000"/>
                <w:sz w:val="22"/>
                <w:szCs w:val="22"/>
                <w:lang w:eastAsia="en-US"/>
              </w:rPr>
              <w:t>х</w:t>
            </w:r>
            <w:r w:rsidRPr="00514878">
              <w:rPr>
                <w:rFonts w:eastAsiaTheme="minorHAnsi"/>
                <w:b/>
                <w:bCs/>
                <w:color w:val="FF0000"/>
                <w:sz w:val="22"/>
                <w:szCs w:val="22"/>
                <w:lang w:eastAsia="en-US"/>
              </w:rPr>
              <w:t xml:space="preserve"> Правил</w:t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, дополняются требованиями к архитектурно-градостроительному облику объектов капитального строительства,</w:t>
            </w:r>
            <w:r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</w:t>
            </w:r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установленными </w:t>
            </w:r>
            <w:hyperlink r:id="rId32" w:history="1">
              <w:r w:rsidRPr="00514878">
                <w:rPr>
                  <w:rFonts w:eastAsiaTheme="minorHAnsi"/>
                  <w:bCs/>
                  <w:sz w:val="22"/>
                  <w:szCs w:val="22"/>
                  <w:lang w:eastAsia="en-US"/>
                </w:rPr>
                <w:t>частью 6</w:t>
              </w:r>
            </w:hyperlink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 настоящей статьи</w:t>
            </w:r>
            <w:proofErr w:type="gramStart"/>
            <w:r w:rsidRPr="00514878">
              <w:rPr>
                <w:rFonts w:eastAsiaTheme="minorHAnsi"/>
                <w:bCs/>
                <w:sz w:val="22"/>
                <w:szCs w:val="22"/>
                <w:lang w:eastAsia="en-US"/>
              </w:rPr>
              <w:t>.</w:t>
            </w:r>
            <w:r w:rsidRPr="00620AA0">
              <w:rPr>
                <w:sz w:val="22"/>
              </w:rPr>
              <w:t>»</w:t>
            </w:r>
            <w:proofErr w:type="gramEnd"/>
          </w:p>
          <w:p w:rsidR="00514878" w:rsidRDefault="00514878" w:rsidP="00CF19C5">
            <w:pPr>
              <w:suppressAutoHyphens w:val="0"/>
              <w:jc w:val="both"/>
              <w:rPr>
                <w:rFonts w:eastAsiaTheme="minorHAnsi"/>
                <w:i/>
                <w:lang w:eastAsia="en-US"/>
              </w:rPr>
            </w:pPr>
          </w:p>
          <w:p w:rsidR="00514878" w:rsidRDefault="00514878" w:rsidP="00514878">
            <w:pPr>
              <w:suppressAutoHyphens w:val="0"/>
              <w:jc w:val="both"/>
              <w:rPr>
                <w:rFonts w:eastAsiaTheme="minorHAnsi"/>
                <w:i/>
                <w:lang w:eastAsia="en-US"/>
              </w:rPr>
            </w:pPr>
            <w:r>
              <w:rPr>
                <w:rFonts w:eastAsiaTheme="minorHAnsi"/>
                <w:i/>
                <w:sz w:val="22"/>
                <w:lang w:eastAsia="en-US"/>
              </w:rPr>
              <w:t>(В связи с из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менения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ми,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внесен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ными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в ч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асть, 5.3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ст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атьи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30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ГрК</w:t>
            </w:r>
            <w:proofErr w:type="spellEnd"/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РФ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br/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Федеральным закон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ом 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от 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26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.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12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>.202</w:t>
            </w:r>
            <w:r>
              <w:rPr>
                <w:rFonts w:eastAsiaTheme="minorHAnsi"/>
                <w:i/>
                <w:sz w:val="22"/>
                <w:szCs w:val="22"/>
                <w:lang w:eastAsia="en-US"/>
              </w:rPr>
              <w:t>4</w:t>
            </w:r>
            <w:r w:rsidRPr="00F11EEE">
              <w:rPr>
                <w:rFonts w:eastAsiaTheme="minorHAnsi"/>
                <w:i/>
                <w:sz w:val="22"/>
                <w:szCs w:val="22"/>
                <w:lang w:eastAsia="en-US"/>
              </w:rPr>
              <w:t xml:space="preserve"> </w:t>
            </w:r>
            <w:hyperlink r:id="rId33">
              <w:r w:rsidRPr="00F11EEE">
                <w:rPr>
                  <w:rFonts w:eastAsiaTheme="minorHAnsi"/>
                  <w:i/>
                  <w:sz w:val="22"/>
                  <w:szCs w:val="22"/>
                  <w:lang w:eastAsia="en-US"/>
                </w:rPr>
                <w:t>№</w:t>
              </w:r>
            </w:hyperlink>
            <w:r>
              <w:rPr>
                <w:i/>
                <w:sz w:val="22"/>
                <w:szCs w:val="22"/>
              </w:rPr>
              <w:t xml:space="preserve"> 486</w:t>
            </w:r>
            <w:r w:rsidRPr="00F11EEE">
              <w:rPr>
                <w:i/>
                <w:sz w:val="22"/>
                <w:szCs w:val="22"/>
              </w:rPr>
              <w:t>-ФЗ</w:t>
            </w:r>
            <w:r>
              <w:rPr>
                <w:i/>
                <w:sz w:val="22"/>
                <w:szCs w:val="22"/>
              </w:rPr>
              <w:t>)</w:t>
            </w:r>
          </w:p>
        </w:tc>
      </w:tr>
    </w:tbl>
    <w:p w:rsidR="00514878" w:rsidRDefault="00514878" w:rsidP="008C223D">
      <w:pPr>
        <w:jc w:val="both"/>
        <w:rPr>
          <w:b/>
          <w:bCs/>
        </w:rPr>
      </w:pPr>
    </w:p>
    <w:p w:rsidR="00514878" w:rsidRDefault="00514878" w:rsidP="008C223D">
      <w:pPr>
        <w:jc w:val="both"/>
        <w:rPr>
          <w:b/>
          <w:bCs/>
        </w:rPr>
      </w:pPr>
    </w:p>
    <w:p w:rsidR="00514878" w:rsidRDefault="00514878" w:rsidP="008C223D">
      <w:pPr>
        <w:jc w:val="both"/>
        <w:rPr>
          <w:b/>
          <w:bCs/>
        </w:rPr>
      </w:pPr>
    </w:p>
    <w:p w:rsidR="00620AA0" w:rsidRPr="00D949FD" w:rsidRDefault="008C223D" w:rsidP="008C223D">
      <w:pPr>
        <w:jc w:val="both"/>
        <w:rPr>
          <w:b/>
          <w:color w:val="FF0000"/>
          <w:sz w:val="22"/>
          <w:szCs w:val="22"/>
        </w:rPr>
      </w:pPr>
      <w:r w:rsidRPr="00D949FD">
        <w:rPr>
          <w:b/>
          <w:bCs/>
          <w:sz w:val="22"/>
          <w:szCs w:val="22"/>
        </w:rPr>
        <w:t xml:space="preserve">Приложение № 1 «Карта градостроительного зонирования территорий муниципального образования городской округ город Омск Омской области» </w:t>
      </w:r>
      <w:r w:rsidRPr="00D949FD">
        <w:rPr>
          <w:bCs/>
          <w:sz w:val="22"/>
          <w:szCs w:val="22"/>
        </w:rPr>
        <w:t>дополнить</w:t>
      </w:r>
      <w:r w:rsidRPr="00D949FD">
        <w:rPr>
          <w:b/>
          <w:bCs/>
          <w:sz w:val="22"/>
          <w:szCs w:val="22"/>
        </w:rPr>
        <w:t xml:space="preserve"> </w:t>
      </w:r>
      <w:r w:rsidRPr="00D949FD">
        <w:rPr>
          <w:b/>
          <w:color w:val="FF0000"/>
          <w:sz w:val="22"/>
          <w:szCs w:val="22"/>
        </w:rPr>
        <w:t xml:space="preserve">приложением № 1 «Карта территорий муниципального образования городской округ город Омск Омской области, в границах которых предусматривается осуществление деятельности по комплексному развитию территории» </w:t>
      </w:r>
    </w:p>
    <w:p w:rsidR="00620AA0" w:rsidRPr="00D949FD" w:rsidRDefault="00620AA0" w:rsidP="008C223D">
      <w:pPr>
        <w:jc w:val="both"/>
        <w:rPr>
          <w:i/>
          <w:sz w:val="22"/>
          <w:szCs w:val="22"/>
        </w:rPr>
      </w:pPr>
      <w:r w:rsidRPr="00D949FD">
        <w:rPr>
          <w:rFonts w:eastAsiaTheme="minorHAnsi"/>
          <w:i/>
          <w:sz w:val="22"/>
          <w:szCs w:val="22"/>
          <w:lang w:eastAsia="en-US"/>
        </w:rPr>
        <w:t xml:space="preserve">(В связи с изменениями, внесенными в часть 5.1 статьи 30 </w:t>
      </w:r>
      <w:proofErr w:type="spellStart"/>
      <w:r w:rsidRPr="00D949FD">
        <w:rPr>
          <w:rFonts w:eastAsiaTheme="minorHAnsi"/>
          <w:i/>
          <w:sz w:val="22"/>
          <w:szCs w:val="22"/>
          <w:lang w:eastAsia="en-US"/>
        </w:rPr>
        <w:t>ГрК</w:t>
      </w:r>
      <w:proofErr w:type="spellEnd"/>
      <w:r w:rsidRPr="00D949FD">
        <w:rPr>
          <w:rFonts w:eastAsiaTheme="minorHAnsi"/>
          <w:i/>
          <w:sz w:val="22"/>
          <w:szCs w:val="22"/>
          <w:lang w:eastAsia="en-US"/>
        </w:rPr>
        <w:t xml:space="preserve"> РФ Федеральным законом от 26.12.2024 </w:t>
      </w:r>
      <w:hyperlink r:id="rId34">
        <w:r w:rsidRPr="00D949FD">
          <w:rPr>
            <w:rFonts w:eastAsiaTheme="minorHAnsi"/>
            <w:i/>
            <w:sz w:val="22"/>
            <w:szCs w:val="22"/>
            <w:lang w:eastAsia="en-US"/>
          </w:rPr>
          <w:t>№</w:t>
        </w:r>
      </w:hyperlink>
      <w:r w:rsidRPr="00D949FD">
        <w:rPr>
          <w:i/>
          <w:sz w:val="22"/>
          <w:szCs w:val="22"/>
        </w:rPr>
        <w:t xml:space="preserve"> 486-ФЗ)</w:t>
      </w:r>
    </w:p>
    <w:p w:rsidR="00620AA0" w:rsidRPr="00D949FD" w:rsidRDefault="00620AA0" w:rsidP="008C223D">
      <w:pPr>
        <w:jc w:val="both"/>
        <w:rPr>
          <w:color w:val="FF0000"/>
          <w:sz w:val="22"/>
          <w:szCs w:val="22"/>
        </w:rPr>
      </w:pPr>
    </w:p>
    <w:p w:rsidR="008C223D" w:rsidRPr="00D949FD" w:rsidRDefault="008C223D" w:rsidP="008C223D">
      <w:pPr>
        <w:jc w:val="both"/>
        <w:rPr>
          <w:b/>
          <w:color w:val="FF0000"/>
          <w:sz w:val="22"/>
          <w:szCs w:val="22"/>
        </w:rPr>
      </w:pPr>
      <w:r w:rsidRPr="00D949FD">
        <w:rPr>
          <w:b/>
          <w:bCs/>
          <w:sz w:val="22"/>
          <w:szCs w:val="22"/>
        </w:rPr>
        <w:t xml:space="preserve">Приложение № 1 «Карта градостроительного зонирования территорий муниципального образования городской округ город Омск Омской области» </w:t>
      </w:r>
      <w:r w:rsidRPr="00D949FD">
        <w:rPr>
          <w:bCs/>
          <w:sz w:val="22"/>
          <w:szCs w:val="22"/>
        </w:rPr>
        <w:t>дополнить</w:t>
      </w:r>
      <w:r w:rsidRPr="00D949FD">
        <w:rPr>
          <w:color w:val="FF0000"/>
          <w:sz w:val="22"/>
          <w:szCs w:val="22"/>
        </w:rPr>
        <w:t xml:space="preserve"> </w:t>
      </w:r>
      <w:r w:rsidRPr="00D949FD">
        <w:rPr>
          <w:b/>
          <w:color w:val="FF0000"/>
          <w:sz w:val="22"/>
          <w:szCs w:val="22"/>
        </w:rPr>
        <w:t>приложением № 2 «Карта территорий муниципального образования городской округ город Омск Омской области, в границах которых предусматриваются требования к архитектурно-градостроительному облику объектов капитального строительства»</w:t>
      </w:r>
    </w:p>
    <w:p w:rsidR="00620AA0" w:rsidRPr="00D949FD" w:rsidRDefault="00620AA0" w:rsidP="00620AA0">
      <w:pPr>
        <w:jc w:val="both"/>
        <w:rPr>
          <w:i/>
          <w:sz w:val="22"/>
          <w:szCs w:val="22"/>
        </w:rPr>
      </w:pPr>
      <w:r w:rsidRPr="00D949FD">
        <w:rPr>
          <w:rFonts w:eastAsiaTheme="minorHAnsi"/>
          <w:i/>
          <w:sz w:val="22"/>
          <w:szCs w:val="22"/>
          <w:lang w:eastAsia="en-US"/>
        </w:rPr>
        <w:t xml:space="preserve">(В связи с изменениями, внесенными в часть 5.3 статьи 30 </w:t>
      </w:r>
      <w:proofErr w:type="spellStart"/>
      <w:r w:rsidRPr="00D949FD">
        <w:rPr>
          <w:rFonts w:eastAsiaTheme="minorHAnsi"/>
          <w:i/>
          <w:sz w:val="22"/>
          <w:szCs w:val="22"/>
          <w:lang w:eastAsia="en-US"/>
        </w:rPr>
        <w:t>ГрК</w:t>
      </w:r>
      <w:proofErr w:type="spellEnd"/>
      <w:r w:rsidRPr="00D949FD">
        <w:rPr>
          <w:rFonts w:eastAsiaTheme="minorHAnsi"/>
          <w:i/>
          <w:sz w:val="22"/>
          <w:szCs w:val="22"/>
          <w:lang w:eastAsia="en-US"/>
        </w:rPr>
        <w:t xml:space="preserve"> РФ Федеральным законом от 26.12.2024 </w:t>
      </w:r>
      <w:hyperlink r:id="rId35">
        <w:r w:rsidRPr="00D949FD">
          <w:rPr>
            <w:rFonts w:eastAsiaTheme="minorHAnsi"/>
            <w:i/>
            <w:sz w:val="22"/>
            <w:szCs w:val="22"/>
            <w:lang w:eastAsia="en-US"/>
          </w:rPr>
          <w:t>№</w:t>
        </w:r>
      </w:hyperlink>
      <w:r w:rsidRPr="00D949FD">
        <w:rPr>
          <w:i/>
          <w:sz w:val="22"/>
          <w:szCs w:val="22"/>
        </w:rPr>
        <w:t xml:space="preserve"> 486-ФЗ)</w:t>
      </w:r>
    </w:p>
    <w:p w:rsidR="00620AA0" w:rsidRPr="00D949FD" w:rsidRDefault="00620AA0" w:rsidP="008C223D">
      <w:pPr>
        <w:jc w:val="both"/>
        <w:rPr>
          <w:sz w:val="22"/>
          <w:szCs w:val="22"/>
        </w:rPr>
      </w:pPr>
    </w:p>
    <w:p w:rsidR="008C223D" w:rsidRPr="00D949FD" w:rsidRDefault="008C223D" w:rsidP="008C223D">
      <w:pPr>
        <w:suppressAutoHyphens w:val="0"/>
        <w:jc w:val="both"/>
        <w:outlineLvl w:val="0"/>
        <w:rPr>
          <w:rFonts w:eastAsiaTheme="minorHAnsi"/>
          <w:b/>
          <w:bCs/>
          <w:color w:val="FF0000"/>
          <w:sz w:val="22"/>
          <w:szCs w:val="22"/>
          <w:lang w:eastAsia="en-US"/>
        </w:rPr>
      </w:pPr>
      <w:r w:rsidRPr="00D949FD">
        <w:rPr>
          <w:rFonts w:eastAsiaTheme="minorHAnsi"/>
          <w:b/>
          <w:bCs/>
          <w:sz w:val="22"/>
          <w:szCs w:val="22"/>
          <w:lang w:eastAsia="en-US"/>
        </w:rPr>
        <w:t>Приложение № 5 Карта территорий муниципального образования городской округ город Омск Омской области, в границах которых предусматривается осуществление деятельности по комплексному развитию территории</w:t>
      </w:r>
      <w:r w:rsidR="00620AA0" w:rsidRPr="00D949FD"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  <w:r w:rsidRPr="00D949FD"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  <w:r w:rsidRPr="00D949FD">
        <w:rPr>
          <w:rFonts w:eastAsiaTheme="minorHAnsi"/>
          <w:b/>
          <w:bCs/>
          <w:color w:val="FF0000"/>
          <w:sz w:val="22"/>
          <w:szCs w:val="22"/>
          <w:lang w:eastAsia="en-US"/>
        </w:rPr>
        <w:t>(исключить);</w:t>
      </w:r>
    </w:p>
    <w:p w:rsidR="00620AA0" w:rsidRPr="00D949FD" w:rsidRDefault="00620AA0" w:rsidP="00620AA0">
      <w:pPr>
        <w:jc w:val="both"/>
        <w:rPr>
          <w:i/>
          <w:sz w:val="22"/>
          <w:szCs w:val="22"/>
        </w:rPr>
      </w:pPr>
      <w:r w:rsidRPr="00D949FD">
        <w:rPr>
          <w:rFonts w:eastAsiaTheme="minorHAnsi"/>
          <w:i/>
          <w:sz w:val="22"/>
          <w:szCs w:val="22"/>
          <w:lang w:eastAsia="en-US"/>
        </w:rPr>
        <w:t xml:space="preserve">(В связи с изменениями, внесенными в часть 5.1 статьи 30 </w:t>
      </w:r>
      <w:proofErr w:type="spellStart"/>
      <w:r w:rsidRPr="00D949FD">
        <w:rPr>
          <w:rFonts w:eastAsiaTheme="minorHAnsi"/>
          <w:i/>
          <w:sz w:val="22"/>
          <w:szCs w:val="22"/>
          <w:lang w:eastAsia="en-US"/>
        </w:rPr>
        <w:t>ГрК</w:t>
      </w:r>
      <w:proofErr w:type="spellEnd"/>
      <w:r w:rsidRPr="00D949FD">
        <w:rPr>
          <w:rFonts w:eastAsiaTheme="minorHAnsi"/>
          <w:i/>
          <w:sz w:val="22"/>
          <w:szCs w:val="22"/>
          <w:lang w:eastAsia="en-US"/>
        </w:rPr>
        <w:t xml:space="preserve"> РФ Федеральным законом от 26.12.2024 </w:t>
      </w:r>
      <w:hyperlink r:id="rId36">
        <w:r w:rsidRPr="00D949FD">
          <w:rPr>
            <w:rFonts w:eastAsiaTheme="minorHAnsi"/>
            <w:i/>
            <w:sz w:val="22"/>
            <w:szCs w:val="22"/>
            <w:lang w:eastAsia="en-US"/>
          </w:rPr>
          <w:t>№</w:t>
        </w:r>
      </w:hyperlink>
      <w:r w:rsidRPr="00D949FD">
        <w:rPr>
          <w:i/>
          <w:sz w:val="22"/>
          <w:szCs w:val="22"/>
        </w:rPr>
        <w:t xml:space="preserve"> 486-ФЗ)</w:t>
      </w:r>
    </w:p>
    <w:p w:rsidR="008C223D" w:rsidRPr="00D949FD" w:rsidRDefault="008C223D" w:rsidP="008C223D">
      <w:pPr>
        <w:suppressAutoHyphens w:val="0"/>
        <w:jc w:val="both"/>
        <w:outlineLvl w:val="0"/>
        <w:rPr>
          <w:b/>
          <w:bCs/>
          <w:sz w:val="22"/>
          <w:szCs w:val="22"/>
          <w:lang w:eastAsia="ru-RU"/>
        </w:rPr>
      </w:pPr>
    </w:p>
    <w:p w:rsidR="008C223D" w:rsidRPr="00D949FD" w:rsidRDefault="008C223D" w:rsidP="008C223D">
      <w:pPr>
        <w:suppressAutoHyphens w:val="0"/>
        <w:spacing w:line="16" w:lineRule="atLeast"/>
        <w:jc w:val="both"/>
        <w:outlineLvl w:val="0"/>
        <w:rPr>
          <w:b/>
          <w:bCs/>
          <w:sz w:val="22"/>
          <w:szCs w:val="22"/>
        </w:rPr>
      </w:pPr>
      <w:r w:rsidRPr="00D949FD">
        <w:rPr>
          <w:rFonts w:eastAsiaTheme="minorHAnsi"/>
          <w:b/>
          <w:bCs/>
          <w:sz w:val="22"/>
          <w:szCs w:val="22"/>
          <w:lang w:eastAsia="en-US"/>
        </w:rPr>
        <w:t xml:space="preserve">Приложение № 6 Карта территорий муниципального образования городской округ город Омск Омской области, в границах которых предусматриваются требования к архитектурно-градостроительному облику объектов капитального строительства </w:t>
      </w:r>
      <w:r w:rsidRPr="00D949FD">
        <w:rPr>
          <w:rFonts w:eastAsiaTheme="minorHAnsi"/>
          <w:b/>
          <w:bCs/>
          <w:color w:val="FF0000"/>
          <w:sz w:val="22"/>
          <w:szCs w:val="22"/>
          <w:lang w:eastAsia="en-US"/>
        </w:rPr>
        <w:t>(исключить).</w:t>
      </w:r>
    </w:p>
    <w:p w:rsidR="00620AA0" w:rsidRPr="00D949FD" w:rsidRDefault="00620AA0" w:rsidP="00620AA0">
      <w:pPr>
        <w:jc w:val="both"/>
        <w:rPr>
          <w:i/>
          <w:sz w:val="22"/>
          <w:szCs w:val="22"/>
        </w:rPr>
      </w:pPr>
      <w:r w:rsidRPr="00D949FD">
        <w:rPr>
          <w:rFonts w:eastAsiaTheme="minorHAnsi"/>
          <w:i/>
          <w:sz w:val="22"/>
          <w:szCs w:val="22"/>
          <w:lang w:eastAsia="en-US"/>
        </w:rPr>
        <w:t xml:space="preserve">(В связи с изменениями, внесенными в часть 5.3 статьи 30 </w:t>
      </w:r>
      <w:proofErr w:type="spellStart"/>
      <w:r w:rsidRPr="00D949FD">
        <w:rPr>
          <w:rFonts w:eastAsiaTheme="minorHAnsi"/>
          <w:i/>
          <w:sz w:val="22"/>
          <w:szCs w:val="22"/>
          <w:lang w:eastAsia="en-US"/>
        </w:rPr>
        <w:t>ГрК</w:t>
      </w:r>
      <w:proofErr w:type="spellEnd"/>
      <w:r w:rsidRPr="00D949FD">
        <w:rPr>
          <w:rFonts w:eastAsiaTheme="minorHAnsi"/>
          <w:i/>
          <w:sz w:val="22"/>
          <w:szCs w:val="22"/>
          <w:lang w:eastAsia="en-US"/>
        </w:rPr>
        <w:t xml:space="preserve"> РФ Федеральным законом от 26.12.2024 </w:t>
      </w:r>
      <w:hyperlink r:id="rId37">
        <w:r w:rsidRPr="00D949FD">
          <w:rPr>
            <w:rFonts w:eastAsiaTheme="minorHAnsi"/>
            <w:i/>
            <w:sz w:val="22"/>
            <w:szCs w:val="22"/>
            <w:lang w:eastAsia="en-US"/>
          </w:rPr>
          <w:t>№</w:t>
        </w:r>
      </w:hyperlink>
      <w:r w:rsidRPr="00D949FD">
        <w:rPr>
          <w:i/>
          <w:sz w:val="22"/>
          <w:szCs w:val="22"/>
        </w:rPr>
        <w:t xml:space="preserve"> 486-ФЗ)</w:t>
      </w:r>
    </w:p>
    <w:p w:rsidR="006F2F66" w:rsidRPr="00D949FD" w:rsidRDefault="006F2F66">
      <w:pPr>
        <w:suppressAutoHyphens w:val="0"/>
        <w:spacing w:line="16" w:lineRule="atLeast"/>
        <w:jc w:val="both"/>
        <w:outlineLvl w:val="0"/>
        <w:rPr>
          <w:sz w:val="22"/>
          <w:szCs w:val="22"/>
        </w:rPr>
      </w:pPr>
    </w:p>
    <w:p w:rsidR="006F2F66" w:rsidRDefault="006F2F66">
      <w:pPr>
        <w:suppressAutoHyphens w:val="0"/>
        <w:spacing w:line="16" w:lineRule="atLeast"/>
        <w:jc w:val="both"/>
        <w:outlineLvl w:val="0"/>
      </w:pPr>
    </w:p>
    <w:p w:rsidR="00AF03A4" w:rsidRDefault="00AF03A4">
      <w:pPr>
        <w:suppressAutoHyphens w:val="0"/>
        <w:spacing w:line="16" w:lineRule="atLeast"/>
        <w:jc w:val="both"/>
        <w:outlineLvl w:val="0"/>
      </w:pPr>
    </w:p>
    <w:p w:rsidR="00AF03A4" w:rsidRDefault="00AF03A4">
      <w:pPr>
        <w:suppressAutoHyphens w:val="0"/>
        <w:spacing w:line="16" w:lineRule="atLeast"/>
        <w:jc w:val="both"/>
        <w:outlineLvl w:val="0"/>
      </w:pPr>
    </w:p>
    <w:sectPr w:rsidR="00AF03A4" w:rsidSect="006F2F66">
      <w:pgSz w:w="16838" w:h="11906" w:orient="landscape"/>
      <w:pgMar w:top="284" w:right="284" w:bottom="28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autoHyphenation/>
  <w:characterSpacingControl w:val="doNotCompress"/>
  <w:compat/>
  <w:rsids>
    <w:rsidRoot w:val="006F2F66"/>
    <w:rsid w:val="0002777B"/>
    <w:rsid w:val="0015247F"/>
    <w:rsid w:val="001E3E9C"/>
    <w:rsid w:val="002B0793"/>
    <w:rsid w:val="004E6594"/>
    <w:rsid w:val="00514878"/>
    <w:rsid w:val="005B1FAA"/>
    <w:rsid w:val="005E6518"/>
    <w:rsid w:val="00620AA0"/>
    <w:rsid w:val="00624506"/>
    <w:rsid w:val="00695FF5"/>
    <w:rsid w:val="006E099B"/>
    <w:rsid w:val="006F2F66"/>
    <w:rsid w:val="00844327"/>
    <w:rsid w:val="00862DC0"/>
    <w:rsid w:val="008C223D"/>
    <w:rsid w:val="008F5192"/>
    <w:rsid w:val="00A2628A"/>
    <w:rsid w:val="00A54489"/>
    <w:rsid w:val="00A77836"/>
    <w:rsid w:val="00AE46CF"/>
    <w:rsid w:val="00AF03A4"/>
    <w:rsid w:val="00B05E5E"/>
    <w:rsid w:val="00BE035F"/>
    <w:rsid w:val="00C00E65"/>
    <w:rsid w:val="00C440A6"/>
    <w:rsid w:val="00D92029"/>
    <w:rsid w:val="00D949FD"/>
    <w:rsid w:val="00DB5841"/>
    <w:rsid w:val="00E173DE"/>
    <w:rsid w:val="00F11E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F3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3">
    <w:name w:val="Heading 3"/>
    <w:basedOn w:val="a"/>
    <w:next w:val="a"/>
    <w:link w:val="3"/>
    <w:uiPriority w:val="9"/>
    <w:qFormat/>
    <w:rsid w:val="00D52368"/>
    <w:pPr>
      <w:keepNext/>
      <w:suppressAutoHyphens w:val="0"/>
      <w:spacing w:before="240" w:after="60"/>
      <w:outlineLvl w:val="2"/>
    </w:pPr>
    <w:rPr>
      <w:rFonts w:ascii="Arial" w:hAnsi="Arial"/>
      <w:b/>
      <w:sz w:val="26"/>
      <w:szCs w:val="20"/>
    </w:rPr>
  </w:style>
  <w:style w:type="character" w:customStyle="1" w:styleId="a3">
    <w:name w:val="Абзац Знак"/>
    <w:qFormat/>
    <w:rsid w:val="001A5F5F"/>
    <w:rPr>
      <w:rFonts w:ascii="Times New Roman" w:eastAsia="Calibri" w:hAnsi="Times New Roman" w:cs="Times New Roman"/>
      <w:sz w:val="24"/>
      <w:szCs w:val="24"/>
    </w:rPr>
  </w:style>
  <w:style w:type="character" w:customStyle="1" w:styleId="3">
    <w:name w:val="Заголовок 3 Знак"/>
    <w:basedOn w:val="a0"/>
    <w:link w:val="Heading3"/>
    <w:uiPriority w:val="9"/>
    <w:qFormat/>
    <w:rsid w:val="00D52368"/>
    <w:rPr>
      <w:rFonts w:ascii="Arial" w:eastAsia="Times New Roman" w:hAnsi="Arial" w:cs="Times New Roman"/>
      <w:b/>
      <w:sz w:val="26"/>
      <w:szCs w:val="20"/>
    </w:rPr>
  </w:style>
  <w:style w:type="character" w:customStyle="1" w:styleId="a4">
    <w:name w:val="Абзац списка Знак"/>
    <w:uiPriority w:val="34"/>
    <w:qFormat/>
    <w:locked/>
    <w:rsid w:val="00326A9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qFormat/>
    <w:locked/>
    <w:rsid w:val="00AC3104"/>
    <w:rPr>
      <w:rFonts w:ascii="Arial" w:eastAsia="Arial" w:hAnsi="Arial" w:cs="Arial"/>
      <w:sz w:val="20"/>
      <w:szCs w:val="20"/>
      <w:lang w:eastAsia="zh-CN"/>
    </w:rPr>
  </w:style>
  <w:style w:type="character" w:customStyle="1" w:styleId="a5">
    <w:name w:val="Основной текст с отступом Знак"/>
    <w:basedOn w:val="a0"/>
    <w:qFormat/>
    <w:rsid w:val="00666A0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082BBA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">
    <w:name w:val="Гиперссылка1"/>
    <w:rsid w:val="001944CA"/>
    <w:rPr>
      <w:color w:val="000080"/>
      <w:u w:val="single"/>
    </w:rPr>
  </w:style>
  <w:style w:type="paragraph" w:customStyle="1" w:styleId="a7">
    <w:name w:val="Заголовок"/>
    <w:basedOn w:val="a"/>
    <w:next w:val="a8"/>
    <w:qFormat/>
    <w:rsid w:val="006F2F6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1944CA"/>
    <w:pPr>
      <w:spacing w:after="140" w:line="276" w:lineRule="auto"/>
    </w:pPr>
  </w:style>
  <w:style w:type="paragraph" w:styleId="a9">
    <w:name w:val="List"/>
    <w:basedOn w:val="a8"/>
    <w:rsid w:val="001944CA"/>
    <w:rPr>
      <w:rFonts w:cs="Mangal"/>
    </w:rPr>
  </w:style>
  <w:style w:type="paragraph" w:customStyle="1" w:styleId="Caption">
    <w:name w:val="Caption"/>
    <w:basedOn w:val="a"/>
    <w:qFormat/>
    <w:rsid w:val="006F2F66"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rsid w:val="001944CA"/>
    <w:pPr>
      <w:suppressLineNumbers/>
    </w:pPr>
    <w:rPr>
      <w:rFonts w:cs="Mangal"/>
    </w:rPr>
  </w:style>
  <w:style w:type="paragraph" w:styleId="ab">
    <w:name w:val="Title"/>
    <w:basedOn w:val="a"/>
    <w:next w:val="a8"/>
    <w:qFormat/>
    <w:rsid w:val="001944C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caption"/>
    <w:basedOn w:val="a"/>
    <w:qFormat/>
    <w:rsid w:val="001944CA"/>
    <w:pPr>
      <w:suppressLineNumbers/>
      <w:spacing w:before="120" w:after="120"/>
    </w:pPr>
    <w:rPr>
      <w:rFonts w:cs="Mangal"/>
      <w:i/>
      <w:iCs/>
    </w:rPr>
  </w:style>
  <w:style w:type="paragraph" w:customStyle="1" w:styleId="ConsPlusNormal0">
    <w:name w:val="ConsPlusNormal"/>
    <w:qFormat/>
    <w:rsid w:val="00A00F39"/>
    <w:pPr>
      <w:widowControl w:val="0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styleId="ad">
    <w:name w:val="List Paragraph"/>
    <w:basedOn w:val="a"/>
    <w:uiPriority w:val="34"/>
    <w:qFormat/>
    <w:rsid w:val="00A00F39"/>
    <w:pPr>
      <w:ind w:left="720"/>
      <w:contextualSpacing/>
    </w:pPr>
  </w:style>
  <w:style w:type="paragraph" w:customStyle="1" w:styleId="ae">
    <w:name w:val="Абзац"/>
    <w:basedOn w:val="a"/>
    <w:qFormat/>
    <w:rsid w:val="001A5F5F"/>
    <w:pPr>
      <w:suppressAutoHyphens w:val="0"/>
      <w:spacing w:before="120" w:after="120"/>
      <w:ind w:firstLine="567"/>
      <w:jc w:val="both"/>
    </w:pPr>
    <w:rPr>
      <w:rFonts w:eastAsia="Calibri"/>
      <w:lang w:eastAsia="en-US"/>
    </w:rPr>
  </w:style>
  <w:style w:type="paragraph" w:styleId="af">
    <w:name w:val="Body Text Indent"/>
    <w:basedOn w:val="a"/>
    <w:rsid w:val="00666A0D"/>
    <w:pPr>
      <w:suppressAutoHyphens w:val="0"/>
      <w:ind w:firstLine="720"/>
      <w:jc w:val="both"/>
    </w:pPr>
    <w:rPr>
      <w:sz w:val="28"/>
      <w:szCs w:val="20"/>
      <w:lang w:eastAsia="ru-RU"/>
    </w:rPr>
  </w:style>
  <w:style w:type="paragraph" w:styleId="af0">
    <w:name w:val="Balloon Text"/>
    <w:basedOn w:val="a"/>
    <w:uiPriority w:val="99"/>
    <w:semiHidden/>
    <w:unhideWhenUsed/>
    <w:qFormat/>
    <w:rsid w:val="00082BBA"/>
    <w:rPr>
      <w:rFonts w:ascii="Segoe UI" w:hAnsi="Segoe UI" w:cs="Segoe UI"/>
      <w:sz w:val="18"/>
      <w:szCs w:val="18"/>
    </w:rPr>
  </w:style>
  <w:style w:type="paragraph" w:customStyle="1" w:styleId="af1">
    <w:name w:val="Содержимое таблицы"/>
    <w:basedOn w:val="a"/>
    <w:qFormat/>
    <w:rsid w:val="001944CA"/>
    <w:pPr>
      <w:widowControl w:val="0"/>
      <w:suppressLineNumbers/>
    </w:pPr>
  </w:style>
  <w:style w:type="paragraph" w:customStyle="1" w:styleId="af2">
    <w:name w:val="Заголовок таблицы"/>
    <w:basedOn w:val="af1"/>
    <w:qFormat/>
    <w:rsid w:val="001944CA"/>
    <w:pPr>
      <w:jc w:val="center"/>
    </w:pPr>
    <w:rPr>
      <w:b/>
      <w:bCs/>
    </w:rPr>
  </w:style>
  <w:style w:type="table" w:styleId="af3">
    <w:name w:val="Table Grid"/>
    <w:basedOn w:val="a1"/>
    <w:uiPriority w:val="59"/>
    <w:rsid w:val="00A00F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qFormat/>
    <w:rsid w:val="00F11EEE"/>
    <w:pPr>
      <w:widowControl w:val="0"/>
      <w:suppressAutoHyphens w:val="0"/>
      <w:autoSpaceDE w:val="0"/>
      <w:autoSpaceDN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4">
    <w:name w:val="Subtle Emphasis"/>
    <w:qFormat/>
    <w:rsid w:val="00B05E5E"/>
    <w:rPr>
      <w:i/>
      <w:iCs/>
      <w:color w:val="4040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9BD39C4911C6336214A454DF3872380CBC40D1D0FB1F90CD1F3B7E091344148C2143DA6E2B8EEB8384EE5864C252D2A4DD6EC6430AE934mEy0F" TargetMode="External"/><Relationship Id="rId13" Type="http://schemas.openxmlformats.org/officeDocument/2006/relationships/hyperlink" Target="consultantplus://offline/ref=B07DE53068BD0550D86DD929A3C206DAB477EBD28A67F34C786B94B5E321A0D6836247E16A716F8D61C3CAC40EEAC078CF46518C3B60903BF85978486Bs1F" TargetMode="External"/><Relationship Id="rId18" Type="http://schemas.openxmlformats.org/officeDocument/2006/relationships/hyperlink" Target="consultantplus://offline/ref=F3DFF1F2A3241D66E81B5BAB9AE1909E09800D13A45B1BEE4A822719F5E33ECCD1E34D12AB1C5B5298A7E65C7E60108BB9CFA4E519789309896336F0k2r4E" TargetMode="External"/><Relationship Id="rId26" Type="http://schemas.openxmlformats.org/officeDocument/2006/relationships/hyperlink" Target="https://login.consultant.ru/link/?req=doc&amp;base=RLAW148&amp;n=219709&amp;dst=65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89BD39C4911C6336214A454DF3872380CBC40D1D0FB1F90CD1F3B7E091344148C2143DA6E2B8EEB8384EE5864C252D2A4DD6EC6430AE934mEy0F" TargetMode="External"/><Relationship Id="rId34" Type="http://schemas.openxmlformats.org/officeDocument/2006/relationships/hyperlink" Target="consultantplus://offline/ref=189BD39C4911C6336214A454DF3872380CBC40D1D0FB1F90CD1F3B7E091344148C2143DA6E2B8EEB8384EE5864C252D2A4DD6EC6430AE934mEy0F" TargetMode="External"/><Relationship Id="rId7" Type="http://schemas.openxmlformats.org/officeDocument/2006/relationships/hyperlink" Target="consultantplus://offline/ref=189BD39C4911C6336214A454DF3872380CBC40D1D0FB1F90CD1F3B7E091344148C2143DA6E2B8EEB8384EE5864C252D2A4DD6EC6430AE934mEy0F" TargetMode="External"/><Relationship Id="rId12" Type="http://schemas.openxmlformats.org/officeDocument/2006/relationships/hyperlink" Target="consultantplus://offline/ref=B07DE53068BD0550D86DD929A3C206DAB477EBD28A67F34C786B94B5E321A0D6836247E16A716F8D61C3CAC40EEAC078CF46518C3B60903BF85978486Bs1F" TargetMode="External"/><Relationship Id="rId17" Type="http://schemas.openxmlformats.org/officeDocument/2006/relationships/hyperlink" Target="consultantplus://offline/ref=F3DFF1F2A3241D66E81B5BAB9AE1909E09800D13A45B1BEE4A822719F5E33ECCD1E34D12AB1C5B5298A7E65C7E60108BB9CFA4E519789309896336F0k2r4E" TargetMode="External"/><Relationship Id="rId25" Type="http://schemas.openxmlformats.org/officeDocument/2006/relationships/hyperlink" Target="https://login.consultant.ru/link/?req=doc&amp;base=RLAW148&amp;n=219709&amp;dst=65" TargetMode="External"/><Relationship Id="rId33" Type="http://schemas.openxmlformats.org/officeDocument/2006/relationships/hyperlink" Target="consultantplus://offline/ref=189BD39C4911C6336214A454DF3872380CBC40D1D0FB1F90CD1F3B7E091344148C2143DA6E2B8EEB8384EE5864C252D2A4DD6EC6430AE934mEy0F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89BD39C4911C6336214A454DF3872380CBC40D1D0FB1F90CD1F3B7E091344148C2143DA6E2B8EEB8384EE5864C252D2A4DD6EC6430AE934mEy0F" TargetMode="External"/><Relationship Id="rId20" Type="http://schemas.openxmlformats.org/officeDocument/2006/relationships/hyperlink" Target="consultantplus://offline/ref=F3DFF1F2A3241D66E81B5BAB9AE1909E09800D13A45B1BEE4A822719F5E33ECCD1E34D12AB1C5B5298A7E65C7E60108BB9CFA4E519789309896336F0k2r4E" TargetMode="External"/><Relationship Id="rId29" Type="http://schemas.openxmlformats.org/officeDocument/2006/relationships/hyperlink" Target="https://login.consultant.ru/link/?req=doc&amp;base=RLAW148&amp;n=219709&amp;dst=65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3DFF1F2A3241D66E81B45A68C8DCF970282571AA75818BE11D1214EAAB3389983A3134BEA5A48539CBAE0557Bk6r9E" TargetMode="External"/><Relationship Id="rId11" Type="http://schemas.openxmlformats.org/officeDocument/2006/relationships/hyperlink" Target="consultantplus://offline/ref=F3DFF1F2A3241D66E81B5BAB9AE1909E09800D13A45B1BEE4A822719F5E33ECCD1E34D12AB1C5B5298A7E65C7E60108BB9CFA4E519789309896336F0k2r4E" TargetMode="External"/><Relationship Id="rId24" Type="http://schemas.openxmlformats.org/officeDocument/2006/relationships/hyperlink" Target="consultantplus://offline/ref=189BD39C4911C6336214A454DF3872380CBC40D1D0FB1F90CD1F3B7E091344148C2143DA6E2B8EEB8384EE5864C252D2A4DD6EC6430AE934mEy0F" TargetMode="External"/><Relationship Id="rId32" Type="http://schemas.openxmlformats.org/officeDocument/2006/relationships/hyperlink" Target="https://login.consultant.ru/link/?req=doc&amp;base=RLAW148&amp;n=219709&amp;dst=29" TargetMode="External"/><Relationship Id="rId37" Type="http://schemas.openxmlformats.org/officeDocument/2006/relationships/hyperlink" Target="consultantplus://offline/ref=189BD39C4911C6336214A454DF3872380CBC40D1D0FB1F90CD1F3B7E091344148C2143DA6E2B8EEB8384EE5864C252D2A4DD6EC6430AE934mEy0F" TargetMode="External"/><Relationship Id="rId5" Type="http://schemas.openxmlformats.org/officeDocument/2006/relationships/hyperlink" Target="consultantplus://offline/ref=F3DFF1F2A3241D66E81B45A68C8DCF970282571AA75818BE11D1214EAAB3389983A3134BEA5A48539CBAE0557Bk6r9E" TargetMode="External"/><Relationship Id="rId15" Type="http://schemas.openxmlformats.org/officeDocument/2006/relationships/hyperlink" Target="consultantplus://offline/ref=189BD39C4911C6336214A454DF3872380CBC40D1D0FB1F90CD1F3B7E091344148C2143DA6E2B8EEB8384EE5864C252D2A4DD6EC6430AE934mEy0F" TargetMode="External"/><Relationship Id="rId23" Type="http://schemas.openxmlformats.org/officeDocument/2006/relationships/hyperlink" Target="consultantplus://offline/ref=189BD39C4911C6336214A454DF3872380CBC40D1D0FB1F90CD1F3B7E091344148C2143DA6E2B8EEB8384EE5864C252D2A4DD6EC6430AE934mEy0F" TargetMode="External"/><Relationship Id="rId28" Type="http://schemas.openxmlformats.org/officeDocument/2006/relationships/hyperlink" Target="https://login.consultant.ru/link/?req=doc&amp;base=RLAW148&amp;n=219709&amp;dst=29" TargetMode="External"/><Relationship Id="rId36" Type="http://schemas.openxmlformats.org/officeDocument/2006/relationships/hyperlink" Target="consultantplus://offline/ref=189BD39C4911C6336214A454DF3872380CBC40D1D0FB1F90CD1F3B7E091344148C2143DA6E2B8EEB8384EE5864C252D2A4DD6EC6430AE934mEy0F" TargetMode="External"/><Relationship Id="rId10" Type="http://schemas.openxmlformats.org/officeDocument/2006/relationships/hyperlink" Target="consultantplus://offline/ref=F3DFF1F2A3241D66E81B5BAB9AE1909E09800D13A45B1BEE4A822719F5E33ECCD1E34D12AB1C5B5298A7E65C7E60108BB9CFA4E519789309896336F0k2r4E" TargetMode="External"/><Relationship Id="rId19" Type="http://schemas.openxmlformats.org/officeDocument/2006/relationships/hyperlink" Target="consultantplus://offline/ref=F3DFF1F2A3241D66E81B5BAB9AE1909E09800D13A45B1BEE4A822719F5E33ECCD1E34D12AB1C5B5298A7E65C7E60108BB9CFA4E519789309896336F0k2r4E" TargetMode="External"/><Relationship Id="rId31" Type="http://schemas.openxmlformats.org/officeDocument/2006/relationships/hyperlink" Target="https://login.consultant.ru/link/?req=doc&amp;base=RLAW148&amp;n=219709&amp;dst=65" TargetMode="External"/><Relationship Id="rId4" Type="http://schemas.openxmlformats.org/officeDocument/2006/relationships/hyperlink" Target="consultantplus://offline/ref=189BD39C4911C6336214A454DF3872380CBC40D1D0FB1F90CD1F3B7E091344148C2143DA6E2B8EEB8384EE5864C252D2A4DD6EC6430AE934mEy0F" TargetMode="External"/><Relationship Id="rId9" Type="http://schemas.openxmlformats.org/officeDocument/2006/relationships/hyperlink" Target="consultantplus://offline/ref=F3DFF1F2A3241D66E81B5BAB9AE1909E09800D13A45B1BEE4A822719F5E33ECCD1E34D12AB1C5B5298A7E65C7E60108BB9CFA4E519789309896336F0k2r4E" TargetMode="External"/><Relationship Id="rId14" Type="http://schemas.openxmlformats.org/officeDocument/2006/relationships/hyperlink" Target="consultantplus://offline/ref=B07DE53068BD0550D86DD929A3C206DAB477EBD28A67F34C786B94B5E321A0D6836247E16A716F8D61C3CAC40EEAC078CF46518C3B60903BF85978486Bs1F" TargetMode="External"/><Relationship Id="rId22" Type="http://schemas.openxmlformats.org/officeDocument/2006/relationships/hyperlink" Target="consultantplus://offline/ref=189BD39C4911C6336214A454DF3872380CBC40D1D0FB1F90CD1F3B7E091344148C2143DA6E2B8EEB8384EE5864C252D2A4DD6EC6430AE934mEy0F" TargetMode="External"/><Relationship Id="rId27" Type="http://schemas.openxmlformats.org/officeDocument/2006/relationships/hyperlink" Target="https://login.consultant.ru/link/?req=doc&amp;base=RLAW148&amp;n=219709&amp;dst=65" TargetMode="External"/><Relationship Id="rId30" Type="http://schemas.openxmlformats.org/officeDocument/2006/relationships/hyperlink" Target="https://login.consultant.ru/link/?req=doc&amp;base=RLAW148&amp;n=219709&amp;dst=65" TargetMode="External"/><Relationship Id="rId35" Type="http://schemas.openxmlformats.org/officeDocument/2006/relationships/hyperlink" Target="consultantplus://offline/ref=189BD39C4911C6336214A454DF3872380CBC40D1D0FB1F90CD1F3B7E091344148C2143DA6E2B8EEB8384EE5864C252D2A4DD6EC6430AE934mEy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1058</TotalTime>
  <Pages>10</Pages>
  <Words>5735</Words>
  <Characters>32693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Омского городского Совета от 10.12.2008 N 201(ред. от 15.12.2021)"Об утверждении Правил землепользования и застройки муниципального образования городской округ город Омск Омской области"</vt:lpstr>
    </vt:vector>
  </TitlesOfParts>
  <Company>КонсультантПлюс Версия 4021.00.60</Company>
  <LinksUpToDate>false</LinksUpToDate>
  <CharactersWithSpaces>38352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Омского городского Совета от 10.12.2008 N 201(ред. от 15.12.2021)"Об утверждении Правил землепользования и застройки муниципального образования городской округ город Омск Омской области"</dc:title>
  <dc:subject/>
  <dc:creator>mvagina</dc:creator>
  <dc:description/>
  <cp:lastModifiedBy>mvagina</cp:lastModifiedBy>
  <cp:revision>18</cp:revision>
  <cp:lastPrinted>2024-01-11T05:42:00Z</cp:lastPrinted>
  <dcterms:created xsi:type="dcterms:W3CDTF">2024-01-15T11:26:00Z</dcterms:created>
  <dcterms:modified xsi:type="dcterms:W3CDTF">2025-06-04T04:48:00Z</dcterms:modified>
  <dc:language>ru-RU</dc:language>
</cp:coreProperties>
</file>