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CFD" w:rsidRPr="007E66EE" w:rsidRDefault="00D92CFD" w:rsidP="00250D7A">
      <w:pPr>
        <w:widowControl w:val="0"/>
        <w:suppressAutoHyphens w:val="0"/>
        <w:autoSpaceDE w:val="0"/>
        <w:autoSpaceDN w:val="0"/>
        <w:adjustRightInd w:val="0"/>
        <w:ind w:left="9498"/>
        <w:rPr>
          <w:sz w:val="28"/>
          <w:szCs w:val="28"/>
          <w:lang w:eastAsia="ru-RU"/>
        </w:rPr>
      </w:pPr>
      <w:bookmarkStart w:id="0" w:name="OLE_LINK45"/>
      <w:bookmarkStart w:id="1" w:name="OLE_LINK46"/>
      <w:r w:rsidRPr="007E66EE">
        <w:rPr>
          <w:sz w:val="28"/>
          <w:szCs w:val="28"/>
          <w:lang w:eastAsia="ru-RU"/>
        </w:rPr>
        <w:t>Приложение № 1</w:t>
      </w:r>
      <w:r w:rsidR="00250D7A">
        <w:rPr>
          <w:sz w:val="28"/>
          <w:szCs w:val="28"/>
          <w:lang w:eastAsia="ru-RU"/>
        </w:rPr>
        <w:t xml:space="preserve"> </w:t>
      </w:r>
      <w:r w:rsidR="00250D7A">
        <w:rPr>
          <w:sz w:val="28"/>
          <w:szCs w:val="28"/>
          <w:lang w:eastAsia="ru-RU"/>
        </w:rPr>
        <w:br/>
      </w:r>
      <w:r w:rsidRPr="007E66EE">
        <w:rPr>
          <w:sz w:val="28"/>
          <w:szCs w:val="28"/>
          <w:lang w:eastAsia="ru-RU"/>
        </w:rPr>
        <w:t>к постановлению Администрации города Омска</w:t>
      </w:r>
      <w:r w:rsidR="00250D7A">
        <w:rPr>
          <w:sz w:val="28"/>
          <w:szCs w:val="28"/>
          <w:lang w:eastAsia="ru-RU"/>
        </w:rPr>
        <w:br/>
      </w:r>
      <w:proofErr w:type="gramStart"/>
      <w:r>
        <w:rPr>
          <w:sz w:val="28"/>
          <w:szCs w:val="28"/>
          <w:lang w:eastAsia="ru-RU"/>
        </w:rPr>
        <w:t>от</w:t>
      </w:r>
      <w:proofErr w:type="gramEnd"/>
      <w:r>
        <w:rPr>
          <w:sz w:val="28"/>
          <w:szCs w:val="28"/>
          <w:lang w:eastAsia="ru-RU"/>
        </w:rPr>
        <w:t xml:space="preserve">____________________ </w:t>
      </w:r>
      <w:r w:rsidRPr="007E66EE">
        <w:rPr>
          <w:sz w:val="28"/>
          <w:szCs w:val="28"/>
          <w:lang w:eastAsia="ru-RU"/>
        </w:rPr>
        <w:t>№ ________________</w:t>
      </w:r>
    </w:p>
    <w:bookmarkEnd w:id="0"/>
    <w:bookmarkEnd w:id="1"/>
    <w:p w:rsidR="00D92CFD" w:rsidRPr="007E66EE" w:rsidRDefault="00D92CFD" w:rsidP="00250D7A">
      <w:pPr>
        <w:widowControl w:val="0"/>
        <w:suppressAutoHyphens w:val="0"/>
        <w:autoSpaceDE w:val="0"/>
        <w:autoSpaceDN w:val="0"/>
        <w:adjustRightInd w:val="0"/>
        <w:ind w:left="9214"/>
        <w:jc w:val="right"/>
        <w:outlineLvl w:val="2"/>
        <w:rPr>
          <w:sz w:val="28"/>
          <w:szCs w:val="28"/>
          <w:lang w:eastAsia="ru-RU"/>
        </w:rPr>
      </w:pPr>
    </w:p>
    <w:p w:rsidR="00D92CFD" w:rsidRPr="007E66EE" w:rsidRDefault="00D92CFD" w:rsidP="00250D7A">
      <w:pPr>
        <w:widowControl w:val="0"/>
        <w:suppressAutoHyphens w:val="0"/>
        <w:autoSpaceDE w:val="0"/>
        <w:autoSpaceDN w:val="0"/>
        <w:adjustRightInd w:val="0"/>
        <w:ind w:left="13608"/>
        <w:outlineLvl w:val="2"/>
        <w:rPr>
          <w:sz w:val="28"/>
          <w:szCs w:val="28"/>
          <w:lang w:eastAsia="ru-RU"/>
        </w:rPr>
      </w:pPr>
      <w:r w:rsidRPr="007E66EE">
        <w:rPr>
          <w:sz w:val="28"/>
          <w:szCs w:val="28"/>
          <w:lang w:eastAsia="ru-RU"/>
        </w:rPr>
        <w:t>«Таблица №</w:t>
      </w:r>
      <w:r w:rsidR="00044BA4">
        <w:rPr>
          <w:sz w:val="28"/>
          <w:szCs w:val="28"/>
          <w:lang w:eastAsia="ru-RU"/>
        </w:rPr>
        <w:t xml:space="preserve"> </w:t>
      </w:r>
      <w:r w:rsidRPr="007E66EE">
        <w:rPr>
          <w:sz w:val="28"/>
          <w:szCs w:val="28"/>
          <w:lang w:eastAsia="ru-RU"/>
        </w:rPr>
        <w:t>1</w:t>
      </w:r>
    </w:p>
    <w:p w:rsidR="00D92CFD" w:rsidRPr="007E66EE" w:rsidRDefault="00D92CFD" w:rsidP="00250D7A">
      <w:pPr>
        <w:widowControl w:val="0"/>
        <w:suppressAutoHyphens w:val="0"/>
        <w:autoSpaceDE w:val="0"/>
        <w:autoSpaceDN w:val="0"/>
        <w:adjustRightInd w:val="0"/>
        <w:ind w:left="9214"/>
        <w:jc w:val="right"/>
        <w:outlineLvl w:val="2"/>
        <w:rPr>
          <w:sz w:val="28"/>
          <w:szCs w:val="28"/>
          <w:lang w:eastAsia="ru-RU"/>
        </w:rPr>
      </w:pPr>
    </w:p>
    <w:p w:rsidR="00D92CFD" w:rsidRPr="007E66EE" w:rsidRDefault="00D92CFD" w:rsidP="00D92CFD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bookmarkStart w:id="2" w:name="Par215"/>
      <w:bookmarkEnd w:id="2"/>
      <w:r w:rsidRPr="007E66EE">
        <w:rPr>
          <w:sz w:val="28"/>
          <w:szCs w:val="28"/>
          <w:lang w:eastAsia="ru-RU"/>
        </w:rPr>
        <w:t xml:space="preserve">Основные технико-экономические показатели проекта планировки территории: </w:t>
      </w:r>
    </w:p>
    <w:p w:rsidR="00D92CFD" w:rsidRDefault="00D92CFD" w:rsidP="00D92CFD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7E66EE">
        <w:rPr>
          <w:sz w:val="28"/>
          <w:szCs w:val="28"/>
          <w:lang w:val="en-US" w:eastAsia="ru-RU"/>
        </w:rPr>
        <w:t>I</w:t>
      </w:r>
      <w:r w:rsidRPr="007E66EE">
        <w:rPr>
          <w:sz w:val="28"/>
          <w:szCs w:val="28"/>
          <w:lang w:eastAsia="ru-RU"/>
        </w:rPr>
        <w:t xml:space="preserve"> жилой район</w:t>
      </w:r>
    </w:p>
    <w:p w:rsidR="00250D7A" w:rsidRPr="00BC1BBD" w:rsidRDefault="00250D7A" w:rsidP="00D92CFD">
      <w:pPr>
        <w:widowControl w:val="0"/>
        <w:suppressAutoHyphens w:val="0"/>
        <w:autoSpaceDE w:val="0"/>
        <w:autoSpaceDN w:val="0"/>
        <w:adjustRightInd w:val="0"/>
        <w:jc w:val="center"/>
        <w:rPr>
          <w:sz w:val="16"/>
          <w:szCs w:val="28"/>
          <w:lang w:eastAsia="ru-RU"/>
        </w:rPr>
      </w:pPr>
    </w:p>
    <w:tbl>
      <w:tblPr>
        <w:tblW w:w="5277" w:type="pct"/>
        <w:jc w:val="center"/>
        <w:tblInd w:w="524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2539"/>
        <w:gridCol w:w="925"/>
        <w:gridCol w:w="682"/>
        <w:gridCol w:w="738"/>
        <w:gridCol w:w="521"/>
        <w:gridCol w:w="548"/>
        <w:gridCol w:w="585"/>
        <w:gridCol w:w="627"/>
        <w:gridCol w:w="704"/>
        <w:gridCol w:w="703"/>
        <w:gridCol w:w="704"/>
        <w:gridCol w:w="663"/>
        <w:gridCol w:w="461"/>
        <w:gridCol w:w="706"/>
        <w:gridCol w:w="675"/>
        <w:gridCol w:w="669"/>
        <w:gridCol w:w="633"/>
        <w:gridCol w:w="603"/>
        <w:gridCol w:w="707"/>
        <w:gridCol w:w="618"/>
        <w:gridCol w:w="707"/>
      </w:tblGrid>
      <w:tr w:rsidR="00D5529E" w:rsidRPr="00D5529E" w:rsidTr="00E66CB4">
        <w:trPr>
          <w:trHeight w:val="1633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D5529E">
              <w:rPr>
                <w:sz w:val="16"/>
                <w:szCs w:val="16"/>
                <w:lang w:eastAsia="ru-RU"/>
              </w:rPr>
              <w:t>п</w:t>
            </w:r>
            <w:proofErr w:type="gramEnd"/>
            <w:r w:rsidRPr="00D5529E">
              <w:rPr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Существующее/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spacing w:line="192" w:lineRule="auto"/>
              <w:jc w:val="center"/>
              <w:rPr>
                <w:sz w:val="16"/>
                <w:szCs w:val="16"/>
                <w:lang w:eastAsia="ru-RU"/>
              </w:rPr>
            </w:pPr>
            <w:proofErr w:type="gramStart"/>
            <w:r w:rsidRPr="00D5529E">
              <w:rPr>
                <w:sz w:val="16"/>
                <w:szCs w:val="16"/>
                <w:lang w:eastAsia="ru-RU"/>
              </w:rPr>
              <w:t>планируемое</w:t>
            </w:r>
            <w:proofErr w:type="gramEnd"/>
            <w:r w:rsidRPr="00D5529E">
              <w:rPr>
                <w:sz w:val="16"/>
                <w:szCs w:val="16"/>
                <w:lang w:eastAsia="ru-RU"/>
              </w:rPr>
              <w:t xml:space="preserve"> (далее – сущ./план.)</w:t>
            </w:r>
          </w:p>
        </w:tc>
        <w:tc>
          <w:tcPr>
            <w:tcW w:w="10865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ind w:right="-62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Номер элемента планировочной структуры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Итого</w:t>
            </w:r>
          </w:p>
        </w:tc>
      </w:tr>
      <w:tr w:rsidR="00D5529E" w:rsidRPr="00D5529E" w:rsidTr="00E66CB4">
        <w:trPr>
          <w:trHeight w:val="85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22</w:t>
            </w:r>
          </w:p>
        </w:tc>
      </w:tr>
      <w:tr w:rsidR="00D5529E" w:rsidRPr="00D5529E" w:rsidTr="00E66CB4">
        <w:trPr>
          <w:trHeight w:val="85"/>
          <w:tblHeader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1.1 – 1.4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1.5.1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1.5.2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3.8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3.11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D5529E" w:rsidRPr="00D5529E" w:rsidTr="00E66CB4">
        <w:trPr>
          <w:trHeight w:val="261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Территория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D5529E" w:rsidRPr="00D5529E" w:rsidTr="00E66CB4">
        <w:trPr>
          <w:trHeight w:val="350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 xml:space="preserve">Площадь 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I жилого района – всего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086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175,21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175,21</w:t>
            </w:r>
          </w:p>
        </w:tc>
      </w:tr>
      <w:tr w:rsidR="00D5529E" w:rsidRPr="00D5529E" w:rsidTr="00E66CB4">
        <w:trPr>
          <w:trHeight w:val="318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Площадь элементов планировочной структуры всего, в том числе: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16,15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5,05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5,56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12,65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44,50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6,86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4,48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3,32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5,82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8,43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3,88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6,79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9,43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3,97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2,22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3,61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1,71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144,43</w:t>
            </w:r>
          </w:p>
        </w:tc>
      </w:tr>
      <w:tr w:rsidR="00D5529E" w:rsidRPr="00D5529E" w:rsidTr="00E66CB4">
        <w:trPr>
          <w:trHeight w:val="227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-площадь зон жилой застройки (кварталы, микрорайоны и другие элементы)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CD479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9,</w:t>
            </w:r>
            <w:r w:rsidR="00CD4796"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</w:t>
            </w:r>
            <w:r w:rsidR="00813387">
              <w:rPr>
                <w:sz w:val="16"/>
                <w:szCs w:val="16"/>
                <w:lang w:eastAsia="ru-RU"/>
              </w:rPr>
              <w:t>1</w:t>
            </w:r>
            <w:r w:rsidR="00CF082E">
              <w:rPr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5,58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33,20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3,71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3,14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65,</w:t>
            </w:r>
            <w:r w:rsidR="00E25C9F">
              <w:rPr>
                <w:sz w:val="16"/>
                <w:szCs w:val="16"/>
                <w:lang w:eastAsia="ru-RU"/>
              </w:rPr>
              <w:t>2</w:t>
            </w:r>
            <w:r w:rsidR="00CF082E">
              <w:rPr>
                <w:sz w:val="16"/>
                <w:szCs w:val="16"/>
                <w:lang w:eastAsia="ru-RU"/>
              </w:rPr>
              <w:t>0</w:t>
            </w:r>
          </w:p>
        </w:tc>
      </w:tr>
      <w:tr w:rsidR="00D5529E" w:rsidRPr="00D5529E" w:rsidTr="00E66CB4">
        <w:trPr>
          <w:trHeight w:val="227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0,67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3,</w:t>
            </w:r>
            <w:r w:rsidR="00CF082E">
              <w:rPr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1,43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2,63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0,51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4,82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3,32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3,88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7,86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3,97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3,61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1,71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42,</w:t>
            </w:r>
            <w:r w:rsidR="00CF082E">
              <w:rPr>
                <w:sz w:val="16"/>
                <w:szCs w:val="16"/>
                <w:lang w:eastAsia="ru-RU"/>
              </w:rPr>
              <w:t>65</w:t>
            </w:r>
          </w:p>
        </w:tc>
      </w:tr>
      <w:tr w:rsidR="00D5529E" w:rsidRPr="00D5529E" w:rsidTr="00E66CB4">
        <w:trPr>
          <w:trHeight w:val="227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 xml:space="preserve">- площадь зон объектов социально- культурного и коммунально-бытового 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(кроме микрорайонного значения)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CD479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6,</w:t>
            </w:r>
            <w:r w:rsidR="00CD4796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E2031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2,0</w:t>
            </w:r>
            <w:r w:rsidR="00E2031E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1,12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0,52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0,59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2,85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0,43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0,13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E2031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18,</w:t>
            </w:r>
            <w:r w:rsidR="00E2031E">
              <w:rPr>
                <w:sz w:val="16"/>
                <w:szCs w:val="16"/>
                <w:lang w:eastAsia="ru-RU"/>
              </w:rPr>
              <w:t>14</w:t>
            </w:r>
          </w:p>
        </w:tc>
      </w:tr>
      <w:tr w:rsidR="00D5529E" w:rsidRPr="00D5529E" w:rsidTr="00E66CB4">
        <w:trPr>
          <w:trHeight w:val="227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</w:t>
            </w:r>
            <w:r w:rsidR="00CF082E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1,3</w:t>
            </w:r>
            <w:r w:rsidR="00CF082E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1,94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1,78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CF082E" w:rsidP="0081338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8,05</w:t>
            </w:r>
          </w:p>
        </w:tc>
      </w:tr>
      <w:tr w:rsidR="00D5529E" w:rsidRPr="00D5529E" w:rsidTr="00E66CB4">
        <w:trPr>
          <w:trHeight w:val="459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3,30</w:t>
            </w:r>
          </w:p>
        </w:tc>
      </w:tr>
      <w:tr w:rsidR="00D5529E" w:rsidRPr="00D5529E" w:rsidTr="00E66CB4">
        <w:trPr>
          <w:trHeight w:val="227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 площадь иных зон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0,23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0,23</w:t>
            </w:r>
          </w:p>
        </w:tc>
      </w:tr>
      <w:tr w:rsidR="00D5529E" w:rsidRPr="00D5529E" w:rsidTr="00E66CB4">
        <w:trPr>
          <w:trHeight w:val="20"/>
          <w:jc w:val="center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2,35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0,34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1,91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1,44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6,86</w:t>
            </w:r>
          </w:p>
        </w:tc>
      </w:tr>
      <w:tr w:rsidR="00D5529E" w:rsidRPr="00D5529E" w:rsidTr="00E66CB4">
        <w:trPr>
          <w:trHeight w:val="572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Площадь территорий улиц и дорог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1154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30,78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30,78</w:t>
            </w:r>
          </w:p>
        </w:tc>
      </w:tr>
      <w:tr w:rsidR="00D5529E" w:rsidRPr="00D5529E" w:rsidTr="00E66CB4">
        <w:trPr>
          <w:trHeight w:val="181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57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Жилой фонд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Расчетная общая площадь жилого фонда, всего, в том числе: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тыс.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кв. 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93,20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47,73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19,86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60,82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368,9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95,20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49,55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50,66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78,81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31,15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84,11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80,37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73,91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21,13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46,06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35,46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1236,92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86,23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19,86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38,92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249,1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90,71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49,55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50,66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5,56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34,40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21,13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647,42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6,97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47,73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21,90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119,8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4,49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77,51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25,59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49,71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80,37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73,91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46,06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35,46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589,50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 малоэтажная многоквартирная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жилая застройка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тыс.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кв. 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22,10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1,63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2,81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3,14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1,30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30,98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7,21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25,59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32,80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 xml:space="preserve">- </w:t>
            </w:r>
            <w:proofErr w:type="spellStart"/>
            <w:r w:rsidRPr="00D5529E">
              <w:rPr>
                <w:sz w:val="16"/>
                <w:szCs w:val="16"/>
                <w:lang w:eastAsia="ru-RU"/>
              </w:rPr>
              <w:t>среднеэтажная</w:t>
            </w:r>
            <w:proofErr w:type="spellEnd"/>
            <w:r w:rsidRPr="00D5529E">
              <w:rPr>
                <w:sz w:val="16"/>
                <w:szCs w:val="16"/>
                <w:lang w:eastAsia="ru-RU"/>
              </w:rPr>
              <w:t xml:space="preserve"> жилая застройка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тыс.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кв. 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33,11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54,40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41,96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9,54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5,63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5,56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5,09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175,29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6,97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6,3</w:t>
            </w:r>
            <w:r w:rsidR="003459F6">
              <w:rPr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22,30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4,11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35,47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22,19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5,58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102,92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 многоэтажная жилая застройка (высотная застройка)</w:t>
            </w:r>
          </w:p>
        </w:tc>
        <w:tc>
          <w:tcPr>
            <w:tcW w:w="9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тыс.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кв. 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31,02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18,23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16,11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194,7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48,75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40,01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41,89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29,31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21,13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441,15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47,73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15,60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119,8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4,49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48,00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45,60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44,90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51,72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40,48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35,46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E2031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453,78</w:t>
            </w:r>
          </w:p>
        </w:tc>
      </w:tr>
      <w:tr w:rsidR="00D5529E" w:rsidRPr="00D5529E" w:rsidTr="00E66CB4">
        <w:trPr>
          <w:trHeight w:val="45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Общая площадь сносимого ветхого жилищного фонда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тыс.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кв. 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12,58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14,63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0,77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5,32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33,30</w:t>
            </w:r>
          </w:p>
        </w:tc>
      </w:tr>
      <w:tr w:rsidR="00D5529E" w:rsidRPr="00D5529E" w:rsidTr="00E66CB4">
        <w:trPr>
          <w:trHeight w:val="62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 xml:space="preserve">Расчетная обеспеченность общей площадью </w:t>
            </w:r>
            <w:proofErr w:type="gramStart"/>
            <w:r w:rsidRPr="00D5529E">
              <w:rPr>
                <w:sz w:val="16"/>
                <w:szCs w:val="16"/>
                <w:lang w:eastAsia="ru-RU"/>
              </w:rPr>
              <w:t>жилых</w:t>
            </w:r>
            <w:proofErr w:type="gramEnd"/>
            <w:r w:rsidRPr="00D5529E">
              <w:rPr>
                <w:sz w:val="16"/>
                <w:szCs w:val="16"/>
                <w:lang w:eastAsia="ru-RU"/>
              </w:rPr>
              <w:t xml:space="preserve"> 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помещений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кв. м/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чел.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28,0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3459F6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32,1</w:t>
            </w:r>
          </w:p>
        </w:tc>
      </w:tr>
      <w:tr w:rsidR="00D5529E" w:rsidRPr="00D5529E" w:rsidTr="00E66CB4">
        <w:trPr>
          <w:trHeight w:val="45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Коэффициент плотности застройки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0,91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</w:t>
            </w:r>
            <w:r w:rsidR="009E5481">
              <w:rPr>
                <w:sz w:val="16"/>
                <w:szCs w:val="16"/>
                <w:lang w:eastAsia="ru-RU"/>
              </w:rPr>
              <w:t>3</w:t>
            </w:r>
            <w:r w:rsidR="00CF082E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0,9</w:t>
            </w:r>
            <w:r w:rsidR="00CF082E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0,87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0,99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1,37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1,61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0,83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1,86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1,46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1,28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2,07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1,15</w:t>
            </w:r>
          </w:p>
        </w:tc>
      </w:tr>
      <w:tr w:rsidR="00D5529E" w:rsidRPr="00D5529E" w:rsidTr="00E66CB4">
        <w:trPr>
          <w:trHeight w:val="227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7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250D7A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Население</w:t>
            </w:r>
          </w:p>
        </w:tc>
      </w:tr>
      <w:tr w:rsidR="00D5529E" w:rsidRPr="00D5529E" w:rsidTr="00E66CB4">
        <w:trPr>
          <w:trHeight w:val="454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Расчетная численность населения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тыс. чел.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2,88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9E5481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</w:t>
            </w:r>
            <w:r w:rsidR="009E5481">
              <w:rPr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0,66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2,17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11,21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2,89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1,51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1,54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2,40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0,95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2,56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2,44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2,25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0,64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1,40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1,08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41,23</w:t>
            </w:r>
          </w:p>
        </w:tc>
      </w:tr>
      <w:tr w:rsidR="00D5529E" w:rsidRPr="00D5529E" w:rsidTr="00E66CB4">
        <w:trPr>
          <w:trHeight w:val="543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Расчетная плотность населения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чел./</w:t>
            </w:r>
            <w:proofErr w:type="gramStart"/>
            <w:r w:rsidRPr="00D5529E">
              <w:rPr>
                <w:sz w:val="16"/>
                <w:szCs w:val="16"/>
                <w:lang w:eastAsia="ru-RU"/>
              </w:rPr>
              <w:t>га</w:t>
            </w:r>
            <w:proofErr w:type="gram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44</w:t>
            </w:r>
            <w:r w:rsidR="00CF082E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30</w:t>
            </w:r>
            <w:r w:rsidR="00CF082E">
              <w:rPr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309,86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302,97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455,84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417,13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490,45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497,93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251,99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430,25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310,43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566,75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438,36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387,81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631,58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382,</w:t>
            </w:r>
            <w:r w:rsidR="00CF082E">
              <w:rPr>
                <w:sz w:val="16"/>
                <w:szCs w:val="16"/>
                <w:lang w:eastAsia="ru-RU"/>
              </w:rPr>
              <w:t>30</w:t>
            </w:r>
          </w:p>
        </w:tc>
      </w:tr>
      <w:tr w:rsidR="00D5529E" w:rsidRPr="00D5529E" w:rsidTr="00E66CB4">
        <w:trPr>
          <w:trHeight w:val="237"/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57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Объекты социально-культурного и коммунально-бытового назначения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Объекты образования: объекты дошкольного образования (минимальное количество мест)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мест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  <w:bookmarkStart w:id="3" w:name="_GoBack"/>
            <w:bookmarkEnd w:id="3"/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524</w:t>
            </w:r>
          </w:p>
        </w:tc>
      </w:tr>
      <w:tr w:rsidR="00D5529E" w:rsidRPr="00D5529E" w:rsidTr="00E66CB4">
        <w:trPr>
          <w:trHeight w:val="283"/>
          <w:jc w:val="center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1440</w:t>
            </w:r>
          </w:p>
        </w:tc>
      </w:tr>
      <w:tr w:rsidR="00D5529E" w:rsidRPr="00D5529E" w:rsidTr="00E66CB4">
        <w:trPr>
          <w:trHeight w:val="340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 xml:space="preserve">объекты </w:t>
            </w:r>
            <w:proofErr w:type="gramStart"/>
            <w:r w:rsidRPr="00D5529E">
              <w:rPr>
                <w:sz w:val="16"/>
                <w:szCs w:val="16"/>
                <w:lang w:eastAsia="ru-RU"/>
              </w:rPr>
              <w:t>начального</w:t>
            </w:r>
            <w:proofErr w:type="gramEnd"/>
            <w:r w:rsidRPr="00D5529E">
              <w:rPr>
                <w:sz w:val="16"/>
                <w:szCs w:val="16"/>
                <w:lang w:eastAsia="ru-RU"/>
              </w:rPr>
              <w:t xml:space="preserve"> 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общего и среднего общего образования (минимальное количество мест)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мест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1580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2230</w:t>
            </w:r>
          </w:p>
        </w:tc>
      </w:tr>
      <w:tr w:rsidR="00D5529E" w:rsidRPr="00D5529E" w:rsidTr="00E66CB4">
        <w:trPr>
          <w:trHeight w:val="214"/>
          <w:jc w:val="center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1850</w:t>
            </w:r>
          </w:p>
        </w:tc>
      </w:tr>
      <w:tr w:rsidR="00D5529E" w:rsidRPr="00D5529E" w:rsidTr="00E66CB4">
        <w:trPr>
          <w:cantSplit/>
          <w:trHeight w:val="227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посещений</w:t>
            </w:r>
          </w:p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в смену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380</w:t>
            </w:r>
          </w:p>
        </w:tc>
      </w:tr>
      <w:tr w:rsidR="00D5529E" w:rsidRPr="00D5529E" w:rsidTr="00E66CB4">
        <w:trPr>
          <w:cantSplit/>
          <w:trHeight w:val="238"/>
          <w:jc w:val="center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</w:tr>
      <w:tr w:rsidR="00D5529E" w:rsidRPr="00D5529E" w:rsidTr="00E66CB4">
        <w:trPr>
          <w:trHeight w:val="227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кв. м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2400</w:t>
            </w:r>
          </w:p>
        </w:tc>
      </w:tr>
      <w:tr w:rsidR="00D5529E" w:rsidRPr="00D5529E" w:rsidTr="00E66CB4">
        <w:trPr>
          <w:trHeight w:val="227"/>
          <w:jc w:val="center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3400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3400</w:t>
            </w:r>
          </w:p>
        </w:tc>
      </w:tr>
      <w:tr w:rsidR="00D5529E" w:rsidRPr="00D5529E" w:rsidTr="00CF082E">
        <w:trPr>
          <w:cantSplit/>
          <w:trHeight w:val="283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 xml:space="preserve">Объекты хранения индивидуального автотранспорта (минимальное количество </w:t>
            </w:r>
            <w:proofErr w:type="spellStart"/>
            <w:r w:rsidRPr="00D5529E">
              <w:rPr>
                <w:sz w:val="16"/>
                <w:szCs w:val="16"/>
                <w:lang w:eastAsia="ru-RU"/>
              </w:rPr>
              <w:t>машино</w:t>
            </w:r>
            <w:proofErr w:type="spellEnd"/>
            <w:r w:rsidRPr="00D5529E">
              <w:rPr>
                <w:sz w:val="16"/>
                <w:szCs w:val="16"/>
                <w:lang w:eastAsia="ru-RU"/>
              </w:rPr>
              <w:t>-мест)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proofErr w:type="spellStart"/>
            <w:r w:rsidRPr="00D5529E">
              <w:rPr>
                <w:sz w:val="16"/>
                <w:szCs w:val="16"/>
                <w:lang w:eastAsia="ru-RU"/>
              </w:rPr>
              <w:t>машино</w:t>
            </w:r>
            <w:proofErr w:type="spellEnd"/>
            <w:r w:rsidRPr="00D5529E">
              <w:rPr>
                <w:sz w:val="16"/>
                <w:szCs w:val="16"/>
                <w:lang w:eastAsia="ru-RU"/>
              </w:rPr>
              <w:t>-мест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сущ.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CF082E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82E" w:rsidRPr="00CF082E" w:rsidRDefault="00CF082E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6"/>
                <w:szCs w:val="16"/>
                <w:lang w:eastAsia="ru-RU"/>
              </w:rPr>
            </w:pPr>
          </w:p>
          <w:p w:rsidR="00D92CFD" w:rsidRPr="00D5529E" w:rsidRDefault="00D92CFD" w:rsidP="00CF082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ADB4D9" wp14:editId="3FFFB5C9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106045</wp:posOffset>
                      </wp:positionV>
                      <wp:extent cx="295275" cy="466725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2031E" w:rsidRPr="00AF567D" w:rsidRDefault="00E2031E" w:rsidP="00D92CFD">
                                  <w:pPr>
                                    <w:rPr>
                                      <w:sz w:val="12"/>
                                    </w:rPr>
                                  </w:pPr>
                                </w:p>
                                <w:p w:rsidR="00E2031E" w:rsidRPr="000C0C90" w:rsidRDefault="00E2031E" w:rsidP="00D92CFD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0C0C90">
                                    <w:rPr>
                                      <w:sz w:val="28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26.4pt;margin-top:8.35pt;width:23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" filled="f" stroked="f" strokeweight=".5pt">
                      <v:path arrowok="t"/>
                      <v:textbox>
                        <w:txbxContent>
                          <w:p w:rsidR="003459F6" w:rsidRPr="00AF567D" w:rsidRDefault="003459F6" w:rsidP="00D92CFD">
                            <w:pPr>
                              <w:rPr>
                                <w:sz w:val="12"/>
                              </w:rPr>
                            </w:pPr>
                            <w:bookmarkStart w:id="4" w:name="_GoBack"/>
                          </w:p>
                          <w:p w:rsidR="003459F6" w:rsidRPr="000C0C90" w:rsidRDefault="003459F6" w:rsidP="00D92CFD">
                            <w:pPr>
                              <w:rPr>
                                <w:sz w:val="28"/>
                              </w:rPr>
                            </w:pPr>
                            <w:r w:rsidRPr="000C0C90">
                              <w:rPr>
                                <w:sz w:val="28"/>
                              </w:rPr>
                              <w:t>»</w:t>
                            </w:r>
                            <w:bookmarkEnd w:id="4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F082E">
              <w:rPr>
                <w:sz w:val="16"/>
                <w:szCs w:val="16"/>
                <w:lang w:eastAsia="ru-RU"/>
              </w:rPr>
              <w:t>318</w:t>
            </w:r>
          </w:p>
        </w:tc>
      </w:tr>
      <w:tr w:rsidR="00D5529E" w:rsidRPr="00D5529E" w:rsidTr="00E66CB4">
        <w:trPr>
          <w:cantSplit/>
          <w:trHeight w:val="288"/>
          <w:jc w:val="center"/>
        </w:trPr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план.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D92CFD" w:rsidP="00D5529E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D5529E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CFD" w:rsidRPr="00D5529E" w:rsidRDefault="009E5481" w:rsidP="00A2775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  <w:lang w:eastAsia="ru-RU"/>
              </w:rPr>
              <w:t>2323</w:t>
            </w:r>
          </w:p>
        </w:tc>
      </w:tr>
    </w:tbl>
    <w:p w:rsidR="00D92CFD" w:rsidRDefault="00D92CFD" w:rsidP="00D92CFD">
      <w:pPr>
        <w:widowControl w:val="0"/>
        <w:suppressAutoHyphens w:val="0"/>
        <w:ind w:left="2832" w:firstLine="708"/>
      </w:pPr>
    </w:p>
    <w:p w:rsidR="006312B5" w:rsidRDefault="006312B5"/>
    <w:sectPr w:rsidR="006312B5" w:rsidSect="00BC1BBD">
      <w:headerReference w:type="default" r:id="rId8"/>
      <w:pgSz w:w="16838" w:h="11906" w:orient="landscape"/>
      <w:pgMar w:top="720" w:right="720" w:bottom="720" w:left="720" w:header="708" w:footer="5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5F6" w:rsidRDefault="004C15F6" w:rsidP="00D5529E">
      <w:r>
        <w:separator/>
      </w:r>
    </w:p>
  </w:endnote>
  <w:endnote w:type="continuationSeparator" w:id="0">
    <w:p w:rsidR="004C15F6" w:rsidRDefault="004C15F6" w:rsidP="00D5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5F6" w:rsidRDefault="004C15F6" w:rsidP="00D5529E">
      <w:r>
        <w:separator/>
      </w:r>
    </w:p>
  </w:footnote>
  <w:footnote w:type="continuationSeparator" w:id="0">
    <w:p w:rsidR="004C15F6" w:rsidRDefault="004C15F6" w:rsidP="00D55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232253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2031E" w:rsidRPr="00D5529E" w:rsidRDefault="00E2031E">
        <w:pPr>
          <w:pStyle w:val="af3"/>
          <w:jc w:val="right"/>
          <w:rPr>
            <w:sz w:val="28"/>
          </w:rPr>
        </w:pPr>
        <w:r w:rsidRPr="00D5529E">
          <w:rPr>
            <w:sz w:val="28"/>
          </w:rPr>
          <w:fldChar w:fldCharType="begin"/>
        </w:r>
        <w:r w:rsidRPr="00D5529E">
          <w:rPr>
            <w:sz w:val="28"/>
          </w:rPr>
          <w:instrText>PAGE   \* MERGEFORMAT</w:instrText>
        </w:r>
        <w:r w:rsidRPr="00D5529E">
          <w:rPr>
            <w:sz w:val="28"/>
          </w:rPr>
          <w:fldChar w:fldCharType="separate"/>
        </w:r>
        <w:r w:rsidR="00CF082E">
          <w:rPr>
            <w:noProof/>
            <w:sz w:val="28"/>
          </w:rPr>
          <w:t>3</w:t>
        </w:r>
        <w:r w:rsidRPr="00D5529E">
          <w:rPr>
            <w:sz w:val="28"/>
          </w:rPr>
          <w:fldChar w:fldCharType="end"/>
        </w:r>
      </w:p>
    </w:sdtContent>
  </w:sdt>
  <w:p w:rsidR="00E2031E" w:rsidRDefault="00E2031E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76F"/>
    <w:rsid w:val="00044BA4"/>
    <w:rsid w:val="00052960"/>
    <w:rsid w:val="00071E92"/>
    <w:rsid w:val="00072E3E"/>
    <w:rsid w:val="00250D7A"/>
    <w:rsid w:val="003459F6"/>
    <w:rsid w:val="00360D7A"/>
    <w:rsid w:val="00365686"/>
    <w:rsid w:val="0044276F"/>
    <w:rsid w:val="004C15F6"/>
    <w:rsid w:val="005D091F"/>
    <w:rsid w:val="005D54D6"/>
    <w:rsid w:val="0063084A"/>
    <w:rsid w:val="006312B5"/>
    <w:rsid w:val="00813387"/>
    <w:rsid w:val="0081466D"/>
    <w:rsid w:val="00924F61"/>
    <w:rsid w:val="009E5481"/>
    <w:rsid w:val="00A27759"/>
    <w:rsid w:val="00BA2880"/>
    <w:rsid w:val="00BC1BBD"/>
    <w:rsid w:val="00C43138"/>
    <w:rsid w:val="00CD4796"/>
    <w:rsid w:val="00CF082E"/>
    <w:rsid w:val="00D5529E"/>
    <w:rsid w:val="00D92CFD"/>
    <w:rsid w:val="00E2031E"/>
    <w:rsid w:val="00E25C9F"/>
    <w:rsid w:val="00E66CB4"/>
    <w:rsid w:val="00EA0E04"/>
    <w:rsid w:val="00FD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шрифт абзаца9"/>
    <w:rsid w:val="00D92CFD"/>
  </w:style>
  <w:style w:type="character" w:customStyle="1" w:styleId="8">
    <w:name w:val="Основной шрифт абзаца8"/>
    <w:rsid w:val="00D92CFD"/>
  </w:style>
  <w:style w:type="character" w:customStyle="1" w:styleId="7">
    <w:name w:val="Основной шрифт абзаца7"/>
    <w:rsid w:val="00D92CFD"/>
  </w:style>
  <w:style w:type="character" w:customStyle="1" w:styleId="6">
    <w:name w:val="Основной шрифт абзаца6"/>
    <w:rsid w:val="00D92CFD"/>
  </w:style>
  <w:style w:type="character" w:customStyle="1" w:styleId="5">
    <w:name w:val="Основной шрифт абзаца5"/>
    <w:rsid w:val="00D92CFD"/>
  </w:style>
  <w:style w:type="character" w:customStyle="1" w:styleId="4">
    <w:name w:val="Основной шрифт абзаца4"/>
    <w:rsid w:val="00D92CFD"/>
  </w:style>
  <w:style w:type="character" w:customStyle="1" w:styleId="3">
    <w:name w:val="Основной шрифт абзаца3"/>
    <w:rsid w:val="00D92CFD"/>
  </w:style>
  <w:style w:type="character" w:customStyle="1" w:styleId="2">
    <w:name w:val="Основной шрифт абзаца2"/>
    <w:rsid w:val="00D92CFD"/>
  </w:style>
  <w:style w:type="character" w:customStyle="1" w:styleId="1">
    <w:name w:val="Основной шрифт абзаца1"/>
    <w:rsid w:val="00D92CFD"/>
  </w:style>
  <w:style w:type="character" w:customStyle="1" w:styleId="10">
    <w:name w:val="Знак Знак1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3">
    <w:name w:val="Знак Знак"/>
    <w:basedOn w:val="10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uiPriority w:val="99"/>
    <w:rsid w:val="00D92CFD"/>
    <w:rPr>
      <w:sz w:val="24"/>
      <w:szCs w:val="24"/>
      <w:lang w:eastAsia="zh-CN"/>
    </w:rPr>
  </w:style>
  <w:style w:type="character" w:customStyle="1" w:styleId="a5">
    <w:name w:val="Верхний колонтитул Знак"/>
    <w:uiPriority w:val="99"/>
    <w:rsid w:val="00D92CFD"/>
    <w:rPr>
      <w:sz w:val="24"/>
      <w:szCs w:val="24"/>
      <w:lang w:eastAsia="zh-CN"/>
    </w:rPr>
  </w:style>
  <w:style w:type="character" w:styleId="a6">
    <w:name w:val="Hyperlink"/>
    <w:rsid w:val="00D92CFD"/>
    <w:rPr>
      <w:color w:val="000080"/>
      <w:u w:val="single"/>
    </w:rPr>
  </w:style>
  <w:style w:type="character" w:customStyle="1" w:styleId="a7">
    <w:name w:val="ОГП_Содержимое таблицы Знак"/>
    <w:rsid w:val="00D92CFD"/>
    <w:rPr>
      <w:sz w:val="24"/>
      <w:szCs w:val="24"/>
      <w:lang w:eastAsia="zh-CN"/>
    </w:rPr>
  </w:style>
  <w:style w:type="paragraph" w:customStyle="1" w:styleId="a8">
    <w:name w:val="Заголовок"/>
    <w:basedOn w:val="a"/>
    <w:next w:val="a9"/>
    <w:rsid w:val="00D92C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aa"/>
    <w:rsid w:val="00D92CFD"/>
    <w:pPr>
      <w:spacing w:after="120"/>
    </w:pPr>
  </w:style>
  <w:style w:type="character" w:customStyle="1" w:styleId="aa">
    <w:name w:val="Основной текст Знак"/>
    <w:basedOn w:val="a0"/>
    <w:link w:val="a9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List"/>
    <w:basedOn w:val="a9"/>
    <w:rsid w:val="00D92CFD"/>
    <w:rPr>
      <w:rFonts w:cs="Mangal"/>
    </w:rPr>
  </w:style>
  <w:style w:type="paragraph" w:styleId="ac">
    <w:name w:val="caption"/>
    <w:basedOn w:val="a"/>
    <w:qFormat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rsid w:val="00D92CFD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D92CFD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D92CFD"/>
    <w:pPr>
      <w:suppressLineNumbers/>
      <w:spacing w:before="120" w:after="120"/>
    </w:pPr>
    <w:rPr>
      <w:rFonts w:cs="Arial"/>
      <w:i/>
      <w:iCs/>
    </w:rPr>
  </w:style>
  <w:style w:type="paragraph" w:customStyle="1" w:styleId="71">
    <w:name w:val="Указатель7"/>
    <w:basedOn w:val="a"/>
    <w:rsid w:val="00D92CFD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D92CFD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D92CFD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D92CFD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D92CFD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D92CFD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92CFD"/>
    <w:pPr>
      <w:suppressLineNumbers/>
    </w:pPr>
    <w:rPr>
      <w:rFonts w:cs="Mangal"/>
    </w:rPr>
  </w:style>
  <w:style w:type="paragraph" w:customStyle="1" w:styleId="13">
    <w:name w:val="1"/>
    <w:basedOn w:val="a"/>
    <w:rsid w:val="00D92CFD"/>
    <w:pPr>
      <w:tabs>
        <w:tab w:val="left" w:pos="1843"/>
        <w:tab w:val="right" w:pos="9498"/>
      </w:tabs>
      <w:suppressAutoHyphens w:val="0"/>
      <w:spacing w:before="100" w:after="100"/>
      <w:jc w:val="center"/>
    </w:pPr>
    <w:rPr>
      <w:b/>
      <w:sz w:val="28"/>
    </w:rPr>
  </w:style>
  <w:style w:type="paragraph" w:customStyle="1" w:styleId="ad">
    <w:name w:val="Нормальный (таблица)"/>
    <w:basedOn w:val="a"/>
    <w:next w:val="a"/>
    <w:rsid w:val="00D92CFD"/>
    <w:pPr>
      <w:widowControl w:val="0"/>
      <w:suppressAutoHyphens w:val="0"/>
      <w:autoSpaceDE w:val="0"/>
      <w:jc w:val="both"/>
    </w:pPr>
    <w:rPr>
      <w:rFonts w:ascii="Times New Roman CYR" w:hAnsi="Times New Roman CYR" w:cs="Times New Roman CYR"/>
    </w:rPr>
  </w:style>
  <w:style w:type="paragraph" w:customStyle="1" w:styleId="ae">
    <w:name w:val="Прижатый влево"/>
    <w:basedOn w:val="a"/>
    <w:next w:val="a"/>
    <w:rsid w:val="00D92CFD"/>
    <w:pPr>
      <w:widowControl w:val="0"/>
      <w:suppressAutoHyphens w:val="0"/>
      <w:autoSpaceDE w:val="0"/>
    </w:pPr>
    <w:rPr>
      <w:rFonts w:ascii="Times New Roman CYR" w:hAnsi="Times New Roman CYR" w:cs="Times New Roman CYR"/>
    </w:rPr>
  </w:style>
  <w:style w:type="paragraph" w:customStyle="1" w:styleId="14">
    <w:name w:val="Красная строка1"/>
    <w:basedOn w:val="a9"/>
    <w:rsid w:val="00D92CFD"/>
    <w:pPr>
      <w:ind w:firstLine="210"/>
    </w:pPr>
  </w:style>
  <w:style w:type="paragraph" w:customStyle="1" w:styleId="ConsPlusNormal">
    <w:name w:val="ConsPlusNormal"/>
    <w:rsid w:val="00D92C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">
    <w:name w:val="Содержимое врезки"/>
    <w:basedOn w:val="a"/>
    <w:rsid w:val="00D92CFD"/>
  </w:style>
  <w:style w:type="paragraph" w:customStyle="1" w:styleId="af0">
    <w:name w:val="Содержимое таблицы"/>
    <w:basedOn w:val="a"/>
    <w:rsid w:val="00D92CFD"/>
    <w:pPr>
      <w:suppressLineNumbers/>
    </w:pPr>
  </w:style>
  <w:style w:type="paragraph" w:customStyle="1" w:styleId="af1">
    <w:name w:val="Заголовок таблицы"/>
    <w:basedOn w:val="af0"/>
    <w:rsid w:val="00D92CFD"/>
    <w:pPr>
      <w:jc w:val="center"/>
    </w:pPr>
    <w:rPr>
      <w:b/>
      <w:bCs/>
    </w:rPr>
  </w:style>
  <w:style w:type="paragraph" w:customStyle="1" w:styleId="af2">
    <w:name w:val="Верхний и нижний колонтитулы"/>
    <w:basedOn w:val="a"/>
    <w:rsid w:val="00D92CFD"/>
    <w:pPr>
      <w:suppressLineNumbers/>
      <w:tabs>
        <w:tab w:val="center" w:pos="4818"/>
        <w:tab w:val="right" w:pos="9637"/>
      </w:tabs>
    </w:pPr>
  </w:style>
  <w:style w:type="paragraph" w:styleId="af3">
    <w:name w:val="header"/>
    <w:basedOn w:val="af2"/>
    <w:link w:val="15"/>
    <w:uiPriority w:val="99"/>
    <w:rsid w:val="00D92CFD"/>
  </w:style>
  <w:style w:type="character" w:customStyle="1" w:styleId="15">
    <w:name w:val="Верхний колонтитул Знак1"/>
    <w:basedOn w:val="a0"/>
    <w:link w:val="af3"/>
    <w:uiPriority w:val="99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footer"/>
    <w:basedOn w:val="a"/>
    <w:link w:val="16"/>
    <w:uiPriority w:val="99"/>
    <w:rsid w:val="00D92CFD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4"/>
    <w:uiPriority w:val="99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ОГП_Содержимое таблицы"/>
    <w:basedOn w:val="a"/>
    <w:rsid w:val="00D92CFD"/>
    <w:pPr>
      <w:suppressLineNumbers/>
      <w:jc w:val="both"/>
    </w:pPr>
  </w:style>
  <w:style w:type="paragraph" w:customStyle="1" w:styleId="af6">
    <w:name w:val="НЗФ_Текст_Список"/>
    <w:basedOn w:val="a"/>
    <w:rsid w:val="00D92CFD"/>
    <w:pPr>
      <w:tabs>
        <w:tab w:val="left" w:pos="900"/>
      </w:tabs>
      <w:spacing w:line="276" w:lineRule="auto"/>
      <w:ind w:firstLine="706"/>
      <w:jc w:val="both"/>
    </w:pPr>
    <w:rPr>
      <w:rFonts w:eastAsia="Calibri"/>
      <w:szCs w:val="22"/>
    </w:rPr>
  </w:style>
  <w:style w:type="paragraph" w:customStyle="1" w:styleId="ConsPlusTitle">
    <w:name w:val="ConsPlusTitle"/>
    <w:uiPriority w:val="99"/>
    <w:rsid w:val="00D92CF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numbering" w:customStyle="1" w:styleId="17">
    <w:name w:val="Нет списка1"/>
    <w:next w:val="a2"/>
    <w:uiPriority w:val="99"/>
    <w:semiHidden/>
    <w:unhideWhenUsed/>
    <w:rsid w:val="00D92CFD"/>
  </w:style>
  <w:style w:type="paragraph" w:styleId="af7">
    <w:name w:val="Balloon Text"/>
    <w:basedOn w:val="a"/>
    <w:link w:val="af8"/>
    <w:uiPriority w:val="99"/>
    <w:semiHidden/>
    <w:unhideWhenUsed/>
    <w:rsid w:val="00D92CFD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D92C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C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шрифт абзаца9"/>
    <w:rsid w:val="00D92CFD"/>
  </w:style>
  <w:style w:type="character" w:customStyle="1" w:styleId="8">
    <w:name w:val="Основной шрифт абзаца8"/>
    <w:rsid w:val="00D92CFD"/>
  </w:style>
  <w:style w:type="character" w:customStyle="1" w:styleId="7">
    <w:name w:val="Основной шрифт абзаца7"/>
    <w:rsid w:val="00D92CFD"/>
  </w:style>
  <w:style w:type="character" w:customStyle="1" w:styleId="6">
    <w:name w:val="Основной шрифт абзаца6"/>
    <w:rsid w:val="00D92CFD"/>
  </w:style>
  <w:style w:type="character" w:customStyle="1" w:styleId="5">
    <w:name w:val="Основной шрифт абзаца5"/>
    <w:rsid w:val="00D92CFD"/>
  </w:style>
  <w:style w:type="character" w:customStyle="1" w:styleId="4">
    <w:name w:val="Основной шрифт абзаца4"/>
    <w:rsid w:val="00D92CFD"/>
  </w:style>
  <w:style w:type="character" w:customStyle="1" w:styleId="3">
    <w:name w:val="Основной шрифт абзаца3"/>
    <w:rsid w:val="00D92CFD"/>
  </w:style>
  <w:style w:type="character" w:customStyle="1" w:styleId="2">
    <w:name w:val="Основной шрифт абзаца2"/>
    <w:rsid w:val="00D92CFD"/>
  </w:style>
  <w:style w:type="character" w:customStyle="1" w:styleId="1">
    <w:name w:val="Основной шрифт абзаца1"/>
    <w:rsid w:val="00D92CFD"/>
  </w:style>
  <w:style w:type="character" w:customStyle="1" w:styleId="10">
    <w:name w:val="Знак Знак1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3">
    <w:name w:val="Знак Знак"/>
    <w:basedOn w:val="10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uiPriority w:val="99"/>
    <w:rsid w:val="00D92CFD"/>
    <w:rPr>
      <w:sz w:val="24"/>
      <w:szCs w:val="24"/>
      <w:lang w:eastAsia="zh-CN"/>
    </w:rPr>
  </w:style>
  <w:style w:type="character" w:customStyle="1" w:styleId="a5">
    <w:name w:val="Верхний колонтитул Знак"/>
    <w:uiPriority w:val="99"/>
    <w:rsid w:val="00D92CFD"/>
    <w:rPr>
      <w:sz w:val="24"/>
      <w:szCs w:val="24"/>
      <w:lang w:eastAsia="zh-CN"/>
    </w:rPr>
  </w:style>
  <w:style w:type="character" w:styleId="a6">
    <w:name w:val="Hyperlink"/>
    <w:rsid w:val="00D92CFD"/>
    <w:rPr>
      <w:color w:val="000080"/>
      <w:u w:val="single"/>
    </w:rPr>
  </w:style>
  <w:style w:type="character" w:customStyle="1" w:styleId="a7">
    <w:name w:val="ОГП_Содержимое таблицы Знак"/>
    <w:rsid w:val="00D92CFD"/>
    <w:rPr>
      <w:sz w:val="24"/>
      <w:szCs w:val="24"/>
      <w:lang w:eastAsia="zh-CN"/>
    </w:rPr>
  </w:style>
  <w:style w:type="paragraph" w:customStyle="1" w:styleId="a8">
    <w:name w:val="Заголовок"/>
    <w:basedOn w:val="a"/>
    <w:next w:val="a9"/>
    <w:rsid w:val="00D92CF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aa"/>
    <w:rsid w:val="00D92CFD"/>
    <w:pPr>
      <w:spacing w:after="120"/>
    </w:pPr>
  </w:style>
  <w:style w:type="character" w:customStyle="1" w:styleId="aa">
    <w:name w:val="Основной текст Знак"/>
    <w:basedOn w:val="a0"/>
    <w:link w:val="a9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List"/>
    <w:basedOn w:val="a9"/>
    <w:rsid w:val="00D92CFD"/>
    <w:rPr>
      <w:rFonts w:cs="Mangal"/>
    </w:rPr>
  </w:style>
  <w:style w:type="paragraph" w:styleId="ac">
    <w:name w:val="caption"/>
    <w:basedOn w:val="a"/>
    <w:qFormat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90">
    <w:name w:val="Указатель9"/>
    <w:basedOn w:val="a"/>
    <w:rsid w:val="00D92CFD"/>
    <w:pPr>
      <w:suppressLineNumbers/>
    </w:pPr>
    <w:rPr>
      <w:rFonts w:cs="Mangal"/>
    </w:rPr>
  </w:style>
  <w:style w:type="paragraph" w:customStyle="1" w:styleId="80">
    <w:name w:val="Название объекта8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D92CFD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rsid w:val="00D92CFD"/>
    <w:pPr>
      <w:suppressLineNumbers/>
      <w:spacing w:before="120" w:after="120"/>
    </w:pPr>
    <w:rPr>
      <w:rFonts w:cs="Arial"/>
      <w:i/>
      <w:iCs/>
    </w:rPr>
  </w:style>
  <w:style w:type="paragraph" w:customStyle="1" w:styleId="71">
    <w:name w:val="Указатель7"/>
    <w:basedOn w:val="a"/>
    <w:rsid w:val="00D92CFD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D92CFD"/>
    <w:pPr>
      <w:suppressLineNumbers/>
    </w:pPr>
    <w:rPr>
      <w:rFonts w:cs="Mangal"/>
    </w:rPr>
  </w:style>
  <w:style w:type="paragraph" w:customStyle="1" w:styleId="50">
    <w:name w:val="Название объекта5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D92CFD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rsid w:val="00D92CFD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D92CFD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D92CFD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D92CFD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92CFD"/>
    <w:pPr>
      <w:suppressLineNumbers/>
    </w:pPr>
    <w:rPr>
      <w:rFonts w:cs="Mangal"/>
    </w:rPr>
  </w:style>
  <w:style w:type="paragraph" w:customStyle="1" w:styleId="13">
    <w:name w:val="1"/>
    <w:basedOn w:val="a"/>
    <w:rsid w:val="00D92CFD"/>
    <w:pPr>
      <w:tabs>
        <w:tab w:val="left" w:pos="1843"/>
        <w:tab w:val="right" w:pos="9498"/>
      </w:tabs>
      <w:suppressAutoHyphens w:val="0"/>
      <w:spacing w:before="100" w:after="100"/>
      <w:jc w:val="center"/>
    </w:pPr>
    <w:rPr>
      <w:b/>
      <w:sz w:val="28"/>
    </w:rPr>
  </w:style>
  <w:style w:type="paragraph" w:customStyle="1" w:styleId="ad">
    <w:name w:val="Нормальный (таблица)"/>
    <w:basedOn w:val="a"/>
    <w:next w:val="a"/>
    <w:rsid w:val="00D92CFD"/>
    <w:pPr>
      <w:widowControl w:val="0"/>
      <w:suppressAutoHyphens w:val="0"/>
      <w:autoSpaceDE w:val="0"/>
      <w:jc w:val="both"/>
    </w:pPr>
    <w:rPr>
      <w:rFonts w:ascii="Times New Roman CYR" w:hAnsi="Times New Roman CYR" w:cs="Times New Roman CYR"/>
    </w:rPr>
  </w:style>
  <w:style w:type="paragraph" w:customStyle="1" w:styleId="ae">
    <w:name w:val="Прижатый влево"/>
    <w:basedOn w:val="a"/>
    <w:next w:val="a"/>
    <w:rsid w:val="00D92CFD"/>
    <w:pPr>
      <w:widowControl w:val="0"/>
      <w:suppressAutoHyphens w:val="0"/>
      <w:autoSpaceDE w:val="0"/>
    </w:pPr>
    <w:rPr>
      <w:rFonts w:ascii="Times New Roman CYR" w:hAnsi="Times New Roman CYR" w:cs="Times New Roman CYR"/>
    </w:rPr>
  </w:style>
  <w:style w:type="paragraph" w:customStyle="1" w:styleId="14">
    <w:name w:val="Красная строка1"/>
    <w:basedOn w:val="a9"/>
    <w:rsid w:val="00D92CFD"/>
    <w:pPr>
      <w:ind w:firstLine="210"/>
    </w:pPr>
  </w:style>
  <w:style w:type="paragraph" w:customStyle="1" w:styleId="ConsPlusNormal">
    <w:name w:val="ConsPlusNormal"/>
    <w:rsid w:val="00D92CF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">
    <w:name w:val="Содержимое врезки"/>
    <w:basedOn w:val="a"/>
    <w:rsid w:val="00D92CFD"/>
  </w:style>
  <w:style w:type="paragraph" w:customStyle="1" w:styleId="af0">
    <w:name w:val="Содержимое таблицы"/>
    <w:basedOn w:val="a"/>
    <w:rsid w:val="00D92CFD"/>
    <w:pPr>
      <w:suppressLineNumbers/>
    </w:pPr>
  </w:style>
  <w:style w:type="paragraph" w:customStyle="1" w:styleId="af1">
    <w:name w:val="Заголовок таблицы"/>
    <w:basedOn w:val="af0"/>
    <w:rsid w:val="00D92CFD"/>
    <w:pPr>
      <w:jc w:val="center"/>
    </w:pPr>
    <w:rPr>
      <w:b/>
      <w:bCs/>
    </w:rPr>
  </w:style>
  <w:style w:type="paragraph" w:customStyle="1" w:styleId="af2">
    <w:name w:val="Верхний и нижний колонтитулы"/>
    <w:basedOn w:val="a"/>
    <w:rsid w:val="00D92CFD"/>
    <w:pPr>
      <w:suppressLineNumbers/>
      <w:tabs>
        <w:tab w:val="center" w:pos="4818"/>
        <w:tab w:val="right" w:pos="9637"/>
      </w:tabs>
    </w:pPr>
  </w:style>
  <w:style w:type="paragraph" w:styleId="af3">
    <w:name w:val="header"/>
    <w:basedOn w:val="af2"/>
    <w:link w:val="15"/>
    <w:uiPriority w:val="99"/>
    <w:rsid w:val="00D92CFD"/>
  </w:style>
  <w:style w:type="character" w:customStyle="1" w:styleId="15">
    <w:name w:val="Верхний колонтитул Знак1"/>
    <w:basedOn w:val="a0"/>
    <w:link w:val="af3"/>
    <w:uiPriority w:val="99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footer"/>
    <w:basedOn w:val="a"/>
    <w:link w:val="16"/>
    <w:uiPriority w:val="99"/>
    <w:rsid w:val="00D92CFD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4"/>
    <w:uiPriority w:val="99"/>
    <w:rsid w:val="00D92CF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ОГП_Содержимое таблицы"/>
    <w:basedOn w:val="a"/>
    <w:rsid w:val="00D92CFD"/>
    <w:pPr>
      <w:suppressLineNumbers/>
      <w:jc w:val="both"/>
    </w:pPr>
  </w:style>
  <w:style w:type="paragraph" w:customStyle="1" w:styleId="af6">
    <w:name w:val="НЗФ_Текст_Список"/>
    <w:basedOn w:val="a"/>
    <w:rsid w:val="00D92CFD"/>
    <w:pPr>
      <w:tabs>
        <w:tab w:val="left" w:pos="900"/>
      </w:tabs>
      <w:spacing w:line="276" w:lineRule="auto"/>
      <w:ind w:firstLine="706"/>
      <w:jc w:val="both"/>
    </w:pPr>
    <w:rPr>
      <w:rFonts w:eastAsia="Calibri"/>
      <w:szCs w:val="22"/>
    </w:rPr>
  </w:style>
  <w:style w:type="paragraph" w:customStyle="1" w:styleId="ConsPlusTitle">
    <w:name w:val="ConsPlusTitle"/>
    <w:uiPriority w:val="99"/>
    <w:rsid w:val="00D92CF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numbering" w:customStyle="1" w:styleId="17">
    <w:name w:val="Нет списка1"/>
    <w:next w:val="a2"/>
    <w:uiPriority w:val="99"/>
    <w:semiHidden/>
    <w:unhideWhenUsed/>
    <w:rsid w:val="00D92CFD"/>
  </w:style>
  <w:style w:type="paragraph" w:styleId="af7">
    <w:name w:val="Balloon Text"/>
    <w:basedOn w:val="a"/>
    <w:link w:val="af8"/>
    <w:uiPriority w:val="99"/>
    <w:semiHidden/>
    <w:unhideWhenUsed/>
    <w:rsid w:val="00D92CFD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D92C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96B44-A6A3-4738-B151-B014B325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3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2024-02-13T10:42:00Z</cp:lastPrinted>
  <dcterms:created xsi:type="dcterms:W3CDTF">2023-11-13T04:13:00Z</dcterms:created>
  <dcterms:modified xsi:type="dcterms:W3CDTF">2024-11-14T07:13:00Z</dcterms:modified>
</cp:coreProperties>
</file>