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B0" w:rsidRDefault="001C57B0">
      <w:pPr>
        <w:pStyle w:val="ConsPlusTitle"/>
        <w:jc w:val="center"/>
        <w:outlineLvl w:val="0"/>
      </w:pPr>
      <w:r>
        <w:t>АДМИНИСТРАЦИЯ ГОРОДА ОМСКА</w:t>
      </w:r>
    </w:p>
    <w:p w:rsidR="001C57B0" w:rsidRDefault="001C57B0">
      <w:pPr>
        <w:pStyle w:val="ConsPlusTitle"/>
        <w:jc w:val="both"/>
      </w:pPr>
    </w:p>
    <w:p w:rsidR="001C57B0" w:rsidRDefault="001C57B0">
      <w:pPr>
        <w:pStyle w:val="ConsPlusTitle"/>
        <w:jc w:val="center"/>
      </w:pPr>
      <w:r>
        <w:t>ПОСТАНОВЛЕНИЕ</w:t>
      </w:r>
    </w:p>
    <w:p w:rsidR="001C57B0" w:rsidRDefault="001C57B0">
      <w:pPr>
        <w:pStyle w:val="ConsPlusTitle"/>
        <w:jc w:val="center"/>
      </w:pPr>
      <w:r>
        <w:t>от 9 октября 2025 г. N 761-п</w:t>
      </w:r>
    </w:p>
    <w:p w:rsidR="001C57B0" w:rsidRDefault="001C57B0">
      <w:pPr>
        <w:pStyle w:val="ConsPlusTitle"/>
        <w:jc w:val="both"/>
      </w:pPr>
    </w:p>
    <w:p w:rsidR="001C57B0" w:rsidRDefault="001C57B0">
      <w:pPr>
        <w:pStyle w:val="ConsPlusTitle"/>
        <w:jc w:val="center"/>
      </w:pPr>
      <w:r>
        <w:t>О ВНЕСЕНИИ ИЗМЕНЕНИЙ В ПОСТАНОВЛЕНИЕ АДМИНИСТРАЦИИ</w:t>
      </w:r>
    </w:p>
    <w:p w:rsidR="001C57B0" w:rsidRDefault="001C57B0">
      <w:pPr>
        <w:pStyle w:val="ConsPlusTitle"/>
        <w:jc w:val="center"/>
      </w:pPr>
      <w:r>
        <w:t>ГОРОДА ОМСКА ОТ 10 ОКТЯБРЯ 2022 ГОДА N 775-П</w:t>
      </w:r>
    </w:p>
    <w:p w:rsidR="001C57B0" w:rsidRDefault="001C57B0">
      <w:pPr>
        <w:pStyle w:val="ConsPlusTitle"/>
        <w:jc w:val="center"/>
      </w:pPr>
      <w:r>
        <w:t>"ОБ УТВЕРЖДЕНИИ МУНИЦИПАЛЬНОЙ ПРОГРАММЫ ГОРОДА ОМСКА</w:t>
      </w:r>
    </w:p>
    <w:p w:rsidR="001C57B0" w:rsidRDefault="001C57B0">
      <w:pPr>
        <w:pStyle w:val="ConsPlusTitle"/>
        <w:jc w:val="center"/>
      </w:pPr>
      <w:r>
        <w:t>"УПРАВЛЕНИЕ МУНИЦИПАЛЬНЫМИ ФИНАНСАМИ"</w:t>
      </w:r>
    </w:p>
    <w:p w:rsid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ind w:firstLine="540"/>
        <w:jc w:val="both"/>
      </w:pPr>
      <w:r>
        <w:t xml:space="preserve">Руководствуясь </w:t>
      </w:r>
      <w:r w:rsidRPr="001C57B0">
        <w:t xml:space="preserve">Бюджетным </w:t>
      </w:r>
      <w:hyperlink r:id="rId4">
        <w:r w:rsidRPr="001C57B0">
          <w:t>кодексом</w:t>
        </w:r>
      </w:hyperlink>
      <w:r w:rsidRPr="001C57B0">
        <w:t xml:space="preserve"> Российской Федерации, Федеральными законами "</w:t>
      </w:r>
      <w:hyperlink r:id="rId5">
        <w:r w:rsidRPr="001C57B0">
          <w:t>Об общих принципах</w:t>
        </w:r>
      </w:hyperlink>
      <w:r w:rsidRPr="001C57B0">
        <w:t xml:space="preserve"> организации местного самоуправления в Российской Федерации", "</w:t>
      </w:r>
      <w:hyperlink r:id="rId6">
        <w:r w:rsidRPr="001C57B0">
          <w:t>Об общих принципах</w:t>
        </w:r>
      </w:hyperlink>
      <w:r w:rsidRPr="001C57B0">
        <w:t xml:space="preserve"> организации местного самоуправления в единой системе публичной власти", </w:t>
      </w:r>
      <w:hyperlink r:id="rId7">
        <w:r w:rsidRPr="001C57B0">
          <w:t>Уставом</w:t>
        </w:r>
      </w:hyperlink>
      <w:r w:rsidRPr="001C57B0">
        <w:t xml:space="preserve"> города Омска, постановляю: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 xml:space="preserve">1. Внести в </w:t>
      </w:r>
      <w:hyperlink r:id="rId8">
        <w:r w:rsidRPr="001C57B0">
          <w:t>приложение</w:t>
        </w:r>
      </w:hyperlink>
      <w:r w:rsidRPr="001C57B0">
        <w:t xml:space="preserve"> "Муниципальная программа города Омска "Управление муниципальными финансами" к постановлению Администрации города Омска от 10 октября 2022 года N 775-п "Об утверждении муниципальной программы города Омска "Управление муниципальными финансами" следующие изменения: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 xml:space="preserve">1) </w:t>
      </w:r>
      <w:hyperlink r:id="rId9">
        <w:r w:rsidRPr="001C57B0">
          <w:t>строку</w:t>
        </w:r>
      </w:hyperlink>
      <w:r w:rsidRPr="001C57B0">
        <w:t xml:space="preserve"> "Объем и источники финансирования муниципальной программы в целом и по годам ее реализации" Паспорта муниципальной программы города Омска "Управление муниципальными финансами" изложить в следующей редакции: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</w:pPr>
      <w:r w:rsidRPr="001C57B0">
        <w:t>"</w:t>
      </w:r>
    </w:p>
    <w:p w:rsidR="001C57B0" w:rsidRPr="001C57B0" w:rsidRDefault="001C57B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69"/>
      </w:tblGrid>
      <w:tr w:rsidR="001C57B0" w:rsidRPr="001C57B0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57B0" w:rsidRPr="001C57B0" w:rsidRDefault="001C57B0">
            <w:pPr>
              <w:pStyle w:val="ConsPlusNormal"/>
            </w:pPr>
            <w:r w:rsidRPr="001C57B0"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1C57B0" w:rsidRPr="001C57B0" w:rsidRDefault="001C57B0">
            <w:pPr>
              <w:pStyle w:val="ConsPlusNormal"/>
              <w:jc w:val="both"/>
            </w:pPr>
            <w:r w:rsidRPr="001C57B0">
              <w:t>На реализацию муниципальной программы за счет средств бюджета города Омска планируется направить 11 128 748 423,37 рубля,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в том числе по годам реализации: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1) в 2023 году - 364 371 793,75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2) в 2024 году - 651 391 812,76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3) в 2025 году - 1 158 929 446,28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4) в 2026 году - 1 550 826 621,66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5) в 2027 году - 1 850 807 187,23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6) в 2028 году - 1 850 807 187,23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7) в 2029 году - 1 850 807 187,23 рубля;</w:t>
            </w:r>
          </w:p>
          <w:p w:rsidR="001C57B0" w:rsidRPr="001C57B0" w:rsidRDefault="001C57B0">
            <w:pPr>
              <w:pStyle w:val="ConsPlusNormal"/>
              <w:jc w:val="both"/>
            </w:pPr>
            <w:r w:rsidRPr="001C57B0">
              <w:t>8) в 2030 году - 1 850 807 187,23 рубля</w:t>
            </w:r>
          </w:p>
        </w:tc>
      </w:tr>
    </w:tbl>
    <w:p w:rsidR="001C57B0" w:rsidRPr="001C57B0" w:rsidRDefault="001C57B0">
      <w:pPr>
        <w:pStyle w:val="ConsPlusNormal"/>
        <w:spacing w:before="220"/>
        <w:jc w:val="right"/>
      </w:pPr>
      <w:r w:rsidRPr="001C57B0">
        <w:t>";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ind w:firstLine="540"/>
        <w:jc w:val="both"/>
      </w:pPr>
      <w:r w:rsidRPr="001C57B0">
        <w:t xml:space="preserve">2) </w:t>
      </w:r>
      <w:hyperlink r:id="rId10">
        <w:r w:rsidRPr="001C57B0">
          <w:t>раздел 6</w:t>
        </w:r>
      </w:hyperlink>
      <w:r w:rsidRPr="001C57B0">
        <w:t xml:space="preserve"> "Объем и источники финансирования подпрограммы" подпрограммы 1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изложить в следующей редакции: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center"/>
      </w:pPr>
      <w:r w:rsidRPr="001C57B0">
        <w:t>"6. Объем и источники финансирования подпрограммы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ind w:firstLine="540"/>
        <w:jc w:val="both"/>
      </w:pPr>
      <w:r w:rsidRPr="001C57B0">
        <w:t>На финансирование мероприятий подпрограммы из бюджета города Омска планируется направить 1 156 169 910,64 рубля, в том числе: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2023 году - 115 508 034,72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2024 году - 116 017 097,32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lastRenderedPageBreak/>
        <w:t>- в 2025 году - 119 222 435,02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2026 году - 161 100 016,26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2027 году - 161 080 581,83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2028 году - 161 080 581,83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2029 году - 161 080 581,83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2030 году - 161 080 581,83 рубля.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Информация об объеме и источниках финансирования подпрограммы в разрезе непосредственных мероприятий подпрограммы приведена в приложениях N 3, N 4 к настоящей муниципальной программе.";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 xml:space="preserve">3) </w:t>
      </w:r>
      <w:hyperlink r:id="rId11">
        <w:r w:rsidRPr="001C57B0">
          <w:t>раздел 6</w:t>
        </w:r>
      </w:hyperlink>
      <w:r w:rsidRPr="001C57B0">
        <w:t xml:space="preserve"> "Объем и источники финансирования подпрограммы" подпрограммы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 муниципальной программы города Омска "Управление муниципальными финансами" изложить в следующей редакции: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center"/>
      </w:pPr>
      <w:r w:rsidRPr="001C57B0">
        <w:t>"6. Объем и источники финансирования подпрограммы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ind w:firstLine="540"/>
        <w:jc w:val="both"/>
      </w:pPr>
      <w:r w:rsidRPr="001C57B0">
        <w:t>На финансирование мероприятий подпрограммы из бюджета города Омска планируется направить 414 647 754,40 рубля, в том числе: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2023 году - 46 647 615,00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2024 году - 50 006 621,92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2025 году - 52 982 591,13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2026 году - 53 002 185,27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2027 году - 53 002 185,27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2028 году - 53 002 185,27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2029 году - 53 002 185,27 рубля;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- в 2030 году - 53 002 185,27 рубля.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Информация об объеме и источниках финансирования подпрограммы в разрезе непосредственных мероприятий подпрограммы приведена в приложениях N 9, N 10 к настоящей муниципальной программе.";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 xml:space="preserve">4) </w:t>
      </w:r>
      <w:hyperlink r:id="rId12">
        <w:r w:rsidRPr="001C57B0">
          <w:t>приложение N 2</w:t>
        </w:r>
      </w:hyperlink>
      <w:r w:rsidRPr="001C57B0">
        <w:t xml:space="preserve"> "Объем и источники финансирования муниципальной программы города Омска "Управление муниципальными финансами" изложить в новой редакции согласно </w:t>
      </w:r>
      <w:hyperlink w:anchor="P79">
        <w:r w:rsidRPr="001C57B0">
          <w:t>приложению N 1</w:t>
        </w:r>
      </w:hyperlink>
      <w:r w:rsidRPr="001C57B0">
        <w:t xml:space="preserve"> к настоящему постановлению;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 xml:space="preserve">5) </w:t>
      </w:r>
      <w:hyperlink r:id="rId13">
        <w:r w:rsidRPr="001C57B0">
          <w:t>приложение N 3</w:t>
        </w:r>
      </w:hyperlink>
      <w:r w:rsidRPr="001C57B0">
        <w:t xml:space="preserve"> "Перечень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389">
        <w:r w:rsidRPr="001C57B0">
          <w:t>приложению N 2</w:t>
        </w:r>
      </w:hyperlink>
      <w:r w:rsidRPr="001C57B0">
        <w:t xml:space="preserve"> к настоящему постановлению;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 xml:space="preserve">6) </w:t>
      </w:r>
      <w:hyperlink r:id="rId14">
        <w:r w:rsidRPr="001C57B0">
          <w:t>приложение N 9</w:t>
        </w:r>
      </w:hyperlink>
      <w:r w:rsidRPr="001C57B0">
        <w:t xml:space="preserve"> "Перечень мероприятий подпрограммы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716">
        <w:r w:rsidRPr="001C57B0">
          <w:t>приложению N 3</w:t>
        </w:r>
      </w:hyperlink>
      <w:r w:rsidRPr="001C57B0">
        <w:t xml:space="preserve"> к настоящему постановлению.</w:t>
      </w:r>
    </w:p>
    <w:p w:rsidR="001C57B0" w:rsidRPr="001C57B0" w:rsidRDefault="001C57B0">
      <w:pPr>
        <w:pStyle w:val="ConsPlusNormal"/>
        <w:spacing w:before="220"/>
        <w:ind w:firstLine="540"/>
        <w:jc w:val="both"/>
      </w:pPr>
      <w:r w:rsidRPr="001C57B0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right"/>
      </w:pPr>
      <w:r w:rsidRPr="001C57B0">
        <w:t>Мэр города Омска</w:t>
      </w:r>
    </w:p>
    <w:p w:rsidR="001C57B0" w:rsidRPr="001C57B0" w:rsidRDefault="001C57B0">
      <w:pPr>
        <w:pStyle w:val="ConsPlusNormal"/>
        <w:jc w:val="right"/>
      </w:pPr>
      <w:proofErr w:type="spellStart"/>
      <w:r w:rsidRPr="001C57B0">
        <w:t>С.Н.Шелест</w:t>
      </w:r>
      <w:proofErr w:type="spellEnd"/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both"/>
      </w:pPr>
    </w:p>
    <w:p w:rsidR="001C57B0" w:rsidRP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right"/>
        <w:outlineLvl w:val="0"/>
        <w:sectPr w:rsidR="001C57B0" w:rsidSect="009A2A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57B0" w:rsidRPr="001C57B0" w:rsidRDefault="001C57B0">
      <w:pPr>
        <w:pStyle w:val="ConsPlusNormal"/>
        <w:jc w:val="right"/>
        <w:outlineLvl w:val="0"/>
      </w:pPr>
      <w:r w:rsidRPr="001C57B0">
        <w:lastRenderedPageBreak/>
        <w:t>Приложение N 1</w:t>
      </w:r>
    </w:p>
    <w:p w:rsidR="001C57B0" w:rsidRDefault="001C57B0">
      <w:pPr>
        <w:pStyle w:val="ConsPlusNormal"/>
        <w:jc w:val="right"/>
      </w:pPr>
      <w:r w:rsidRPr="001C57B0">
        <w:t xml:space="preserve">к постановлению Администрации </w:t>
      </w:r>
      <w:r>
        <w:t>города Омска</w:t>
      </w:r>
    </w:p>
    <w:p w:rsidR="001C57B0" w:rsidRDefault="001C57B0">
      <w:pPr>
        <w:pStyle w:val="ConsPlusNormal"/>
        <w:jc w:val="right"/>
      </w:pPr>
      <w:r>
        <w:t>от 9 октября 2025 г. N 761-п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right"/>
      </w:pPr>
      <w:r>
        <w:t>"Приложение N 2</w:t>
      </w:r>
    </w:p>
    <w:p w:rsidR="001C57B0" w:rsidRDefault="001C57B0">
      <w:pPr>
        <w:pStyle w:val="ConsPlusNormal"/>
        <w:jc w:val="right"/>
      </w:pPr>
      <w:r>
        <w:t>к муниципальной программе города Омска</w:t>
      </w:r>
    </w:p>
    <w:p w:rsidR="001C57B0" w:rsidRDefault="001C57B0">
      <w:pPr>
        <w:pStyle w:val="ConsPlusNormal"/>
        <w:jc w:val="right"/>
      </w:pPr>
      <w:r>
        <w:t>"Управление муниципальными финансами"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Title"/>
        <w:jc w:val="center"/>
      </w:pPr>
      <w:bookmarkStart w:id="0" w:name="P79"/>
      <w:bookmarkEnd w:id="0"/>
      <w:r>
        <w:t>ОБЪЕМ И ИСТОЧНИКИ</w:t>
      </w:r>
    </w:p>
    <w:p w:rsidR="001C57B0" w:rsidRDefault="001C57B0">
      <w:pPr>
        <w:pStyle w:val="ConsPlusTitle"/>
        <w:jc w:val="center"/>
      </w:pPr>
      <w:r>
        <w:t>финансирования муниципальной программы города Омска</w:t>
      </w:r>
    </w:p>
    <w:p w:rsidR="001C57B0" w:rsidRDefault="001C57B0">
      <w:pPr>
        <w:pStyle w:val="ConsPlusTitle"/>
        <w:jc w:val="center"/>
      </w:pPr>
      <w:r>
        <w:t>"Управление муниципальными финансами"</w:t>
      </w:r>
    </w:p>
    <w:p w:rsidR="001C57B0" w:rsidRDefault="001C57B0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1741"/>
        <w:gridCol w:w="1440"/>
        <w:gridCol w:w="1272"/>
        <w:gridCol w:w="1272"/>
        <w:gridCol w:w="1372"/>
        <w:gridCol w:w="1372"/>
        <w:gridCol w:w="1372"/>
        <w:gridCol w:w="1372"/>
        <w:gridCol w:w="1372"/>
        <w:gridCol w:w="1372"/>
      </w:tblGrid>
      <w:tr w:rsidR="001C57B0" w:rsidTr="001C57B0">
        <w:tc>
          <w:tcPr>
            <w:tcW w:w="603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4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2216" w:type="dxa"/>
            <w:gridSpan w:val="9"/>
          </w:tcPr>
          <w:p w:rsidR="001C57B0" w:rsidRDefault="001C57B0">
            <w:pPr>
              <w:pStyle w:val="ConsPlusNormal"/>
              <w:jc w:val="center"/>
            </w:pPr>
            <w:r>
              <w:t>Объем финансирования муниципальной программы (рублей)</w:t>
            </w:r>
          </w:p>
        </w:tc>
      </w:tr>
      <w:tr w:rsidR="001C57B0" w:rsidT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440" w:type="dxa"/>
            <w:vMerge w:val="restart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776" w:type="dxa"/>
            <w:gridSpan w:val="8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в том числе по годам реализации муниципальной программы</w:t>
            </w:r>
          </w:p>
        </w:tc>
      </w:tr>
      <w:tr w:rsidR="001C57B0" w:rsidT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2028 год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2029 год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2030 год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1C57B0" w:rsidRDefault="001C57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2" w:type="dxa"/>
          </w:tcPr>
          <w:p w:rsidR="001C57B0" w:rsidRDefault="001C57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1C57B0" w:rsidRDefault="001C57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72" w:type="dxa"/>
          </w:tcPr>
          <w:p w:rsidR="001C57B0" w:rsidRDefault="001C57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72" w:type="dxa"/>
          </w:tcPr>
          <w:p w:rsidR="001C57B0" w:rsidRDefault="001C57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72" w:type="dxa"/>
          </w:tcPr>
          <w:p w:rsidR="001C57B0" w:rsidRDefault="001C57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72" w:type="dxa"/>
          </w:tcPr>
          <w:p w:rsidR="001C57B0" w:rsidRDefault="001C57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72" w:type="dxa"/>
          </w:tcPr>
          <w:p w:rsidR="001C57B0" w:rsidRDefault="001C57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72" w:type="dxa"/>
          </w:tcPr>
          <w:p w:rsidR="001C57B0" w:rsidRDefault="001C57B0">
            <w:pPr>
              <w:pStyle w:val="ConsPlusNormal"/>
              <w:jc w:val="center"/>
            </w:pPr>
            <w:r>
              <w:t>11</w:t>
            </w:r>
          </w:p>
        </w:tc>
      </w:tr>
      <w:tr w:rsidR="001C57B0" w:rsidTr="001C57B0">
        <w:tc>
          <w:tcPr>
            <w:tcW w:w="14560" w:type="dxa"/>
            <w:gridSpan w:val="11"/>
          </w:tcPr>
          <w:p w:rsidR="001C57B0" w:rsidRDefault="001C57B0">
            <w:pPr>
              <w:pStyle w:val="ConsPlusNormal"/>
              <w:jc w:val="center"/>
              <w:outlineLvl w:val="1"/>
            </w:pPr>
            <w:r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Департамент финансов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1 156 169 910,64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 xml:space="preserve">- за счет средств бюджета города </w:t>
            </w:r>
            <w:r>
              <w:lastRenderedPageBreak/>
              <w:t>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1 156 169 910,64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Итого на реализацию подпрограммы 1,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1 156 169 910,64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</w:pPr>
            <w:r>
              <w:t>1.2.1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1 156 169 910,64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161 080 581,83</w:t>
            </w:r>
          </w:p>
        </w:tc>
      </w:tr>
      <w:tr w:rsidR="001C57B0" w:rsidTr="001C57B0">
        <w:tc>
          <w:tcPr>
            <w:tcW w:w="14560" w:type="dxa"/>
            <w:gridSpan w:val="11"/>
          </w:tcPr>
          <w:p w:rsidR="001C57B0" w:rsidRDefault="001C57B0">
            <w:pPr>
              <w:pStyle w:val="ConsPlusNormal"/>
              <w:jc w:val="center"/>
              <w:outlineLvl w:val="1"/>
            </w:pPr>
            <w:r>
              <w:t>Подпрограмма 2 "Реализация долговой политики города Омска"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Департамент финансов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9 270 000 000,00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1 300 000 000,00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9 270 000 000,00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1 300 000 000,00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Итого на реализацию подпрограммы 2,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9 270 000 000,00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1 300 000 000,00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9 270 000 000,00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170 000 000,00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950 000 000,00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1 300 000 000,00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1 600 000 000,00</w:t>
            </w:r>
          </w:p>
        </w:tc>
      </w:tr>
      <w:tr w:rsidR="001C57B0" w:rsidTr="001C57B0">
        <w:tc>
          <w:tcPr>
            <w:tcW w:w="14560" w:type="dxa"/>
            <w:gridSpan w:val="11"/>
          </w:tcPr>
          <w:p w:rsidR="001C57B0" w:rsidRDefault="001C57B0">
            <w:pPr>
              <w:pStyle w:val="ConsPlusNormal"/>
              <w:jc w:val="center"/>
              <w:outlineLvl w:val="1"/>
            </w:pPr>
            <w:r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414 647 754,40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414 647 754,40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Итого на реализацию подпрограммы 3,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414 647 754,40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414 647 754,40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</w:tr>
      <w:tr w:rsidR="001C57B0" w:rsidTr="001C57B0">
        <w:tc>
          <w:tcPr>
            <w:tcW w:w="14560" w:type="dxa"/>
            <w:gridSpan w:val="11"/>
          </w:tcPr>
          <w:p w:rsidR="001C57B0" w:rsidRDefault="001C57B0">
            <w:pPr>
              <w:pStyle w:val="ConsPlusNormal"/>
              <w:jc w:val="center"/>
              <w:outlineLvl w:val="1"/>
            </w:pPr>
            <w:r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287 930 758,33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32 216 144,03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35 368 093,52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287 930 758,33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32 216 144,03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35 368 093,52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Итого на реализацию подпрограммы 4,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287 930 758,33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32 216 144,03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35 368 093,52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287 930 758,33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32 216 144,03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35 368 093,52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Всего на реализацию муниципальной программы,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11 128 748 423,37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364 371 793,75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651 391 812,76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1 158 929 446,28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1 550 826 621,66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11 128 748 423,37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364 371 793,75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651 391 812,76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1 158 929 446,28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1 550 826 621,66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1 850 807 187,23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Департамент финансов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10 426 169 910,64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285 508 034,72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566 017 097,32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1 069 222 435,02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1 461 100 016,26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10 426 169 910,64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285 508 034,72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566 017 097,32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1 069 222 435,02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1 461 100 016,26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1 761 080 581,83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 xml:space="preserve">Департамент контрактной системы в сфере закупок Администрации </w:t>
            </w:r>
            <w:r>
              <w:lastRenderedPageBreak/>
              <w:t>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414 647 754,40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7.1.1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414 647 754,40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Управление делами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287 930 758,33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32 216 144,03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35 368 093,52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</w:tr>
      <w:tr w:rsidR="001C57B0" w:rsidTr="001C57B0">
        <w:tc>
          <w:tcPr>
            <w:tcW w:w="603" w:type="dxa"/>
          </w:tcPr>
          <w:p w:rsidR="001C57B0" w:rsidRDefault="001C57B0">
            <w:pPr>
              <w:pStyle w:val="ConsPlusNormal"/>
              <w:jc w:val="center"/>
            </w:pPr>
            <w:r>
              <w:t>8.1.1</w:t>
            </w:r>
          </w:p>
        </w:tc>
        <w:tc>
          <w:tcPr>
            <w:tcW w:w="1741" w:type="dxa"/>
          </w:tcPr>
          <w:p w:rsidR="001C57B0" w:rsidRDefault="001C57B0">
            <w:pPr>
              <w:pStyle w:val="ConsPlusNormal"/>
            </w:pPr>
            <w:r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287 930 758,33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32 216 144,03</w:t>
            </w:r>
          </w:p>
        </w:tc>
        <w:tc>
          <w:tcPr>
            <w:tcW w:w="12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35 368 093,52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  <w:tc>
          <w:tcPr>
            <w:tcW w:w="1372" w:type="dxa"/>
            <w:vAlign w:val="center"/>
          </w:tcPr>
          <w:p w:rsidR="001C57B0" w:rsidRDefault="001C57B0">
            <w:pPr>
              <w:pStyle w:val="ConsPlusNormal"/>
              <w:jc w:val="center"/>
            </w:pPr>
            <w:r>
              <w:t>36 724 420,13</w:t>
            </w:r>
          </w:p>
        </w:tc>
      </w:tr>
    </w:tbl>
    <w:p w:rsidR="001C57B0" w:rsidRDefault="001C57B0">
      <w:pPr>
        <w:pStyle w:val="ConsPlusNormal"/>
        <w:jc w:val="right"/>
      </w:pPr>
      <w:r>
        <w:t>"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right"/>
        <w:outlineLvl w:val="0"/>
      </w:pPr>
      <w:r>
        <w:lastRenderedPageBreak/>
        <w:t>Приложение N 2</w:t>
      </w:r>
    </w:p>
    <w:p w:rsidR="001C57B0" w:rsidRDefault="001C57B0">
      <w:pPr>
        <w:pStyle w:val="ConsPlusNormal"/>
        <w:jc w:val="right"/>
      </w:pPr>
      <w:r>
        <w:t>к постановлению Администрации города Омска</w:t>
      </w:r>
    </w:p>
    <w:p w:rsidR="001C57B0" w:rsidRDefault="001C57B0">
      <w:pPr>
        <w:pStyle w:val="ConsPlusNormal"/>
        <w:jc w:val="right"/>
      </w:pPr>
      <w:r>
        <w:t>от 9 октября 2025 г. N 761-п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right"/>
      </w:pPr>
      <w:r>
        <w:t>"Приложение N 3</w:t>
      </w:r>
    </w:p>
    <w:p w:rsidR="001C57B0" w:rsidRDefault="001C57B0">
      <w:pPr>
        <w:pStyle w:val="ConsPlusNormal"/>
        <w:jc w:val="right"/>
      </w:pPr>
      <w:r>
        <w:t>к муниципальной программе города Омска</w:t>
      </w:r>
    </w:p>
    <w:p w:rsidR="001C57B0" w:rsidRDefault="001C57B0">
      <w:pPr>
        <w:pStyle w:val="ConsPlusNormal"/>
        <w:jc w:val="right"/>
      </w:pPr>
      <w:r>
        <w:t>"Управление муниципальными финансами"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Title"/>
        <w:jc w:val="center"/>
      </w:pPr>
      <w:bookmarkStart w:id="1" w:name="P389"/>
      <w:bookmarkEnd w:id="1"/>
      <w:r>
        <w:t>ПЕРЕЧЕНЬ</w:t>
      </w:r>
    </w:p>
    <w:p w:rsidR="001C57B0" w:rsidRDefault="001C57B0">
      <w:pPr>
        <w:pStyle w:val="ConsPlusTitle"/>
        <w:jc w:val="center"/>
      </w:pPr>
      <w:r>
        <w:t>мероприятий подпрограммы "Реализация полномочий</w:t>
      </w:r>
    </w:p>
    <w:p w:rsidR="001C57B0" w:rsidRDefault="001C57B0">
      <w:pPr>
        <w:pStyle w:val="ConsPlusTitle"/>
        <w:jc w:val="center"/>
      </w:pPr>
      <w:r>
        <w:t>муниципального образования город Омск в финансовой,</w:t>
      </w:r>
    </w:p>
    <w:p w:rsidR="001C57B0" w:rsidRDefault="001C57B0">
      <w:pPr>
        <w:pStyle w:val="ConsPlusTitle"/>
        <w:jc w:val="center"/>
      </w:pPr>
      <w:r>
        <w:t>бюджетной и налоговой сфере" муниципальной программы</w:t>
      </w:r>
    </w:p>
    <w:p w:rsidR="001C57B0" w:rsidRDefault="001C57B0">
      <w:pPr>
        <w:pStyle w:val="ConsPlusTitle"/>
        <w:jc w:val="center"/>
      </w:pPr>
      <w:r>
        <w:t>города Омска "Управление муниципальными финансами"</w:t>
      </w:r>
    </w:p>
    <w:p w:rsidR="001C57B0" w:rsidRDefault="001C57B0">
      <w:pPr>
        <w:pStyle w:val="ConsPlusTitle"/>
        <w:jc w:val="center"/>
      </w:pPr>
      <w:r>
        <w:t>на 2023 - 2026 годы</w:t>
      </w:r>
    </w:p>
    <w:p w:rsidR="001C57B0" w:rsidRDefault="001C57B0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9"/>
        <w:gridCol w:w="1814"/>
        <w:gridCol w:w="1525"/>
        <w:gridCol w:w="1600"/>
        <w:gridCol w:w="692"/>
        <w:gridCol w:w="692"/>
        <w:gridCol w:w="692"/>
        <w:gridCol w:w="692"/>
        <w:gridCol w:w="692"/>
        <w:gridCol w:w="1958"/>
        <w:gridCol w:w="1308"/>
        <w:gridCol w:w="589"/>
        <w:gridCol w:w="589"/>
        <w:gridCol w:w="589"/>
        <w:gridCol w:w="589"/>
      </w:tblGrid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696" w:type="dxa"/>
            <w:gridSpan w:val="6"/>
          </w:tcPr>
          <w:p w:rsidR="001C57B0" w:rsidRDefault="001C57B0">
            <w:pPr>
              <w:pStyle w:val="ConsPlusNormal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6974" w:type="dxa"/>
            <w:gridSpan w:val="6"/>
          </w:tcPr>
          <w:p w:rsidR="001C57B0" w:rsidRDefault="001C57B0">
            <w:pPr>
              <w:pStyle w:val="ConsPlusNormal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Всего на 2023 - 2026 годы</w:t>
            </w:r>
          </w:p>
        </w:tc>
        <w:tc>
          <w:tcPr>
            <w:tcW w:w="6804" w:type="dxa"/>
            <w:gridSpan w:val="4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21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3856" w:type="dxa"/>
            <w:gridSpan w:val="4"/>
          </w:tcPr>
          <w:p w:rsidR="001C57B0" w:rsidRDefault="001C57B0">
            <w:pPr>
              <w:pStyle w:val="ConsPlusNormal"/>
              <w:jc w:val="center"/>
            </w:pPr>
            <w:r>
              <w:t>Значение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3856" w:type="dxa"/>
            <w:gridSpan w:val="4"/>
          </w:tcPr>
          <w:p w:rsidR="001C57B0" w:rsidRDefault="001C57B0">
            <w:pPr>
              <w:pStyle w:val="ConsPlusNormal"/>
              <w:jc w:val="center"/>
            </w:pPr>
            <w:r>
              <w:t>в том числе по годам реализации подпрограммы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2026 год</w:t>
            </w:r>
          </w:p>
        </w:tc>
      </w:tr>
      <w:tr w:rsidR="001C57B0">
        <w:tc>
          <w:tcPr>
            <w:tcW w:w="624" w:type="dxa"/>
          </w:tcPr>
          <w:p w:rsidR="001C57B0" w:rsidRDefault="001C57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1C57B0" w:rsidRDefault="001C57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11" w:type="dxa"/>
          </w:tcPr>
          <w:p w:rsidR="001C57B0" w:rsidRDefault="001C57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15</w:t>
            </w:r>
          </w:p>
        </w:tc>
      </w:tr>
      <w:tr w:rsidR="001C57B0">
        <w:tc>
          <w:tcPr>
            <w:tcW w:w="21206" w:type="dxa"/>
            <w:gridSpan w:val="15"/>
          </w:tcPr>
          <w:p w:rsidR="001C57B0" w:rsidRDefault="001C57B0">
            <w:pPr>
              <w:pStyle w:val="ConsPlusNormal"/>
            </w:pPr>
            <w:r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1C57B0">
        <w:tc>
          <w:tcPr>
            <w:tcW w:w="21206" w:type="dxa"/>
            <w:gridSpan w:val="15"/>
          </w:tcPr>
          <w:p w:rsidR="001C57B0" w:rsidRDefault="001C57B0">
            <w:pPr>
              <w:pStyle w:val="ConsPlusNormal"/>
            </w:pPr>
            <w:r>
              <w:t>Задача 1. Мобилизация дополнительных налоговых и неналоговых поступлений в бюджет города Омска</w:t>
            </w:r>
          </w:p>
        </w:tc>
      </w:tr>
      <w:tr w:rsidR="001C57B0">
        <w:tc>
          <w:tcPr>
            <w:tcW w:w="21206" w:type="dxa"/>
            <w:gridSpan w:val="15"/>
          </w:tcPr>
          <w:p w:rsidR="001C57B0" w:rsidRDefault="001C57B0">
            <w:pPr>
              <w:pStyle w:val="ConsPlusNormal"/>
            </w:pPr>
            <w:r>
              <w:t>Задача 2. Повышение эффективности использования бюджетных средств города Омска</w:t>
            </w:r>
          </w:p>
        </w:tc>
      </w:tr>
      <w:tr w:rsidR="001C57B0">
        <w:tc>
          <w:tcPr>
            <w:tcW w:w="21206" w:type="dxa"/>
            <w:gridSpan w:val="15"/>
          </w:tcPr>
          <w:p w:rsidR="001C57B0" w:rsidRDefault="001C57B0">
            <w:pPr>
              <w:pStyle w:val="ConsPlusNormal"/>
            </w:pPr>
            <w:r>
              <w:lastRenderedPageBreak/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gridSpan w:val="2"/>
            <w:vMerge w:val="restart"/>
          </w:tcPr>
          <w:p w:rsidR="001C57B0" w:rsidRDefault="001C57B0">
            <w:pPr>
              <w:pStyle w:val="ConsPlusNormal"/>
            </w:pPr>
            <w:r>
              <w:t>Задача 1 подпрограммы 1. Организация и осуществление бюджетного процесса в городе Омске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511 847 583,32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221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511 847 583,32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</w:pPr>
            <w:r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</w:pPr>
            <w:r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455 638 246,01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107 161 144,93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111 447 824,44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118 384 666,62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118 644 610,02</w:t>
            </w:r>
          </w:p>
        </w:tc>
        <w:tc>
          <w:tcPr>
            <w:tcW w:w="2211" w:type="dxa"/>
            <w:vMerge w:val="restart"/>
          </w:tcPr>
          <w:p w:rsidR="001C57B0" w:rsidRDefault="001C57B0">
            <w:pPr>
              <w:pStyle w:val="ConsPlusNormal"/>
            </w:pPr>
            <w:r>
              <w:t>Уровень оценки качества финансового менеджмента, осуществляемого ДФ</w:t>
            </w:r>
          </w:p>
        </w:tc>
        <w:tc>
          <w:tcPr>
            <w:tcW w:w="907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455 638 246,01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107 161 144,93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111 447 824,44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118 384 666,62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118 644 610,02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</w:pPr>
            <w:r>
              <w:t>Организация составления проекта бюджета города Омска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Степень качества составления реестра расходных обязательств города Омска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Степень соблюдения сроков составления проекта бюджета города Омска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Pr="001C57B0" w:rsidRDefault="001C57B0">
            <w:pPr>
              <w:pStyle w:val="ConsPlusNormal"/>
            </w:pPr>
            <w:r w:rsidRPr="001C57B0">
              <w:t xml:space="preserve">Степень соответствия проекта Решения Омского городского Совета о бюджете требованиям </w:t>
            </w:r>
            <w:hyperlink r:id="rId15">
              <w:r w:rsidRPr="001C57B0">
                <w:t>Решения</w:t>
              </w:r>
            </w:hyperlink>
            <w:r w:rsidRPr="001C57B0">
              <w:t xml:space="preserve"> Омского городского Совета от 28 ноября 2007 года N 74 "О бюджетном процессе в городе Омске"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624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1.1.2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</w:pPr>
            <w:r>
              <w:t>Организация исполнения бюджета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1C57B0" w:rsidRPr="001C57B0" w:rsidRDefault="001C57B0">
            <w:pPr>
              <w:pStyle w:val="ConsPlusNormal"/>
            </w:pPr>
            <w:r w:rsidRPr="001C57B0">
              <w:t>Исполнение бюджета города Омска по доходам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</w:tr>
      <w:tr w:rsidR="001C57B0"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Исполнение бюджета города Омска по расходам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95,0 - 100,0</w:t>
            </w:r>
          </w:p>
        </w:tc>
      </w:tr>
      <w:tr w:rsidR="001C57B0"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 xml:space="preserve">Доля налоговых и неналоговых доходов бюджета города Омска (за исключением поступлений налоговых доходов по дополнительным нормативам </w:t>
            </w:r>
            <w:r>
              <w:lastRenderedPageBreak/>
              <w:t>отчислений) в общем объеме доходов бюджета города Омска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45,0</w:t>
            </w:r>
          </w:p>
        </w:tc>
      </w:tr>
      <w:tr w:rsidR="001C57B0"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Коэффициент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1,03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1,0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1,0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1,0</w:t>
            </w:r>
          </w:p>
        </w:tc>
      </w:tr>
      <w:tr w:rsidR="001C57B0">
        <w:tc>
          <w:tcPr>
            <w:tcW w:w="624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098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&lt;= 0,07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0</w:t>
            </w:r>
          </w:p>
        </w:tc>
      </w:tr>
      <w:tr w:rsidR="001C57B0"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7,0</w:t>
            </w:r>
          </w:p>
        </w:tc>
      </w:tr>
      <w:tr w:rsidR="001C57B0"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 xml:space="preserve">Доля экономии </w:t>
            </w:r>
            <w:r>
              <w:lastRenderedPageBreak/>
              <w:t>бюджетных средств за счет снижения стоимости строительных материалов и оборудования по результатам мониторинга в ходе проверки сметной документации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5,0</w:t>
            </w:r>
          </w:p>
        </w:tc>
      </w:tr>
      <w:tr w:rsidR="001C57B0"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70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70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70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70</w:t>
            </w:r>
          </w:p>
        </w:tc>
      </w:tr>
      <w:tr w:rsidR="001C57B0">
        <w:tc>
          <w:tcPr>
            <w:tcW w:w="624" w:type="dxa"/>
          </w:tcPr>
          <w:p w:rsidR="001C57B0" w:rsidRDefault="001C57B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2098" w:type="dxa"/>
          </w:tcPr>
          <w:p w:rsidR="001C57B0" w:rsidRDefault="001C57B0">
            <w:pPr>
              <w:pStyle w:val="ConsPlusNormal"/>
            </w:pPr>
            <w:r>
              <w:t>Формирование отчетности об исполнении бюджета города Омска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 xml:space="preserve">Количество изменений в формы месячной отчетности об исполнении бюджета города Омска, предоставляемые </w:t>
            </w:r>
            <w:r>
              <w:lastRenderedPageBreak/>
              <w:t>в Министерство финансов Омской области после сроков предоставления данных форм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Единиц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&lt;= 4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&lt;= 4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&lt;= 4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&lt;= 4</w:t>
            </w:r>
          </w:p>
        </w:tc>
      </w:tr>
      <w:tr w:rsidR="001C57B0">
        <w:tc>
          <w:tcPr>
            <w:tcW w:w="624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1.1.4</w:t>
            </w:r>
          </w:p>
        </w:tc>
        <w:tc>
          <w:tcPr>
            <w:tcW w:w="2098" w:type="dxa"/>
          </w:tcPr>
          <w:p w:rsidR="001C57B0" w:rsidRDefault="001C57B0">
            <w:pPr>
              <w:pStyle w:val="ConsPlusNormal"/>
            </w:pPr>
            <w:r>
              <w:t>Осуществление предварительного финансового контроля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</w:pPr>
            <w:r>
              <w:t xml:space="preserve">Обеспечение открытости информации о деятельности финансового органа муниципального образования город Омск и состоянии </w:t>
            </w:r>
            <w:r>
              <w:lastRenderedPageBreak/>
              <w:t>муниципальных финансов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ДФ</w:t>
            </w:r>
          </w:p>
        </w:tc>
        <w:tc>
          <w:tcPr>
            <w:tcW w:w="119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16">
              <w:r w:rsidRPr="001C57B0">
                <w:t>постановления</w:t>
              </w:r>
            </w:hyperlink>
            <w:r w:rsidRPr="001C57B0">
              <w:t xml:space="preserve"> Админ</w:t>
            </w:r>
            <w:r>
              <w:t>истрации города Омска от 28 ноября 2019 года N 786-п "Об обеспечении доступа к информации о деятельности Администрации города Омска"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 xml:space="preserve">Степень соответствия размещаемой информации о муниципальных финансах требованиям приказа Министерства финансов Российской Федерации от 28 декабря 2016 года N 243н "О составе и порядке размещения и предоставления информации на едином портале бюджетной системы Российской </w:t>
            </w:r>
            <w:r>
              <w:lastRenderedPageBreak/>
              <w:t>Федерации"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1.1.6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</w:pPr>
            <w:r>
              <w:t>Повышение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68,0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68,0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68,0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68,0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2211" w:type="dxa"/>
          </w:tcPr>
          <w:p w:rsidR="001C57B0" w:rsidRDefault="001C57B0">
            <w:pPr>
              <w:pStyle w:val="ConsPlusNormal"/>
            </w:pPr>
            <w:r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907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90,0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90,0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90,0</w:t>
            </w:r>
          </w:p>
        </w:tc>
        <w:tc>
          <w:tcPr>
            <w:tcW w:w="964" w:type="dxa"/>
          </w:tcPr>
          <w:p w:rsidR="001C57B0" w:rsidRDefault="001C57B0">
            <w:pPr>
              <w:pStyle w:val="ConsPlusNormal"/>
              <w:jc w:val="center"/>
            </w:pPr>
            <w:r>
              <w:t>&gt;= 90,0</w:t>
            </w: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</w:pPr>
            <w:r>
              <w:t>Организация и проведение конкурсов в сфере муниципальных финансов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176 764,80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11 000,00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33 634,40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42 130,40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90 000,00</w:t>
            </w:r>
          </w:p>
        </w:tc>
        <w:tc>
          <w:tcPr>
            <w:tcW w:w="2211" w:type="dxa"/>
            <w:vMerge w:val="restart"/>
          </w:tcPr>
          <w:p w:rsidR="001C57B0" w:rsidRDefault="001C57B0">
            <w:pPr>
              <w:pStyle w:val="ConsPlusNormal"/>
            </w:pPr>
            <w:r>
              <w:t>Количество победителей конкурсов в сфере муниципальных финансов</w:t>
            </w:r>
          </w:p>
        </w:tc>
        <w:tc>
          <w:tcPr>
            <w:tcW w:w="907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24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176 764,80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11 000,00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33 634,40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42 130,40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90 000,00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  <w:tr w:rsidR="001C57B0">
        <w:tc>
          <w:tcPr>
            <w:tcW w:w="62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098" w:type="dxa"/>
            <w:vMerge w:val="restart"/>
          </w:tcPr>
          <w:p w:rsidR="001C57B0" w:rsidRDefault="001C57B0">
            <w:pPr>
              <w:pStyle w:val="ConsPlusNormal"/>
            </w:pPr>
            <w:r>
              <w:t>Оплата судебных актов и мировых соглашений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ДФ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56 032 572,51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8 335 889,79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4 535 638,48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795 638,00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42 365 406,24</w:t>
            </w:r>
          </w:p>
        </w:tc>
        <w:tc>
          <w:tcPr>
            <w:tcW w:w="2211" w:type="dxa"/>
            <w:vMerge w:val="restart"/>
          </w:tcPr>
          <w:p w:rsidR="001C57B0" w:rsidRDefault="001C57B0">
            <w:pPr>
              <w:pStyle w:val="ConsPlusNormal"/>
            </w:pPr>
            <w:r>
              <w:t xml:space="preserve">Удельный вес своевременно исполненных ДФ судебных актов, предусматривающих взыскание </w:t>
            </w:r>
            <w:r>
              <w:lastRenderedPageBreak/>
              <w:t>денежных средств за счет средств бюджета города Омска</w:t>
            </w:r>
          </w:p>
        </w:tc>
        <w:tc>
          <w:tcPr>
            <w:tcW w:w="907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 xml:space="preserve">Бюджет города </w:t>
            </w:r>
            <w:r>
              <w:lastRenderedPageBreak/>
              <w:t>Омска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56 </w:t>
            </w:r>
            <w:r>
              <w:lastRenderedPageBreak/>
              <w:t>032 572,51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8 335 </w:t>
            </w:r>
            <w:r>
              <w:lastRenderedPageBreak/>
              <w:t>889,79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4 535 </w:t>
            </w:r>
            <w:r>
              <w:lastRenderedPageBreak/>
              <w:t>638,48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795 </w:t>
            </w:r>
            <w:r>
              <w:lastRenderedPageBreak/>
              <w:t>638,00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42 </w:t>
            </w:r>
            <w:r>
              <w:lastRenderedPageBreak/>
              <w:t>365 406,24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  <w:tr w:rsidR="001C57B0">
        <w:tc>
          <w:tcPr>
            <w:tcW w:w="4536" w:type="dxa"/>
            <w:gridSpan w:val="3"/>
            <w:vMerge w:val="restart"/>
          </w:tcPr>
          <w:p w:rsidR="001C57B0" w:rsidRDefault="001C57B0">
            <w:pPr>
              <w:pStyle w:val="ConsPlusNormal"/>
            </w:pPr>
            <w:r>
              <w:lastRenderedPageBreak/>
              <w:t>Итого по подпрограмме 1 "Реализация полномочий муниципального образования город Омск в финансовой, бюджетной и налоговой сфере"</w:t>
            </w: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511 847 583,32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221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</w:tr>
      <w:tr w:rsidR="001C57B0">
        <w:tc>
          <w:tcPr>
            <w:tcW w:w="0" w:type="auto"/>
            <w:gridSpan w:val="3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191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511 847 583,32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115 508 034,72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116 017 097,32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119 222 435,02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161 100 016,26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</w:tbl>
    <w:p w:rsidR="001C57B0" w:rsidRDefault="001C57B0">
      <w:pPr>
        <w:pStyle w:val="ConsPlusNormal"/>
        <w:jc w:val="right"/>
      </w:pPr>
      <w:r>
        <w:t>"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  <w:bookmarkStart w:id="2" w:name="_GoBack"/>
      <w:bookmarkEnd w:id="2"/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right"/>
        <w:outlineLvl w:val="0"/>
      </w:pPr>
      <w:r>
        <w:lastRenderedPageBreak/>
        <w:t>Приложение N 3</w:t>
      </w:r>
    </w:p>
    <w:p w:rsidR="001C57B0" w:rsidRDefault="001C57B0">
      <w:pPr>
        <w:pStyle w:val="ConsPlusNormal"/>
        <w:jc w:val="right"/>
      </w:pPr>
      <w:r>
        <w:t>к постановлению Администрации города Омска</w:t>
      </w:r>
    </w:p>
    <w:p w:rsidR="001C57B0" w:rsidRDefault="001C57B0">
      <w:pPr>
        <w:pStyle w:val="ConsPlusNormal"/>
        <w:jc w:val="right"/>
      </w:pPr>
      <w:r>
        <w:t>от 9 октября 2025 г. N 761-п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right"/>
      </w:pPr>
      <w:r>
        <w:t>"Приложение N 9</w:t>
      </w:r>
    </w:p>
    <w:p w:rsidR="001C57B0" w:rsidRDefault="001C57B0">
      <w:pPr>
        <w:pStyle w:val="ConsPlusNormal"/>
        <w:jc w:val="right"/>
      </w:pPr>
      <w:r>
        <w:t>к муниципальной программе города Омска</w:t>
      </w:r>
    </w:p>
    <w:p w:rsidR="001C57B0" w:rsidRDefault="001C57B0">
      <w:pPr>
        <w:pStyle w:val="ConsPlusNormal"/>
        <w:jc w:val="right"/>
      </w:pPr>
      <w:r>
        <w:t>"Управление муниципальными финансами"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Title"/>
        <w:jc w:val="center"/>
      </w:pPr>
      <w:bookmarkStart w:id="3" w:name="P716"/>
      <w:bookmarkEnd w:id="3"/>
      <w:r>
        <w:t>ПЕРЕЧЕНЬ</w:t>
      </w:r>
    </w:p>
    <w:p w:rsidR="001C57B0" w:rsidRDefault="001C57B0">
      <w:pPr>
        <w:pStyle w:val="ConsPlusTitle"/>
        <w:jc w:val="center"/>
      </w:pPr>
      <w:r>
        <w:t>мероприятий подпрограммы "Определение поставщика</w:t>
      </w:r>
    </w:p>
    <w:p w:rsidR="001C57B0" w:rsidRDefault="001C57B0">
      <w:pPr>
        <w:pStyle w:val="ConsPlusTitle"/>
        <w:jc w:val="center"/>
      </w:pPr>
      <w:r>
        <w:t>(подрядчика, исполнителя) при осуществлении закупок товаров,</w:t>
      </w:r>
    </w:p>
    <w:p w:rsidR="001C57B0" w:rsidRDefault="001C57B0">
      <w:pPr>
        <w:pStyle w:val="ConsPlusTitle"/>
        <w:jc w:val="center"/>
      </w:pPr>
      <w:r>
        <w:t>работ, услуг для муниципальных нужд и нужд бюджетных</w:t>
      </w:r>
    </w:p>
    <w:p w:rsidR="001C57B0" w:rsidRDefault="001C57B0">
      <w:pPr>
        <w:pStyle w:val="ConsPlusTitle"/>
        <w:jc w:val="center"/>
      </w:pPr>
      <w:r>
        <w:t>учреждений города Омска" муниципальной программы</w:t>
      </w:r>
    </w:p>
    <w:p w:rsidR="001C57B0" w:rsidRDefault="001C57B0">
      <w:pPr>
        <w:pStyle w:val="ConsPlusTitle"/>
        <w:jc w:val="center"/>
      </w:pPr>
      <w:r>
        <w:t>города Омска "Управление муниципальными финансами"</w:t>
      </w:r>
    </w:p>
    <w:p w:rsidR="001C57B0" w:rsidRDefault="001C57B0">
      <w:pPr>
        <w:pStyle w:val="ConsPlusTitle"/>
        <w:jc w:val="center"/>
      </w:pPr>
      <w:r>
        <w:t>на 2023 - 2026 годы</w:t>
      </w:r>
    </w:p>
    <w:p w:rsidR="001C57B0" w:rsidRDefault="001C57B0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1783"/>
        <w:gridCol w:w="1589"/>
        <w:gridCol w:w="1668"/>
        <w:gridCol w:w="718"/>
        <w:gridCol w:w="718"/>
        <w:gridCol w:w="718"/>
        <w:gridCol w:w="718"/>
        <w:gridCol w:w="718"/>
        <w:gridCol w:w="1803"/>
        <w:gridCol w:w="1130"/>
        <w:gridCol w:w="610"/>
        <w:gridCol w:w="610"/>
        <w:gridCol w:w="610"/>
        <w:gridCol w:w="610"/>
      </w:tblGrid>
      <w:tr w:rsidR="001C57B0">
        <w:tc>
          <w:tcPr>
            <w:tcW w:w="68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7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922" w:type="dxa"/>
            <w:gridSpan w:val="6"/>
          </w:tcPr>
          <w:p w:rsidR="001C57B0" w:rsidRDefault="001C57B0">
            <w:pPr>
              <w:pStyle w:val="ConsPlusNormal"/>
              <w:jc w:val="center"/>
            </w:pPr>
            <w:r>
              <w:t>Объем финансирования мероприятия подпрограммы, рублей</w:t>
            </w:r>
          </w:p>
        </w:tc>
        <w:tc>
          <w:tcPr>
            <w:tcW w:w="7255" w:type="dxa"/>
            <w:gridSpan w:val="6"/>
          </w:tcPr>
          <w:p w:rsidR="001C57B0" w:rsidRDefault="001C57B0">
            <w:pPr>
              <w:pStyle w:val="ConsPlusNormal"/>
              <w:jc w:val="center"/>
            </w:pPr>
            <w:r>
              <w:t>Целевые индикаторы реализации мероприятия подпрограммы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30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Всего на 2023 - 2026 годы</w:t>
            </w:r>
          </w:p>
        </w:tc>
        <w:tc>
          <w:tcPr>
            <w:tcW w:w="6804" w:type="dxa"/>
            <w:gridSpan w:val="4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в том числе по годам реализации подпрограммы</w:t>
            </w:r>
          </w:p>
        </w:tc>
        <w:tc>
          <w:tcPr>
            <w:tcW w:w="204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4080" w:type="dxa"/>
            <w:gridSpan w:val="4"/>
          </w:tcPr>
          <w:p w:rsidR="001C57B0" w:rsidRDefault="001C57B0">
            <w:pPr>
              <w:pStyle w:val="ConsPlusNormal"/>
              <w:jc w:val="center"/>
            </w:pPr>
            <w:r>
              <w:t>Значение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4080" w:type="dxa"/>
            <w:gridSpan w:val="4"/>
          </w:tcPr>
          <w:p w:rsidR="001C57B0" w:rsidRDefault="001C57B0">
            <w:pPr>
              <w:pStyle w:val="ConsPlusNormal"/>
              <w:jc w:val="center"/>
            </w:pPr>
            <w:r>
              <w:t>в том числе по годам реализации подпрограммы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2026 год</w:t>
            </w:r>
          </w:p>
        </w:tc>
      </w:tr>
      <w:tr w:rsidR="001C57B0">
        <w:tc>
          <w:tcPr>
            <w:tcW w:w="680" w:type="dxa"/>
          </w:tcPr>
          <w:p w:rsidR="001C57B0" w:rsidRDefault="001C57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1C57B0" w:rsidRDefault="001C57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1C57B0" w:rsidRDefault="001C57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41" w:type="dxa"/>
          </w:tcPr>
          <w:p w:rsidR="001C57B0" w:rsidRDefault="001C57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1C57B0" w:rsidRDefault="001C57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15</w:t>
            </w:r>
          </w:p>
        </w:tc>
      </w:tr>
      <w:tr w:rsidR="001C57B0">
        <w:tc>
          <w:tcPr>
            <w:tcW w:w="21542" w:type="dxa"/>
            <w:gridSpan w:val="15"/>
          </w:tcPr>
          <w:p w:rsidR="001C57B0" w:rsidRDefault="001C57B0">
            <w:pPr>
              <w:pStyle w:val="ConsPlusNormal"/>
            </w:pPr>
            <w:r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1C57B0">
        <w:tc>
          <w:tcPr>
            <w:tcW w:w="21542" w:type="dxa"/>
            <w:gridSpan w:val="15"/>
          </w:tcPr>
          <w:p w:rsidR="001C57B0" w:rsidRDefault="001C57B0">
            <w:pPr>
              <w:pStyle w:val="ConsPlusNormal"/>
            </w:pPr>
            <w:r>
              <w:t>Задача муниципальной программы города Омска - повышение эффективности, результативности осуществления закупок товаров, работ, услуг для обеспечения муниципальных нужд и нужд бюджетных учреждений города Омска</w:t>
            </w:r>
          </w:p>
        </w:tc>
      </w:tr>
      <w:tr w:rsidR="001C57B0">
        <w:tc>
          <w:tcPr>
            <w:tcW w:w="21542" w:type="dxa"/>
            <w:gridSpan w:val="15"/>
          </w:tcPr>
          <w:p w:rsidR="001C57B0" w:rsidRDefault="001C57B0">
            <w:pPr>
              <w:pStyle w:val="ConsPlusNormal"/>
            </w:pPr>
            <w:r>
              <w:lastRenderedPageBreak/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1C57B0">
        <w:tc>
          <w:tcPr>
            <w:tcW w:w="68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  <w:gridSpan w:val="2"/>
            <w:vMerge w:val="restart"/>
          </w:tcPr>
          <w:p w:rsidR="001C57B0" w:rsidRDefault="001C57B0">
            <w:pPr>
              <w:pStyle w:val="ConsPlusNormal"/>
            </w:pPr>
            <w:r>
              <w:t>Задача 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  <w:tc>
          <w:tcPr>
            <w:tcW w:w="1304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202 639 013,32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204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304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202 639 013,32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  <w:tr w:rsidR="001C57B0">
        <w:tc>
          <w:tcPr>
            <w:tcW w:w="68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871" w:type="dxa"/>
            <w:vMerge w:val="restart"/>
          </w:tcPr>
          <w:p w:rsidR="001C57B0" w:rsidRDefault="001C57B0">
            <w:pPr>
              <w:pStyle w:val="ConsPlusNormal"/>
            </w:pPr>
            <w:r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</w:pPr>
            <w:r>
              <w:t>Департамент контрактной системы в сфере закупок Администрации города Омска (далее - ДКС)</w:t>
            </w:r>
          </w:p>
        </w:tc>
        <w:tc>
          <w:tcPr>
            <w:tcW w:w="1304" w:type="dxa"/>
            <w:vMerge w:val="restart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81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202 639 013,32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70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2041" w:type="dxa"/>
          </w:tcPr>
          <w:p w:rsidR="001C57B0" w:rsidRDefault="001C57B0">
            <w:pPr>
              <w:pStyle w:val="ConsPlusNormal"/>
            </w:pPr>
            <w:r>
              <w:t>Уровень оценки качества финансового менеджмента, осуществляемого ДКС</w:t>
            </w:r>
          </w:p>
        </w:tc>
        <w:tc>
          <w:tcPr>
            <w:tcW w:w="1134" w:type="dxa"/>
          </w:tcPr>
          <w:p w:rsidR="001C57B0" w:rsidRDefault="001C57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100,0</w:t>
            </w:r>
          </w:p>
        </w:tc>
      </w:tr>
      <w:tr w:rsidR="001C57B0">
        <w:trPr>
          <w:trHeight w:val="269"/>
        </w:trPr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2041" w:type="dxa"/>
            <w:vMerge w:val="restart"/>
          </w:tcPr>
          <w:p w:rsidR="001C57B0" w:rsidRPr="001C57B0" w:rsidRDefault="001C57B0">
            <w:pPr>
              <w:pStyle w:val="ConsPlusNormal"/>
            </w:pPr>
            <w:r w:rsidRPr="001C57B0">
              <w:t xml:space="preserve">Количество заявок заказчиков, на основании которых проведены процедуры определения поставщиков (подрядчиков, исполнителей) конкурентными способами, а также закупки в электронной </w:t>
            </w:r>
            <w:r w:rsidRPr="001C57B0">
              <w:lastRenderedPageBreak/>
              <w:t xml:space="preserve">форме в порядке, предусмотренном </w:t>
            </w:r>
            <w:hyperlink r:id="rId17">
              <w:r w:rsidRPr="001C57B0">
                <w:t>частью 12 статьи 93</w:t>
              </w:r>
            </w:hyperlink>
            <w:r w:rsidRPr="001C57B0">
              <w:t xml:space="preserve"> Закона о контрактной системе в сфере закупок</w:t>
            </w:r>
          </w:p>
        </w:tc>
        <w:tc>
          <w:tcPr>
            <w:tcW w:w="113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Единиц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4900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5000</w:t>
            </w:r>
          </w:p>
        </w:tc>
      </w:tr>
      <w:tr w:rsidR="001C57B0"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304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202 639 013,32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0" w:type="auto"/>
            <w:vMerge/>
          </w:tcPr>
          <w:p w:rsidR="001C57B0" w:rsidRP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  <w:tr w:rsidR="001C57B0">
        <w:tc>
          <w:tcPr>
            <w:tcW w:w="680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>1.1.1</w:t>
            </w:r>
          </w:p>
        </w:tc>
        <w:tc>
          <w:tcPr>
            <w:tcW w:w="1871" w:type="dxa"/>
          </w:tcPr>
          <w:p w:rsidR="001C57B0" w:rsidRDefault="001C57B0">
            <w:pPr>
              <w:pStyle w:val="ConsPlusNormal"/>
            </w:pPr>
            <w:r>
              <w:t>Предотвращение коррупции и злоупотреблений, обеспечение гласности и прозрачности в сфере закупок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</w:pPr>
            <w:r>
              <w:t>ДКС</w:t>
            </w:r>
          </w:p>
        </w:tc>
        <w:tc>
          <w:tcPr>
            <w:tcW w:w="1304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041" w:type="dxa"/>
          </w:tcPr>
          <w:p w:rsidR="001C57B0" w:rsidRPr="001C57B0" w:rsidRDefault="001C57B0">
            <w:pPr>
              <w:pStyle w:val="ConsPlusNormal"/>
            </w:pPr>
            <w:r w:rsidRPr="001C57B0">
              <w:t xml:space="preserve">Количество обоснованных жалоб на 1000 процедур определения поставщиков (подрядчиков, исполнителей) конкурентными способами, а также закупок в электронной форме в порядке, предусмотренном </w:t>
            </w:r>
            <w:hyperlink r:id="rId18">
              <w:r w:rsidRPr="001C57B0">
                <w:t>частью 12 статьи 93</w:t>
              </w:r>
            </w:hyperlink>
            <w:r w:rsidRPr="001C57B0">
              <w:t xml:space="preserve"> Закона о контрактной системе в сфере закупок</w:t>
            </w:r>
          </w:p>
        </w:tc>
        <w:tc>
          <w:tcPr>
            <w:tcW w:w="1134" w:type="dxa"/>
          </w:tcPr>
          <w:p w:rsidR="001C57B0" w:rsidRDefault="001C57B0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1020" w:type="dxa"/>
          </w:tcPr>
          <w:p w:rsidR="001C57B0" w:rsidRDefault="001C57B0">
            <w:pPr>
              <w:pStyle w:val="ConsPlusNormal"/>
              <w:jc w:val="center"/>
            </w:pPr>
            <w:r>
              <w:t>4,0</w:t>
            </w:r>
          </w:p>
        </w:tc>
      </w:tr>
      <w:tr w:rsidR="001C57B0">
        <w:tc>
          <w:tcPr>
            <w:tcW w:w="4365" w:type="dxa"/>
            <w:gridSpan w:val="3"/>
            <w:vMerge w:val="restart"/>
          </w:tcPr>
          <w:p w:rsidR="001C57B0" w:rsidRDefault="001C57B0">
            <w:pPr>
              <w:pStyle w:val="ConsPlusNormal"/>
            </w:pPr>
            <w:r>
              <w:t>Итого по подпрограмме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  <w:tc>
          <w:tcPr>
            <w:tcW w:w="1304" w:type="dxa"/>
          </w:tcPr>
          <w:p w:rsidR="001C57B0" w:rsidRDefault="001C57B0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>202 639 013,32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46 647 615,00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50 006 621,92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52 982 591,13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t>53 002 185,27</w:t>
            </w:r>
          </w:p>
        </w:tc>
        <w:tc>
          <w:tcPr>
            <w:tcW w:w="2041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1C57B0" w:rsidRDefault="001C57B0">
            <w:pPr>
              <w:pStyle w:val="ConsPlusNormal"/>
              <w:jc w:val="center"/>
            </w:pPr>
            <w:r>
              <w:t>X</w:t>
            </w:r>
          </w:p>
        </w:tc>
      </w:tr>
      <w:tr w:rsidR="001C57B0">
        <w:tc>
          <w:tcPr>
            <w:tcW w:w="0" w:type="auto"/>
            <w:gridSpan w:val="3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1304" w:type="dxa"/>
          </w:tcPr>
          <w:p w:rsidR="001C57B0" w:rsidRDefault="001C57B0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814" w:type="dxa"/>
          </w:tcPr>
          <w:p w:rsidR="001C57B0" w:rsidRDefault="001C57B0">
            <w:pPr>
              <w:pStyle w:val="ConsPlusNormal"/>
              <w:jc w:val="center"/>
            </w:pPr>
            <w:r>
              <w:t xml:space="preserve">202 639 </w:t>
            </w:r>
            <w:r>
              <w:lastRenderedPageBreak/>
              <w:t>013,32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46 647 </w:t>
            </w:r>
            <w:r>
              <w:lastRenderedPageBreak/>
              <w:t>615,00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50 006 </w:t>
            </w:r>
            <w:r>
              <w:lastRenderedPageBreak/>
              <w:t>621,92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52 982 </w:t>
            </w:r>
            <w:r>
              <w:lastRenderedPageBreak/>
              <w:t>591,13</w:t>
            </w:r>
          </w:p>
        </w:tc>
        <w:tc>
          <w:tcPr>
            <w:tcW w:w="1701" w:type="dxa"/>
          </w:tcPr>
          <w:p w:rsidR="001C57B0" w:rsidRDefault="001C57B0">
            <w:pPr>
              <w:pStyle w:val="ConsPlusNormal"/>
              <w:jc w:val="center"/>
            </w:pPr>
            <w:r>
              <w:lastRenderedPageBreak/>
              <w:t xml:space="preserve">53 002 </w:t>
            </w:r>
            <w:r>
              <w:lastRenderedPageBreak/>
              <w:t>185,27</w:t>
            </w: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  <w:tc>
          <w:tcPr>
            <w:tcW w:w="0" w:type="auto"/>
            <w:vMerge/>
          </w:tcPr>
          <w:p w:rsidR="001C57B0" w:rsidRDefault="001C57B0">
            <w:pPr>
              <w:pStyle w:val="ConsPlusNormal"/>
            </w:pPr>
          </w:p>
        </w:tc>
      </w:tr>
    </w:tbl>
    <w:p w:rsidR="001C57B0" w:rsidRDefault="001C57B0">
      <w:pPr>
        <w:pStyle w:val="ConsPlusNormal"/>
        <w:jc w:val="right"/>
      </w:pPr>
      <w:r>
        <w:lastRenderedPageBreak/>
        <w:t>"</w:t>
      </w:r>
    </w:p>
    <w:p w:rsidR="001C57B0" w:rsidRDefault="001C57B0">
      <w:pPr>
        <w:pStyle w:val="ConsPlusNormal"/>
        <w:jc w:val="both"/>
      </w:pPr>
    </w:p>
    <w:p w:rsidR="001C57B0" w:rsidRDefault="001C57B0">
      <w:pPr>
        <w:pStyle w:val="ConsPlusNormal"/>
        <w:jc w:val="both"/>
      </w:pPr>
    </w:p>
    <w:p w:rsidR="0069626E" w:rsidRDefault="0069626E"/>
    <w:p w:rsidR="001C57B0" w:rsidRDefault="001C57B0"/>
    <w:p w:rsidR="001C57B0" w:rsidRDefault="001C57B0"/>
    <w:sectPr w:rsidR="001C57B0" w:rsidSect="001C57B0">
      <w:pgSz w:w="16838" w:h="11906" w:orient="landscape"/>
      <w:pgMar w:top="1560" w:right="1134" w:bottom="851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B0"/>
    <w:rsid w:val="001C57B0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E6F23"/>
  <w15:chartTrackingRefBased/>
  <w15:docId w15:val="{C1197A50-C964-4DB0-945D-2E680FBA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7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57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7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C57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C57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C57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C57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C57B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30160&amp;dst=100010" TargetMode="External"/><Relationship Id="rId13" Type="http://schemas.openxmlformats.org/officeDocument/2006/relationships/hyperlink" Target="https://login.consultant.ru/link/?req=doc&amp;base=RLAW148&amp;n=230160&amp;dst=102468" TargetMode="External"/><Relationship Id="rId18" Type="http://schemas.openxmlformats.org/officeDocument/2006/relationships/hyperlink" Target="https://login.consultant.ru/link/?req=doc&amp;base=LAW&amp;n=494990&amp;dst=122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hyperlink" Target="https://login.consultant.ru/link/?req=doc&amp;base=RLAW148&amp;n=230160&amp;dst=102437" TargetMode="External"/><Relationship Id="rId17" Type="http://schemas.openxmlformats.org/officeDocument/2006/relationships/hyperlink" Target="https://login.consultant.ru/link/?req=doc&amp;base=LAW&amp;n=494990&amp;dst=122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3107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RLAW148&amp;n=230160&amp;dst=102094" TargetMode="External"/><Relationship Id="rId5" Type="http://schemas.openxmlformats.org/officeDocument/2006/relationships/hyperlink" Target="https://login.consultant.ru/link/?req=doc&amp;base=LAW&amp;n=501480" TargetMode="External"/><Relationship Id="rId15" Type="http://schemas.openxmlformats.org/officeDocument/2006/relationships/hyperlink" Target="https://login.consultant.ru/link/?req=doc&amp;base=RLAW148&amp;n=220545" TargetMode="External"/><Relationship Id="rId10" Type="http://schemas.openxmlformats.org/officeDocument/2006/relationships/hyperlink" Target="https://login.consultant.ru/link/?req=doc&amp;base=RLAW148&amp;n=230160&amp;dst=10241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511241" TargetMode="External"/><Relationship Id="rId9" Type="http://schemas.openxmlformats.org/officeDocument/2006/relationships/hyperlink" Target="https://login.consultant.ru/link/?req=doc&amp;base=RLAW148&amp;n=230160&amp;dst=102390" TargetMode="External"/><Relationship Id="rId14" Type="http://schemas.openxmlformats.org/officeDocument/2006/relationships/hyperlink" Target="https://login.consultant.ru/link/?req=doc&amp;base=RLAW148&amp;n=230160&amp;dst=102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2025-11-24T08:48:00Z</dcterms:created>
  <dcterms:modified xsi:type="dcterms:W3CDTF">2025-11-24T08:51:00Z</dcterms:modified>
</cp:coreProperties>
</file>