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46B" w:rsidRDefault="00B6546B">
      <w:pPr>
        <w:pStyle w:val="ConsPlusTitle"/>
        <w:jc w:val="center"/>
      </w:pPr>
      <w:r>
        <w:t>АДМИНИСТРАЦИЯ ГОРОДА ОМСКА</w:t>
      </w:r>
    </w:p>
    <w:p w:rsidR="00B6546B" w:rsidRDefault="00B6546B">
      <w:pPr>
        <w:pStyle w:val="ConsPlusTitle"/>
        <w:jc w:val="both"/>
      </w:pPr>
    </w:p>
    <w:p w:rsidR="00B6546B" w:rsidRDefault="00B6546B">
      <w:pPr>
        <w:pStyle w:val="ConsPlusTitle"/>
        <w:jc w:val="center"/>
      </w:pPr>
      <w:r>
        <w:t>ПОСТАНОВЛЕНИЕ</w:t>
      </w:r>
    </w:p>
    <w:p w:rsidR="00B6546B" w:rsidRDefault="00B6546B">
      <w:pPr>
        <w:pStyle w:val="ConsPlusTitle"/>
        <w:jc w:val="center"/>
      </w:pPr>
      <w:r>
        <w:t>от 23 апреля 2025 г. N 326-п</w:t>
      </w:r>
    </w:p>
    <w:p w:rsidR="00B6546B" w:rsidRDefault="00B6546B">
      <w:pPr>
        <w:pStyle w:val="ConsPlusTitle"/>
        <w:jc w:val="both"/>
      </w:pPr>
    </w:p>
    <w:p w:rsidR="00B6546B" w:rsidRDefault="00B6546B">
      <w:pPr>
        <w:pStyle w:val="ConsPlusTitle"/>
        <w:jc w:val="center"/>
      </w:pPr>
      <w:r>
        <w:t>О ВНЕСЕНИИ ИЗМЕНЕНИЯ В ПОСТАНОВЛЕНИЕ АДМИНИСТРАЦИИ</w:t>
      </w:r>
    </w:p>
    <w:p w:rsidR="00B6546B" w:rsidRDefault="00B6546B">
      <w:pPr>
        <w:pStyle w:val="ConsPlusTitle"/>
        <w:jc w:val="center"/>
      </w:pPr>
      <w:r>
        <w:t>ГОРОДА ОМСКА ОТ 21 ИЮЛЯ 2022 ГОДА N 598-П</w:t>
      </w:r>
    </w:p>
    <w:p w:rsidR="00B6546B" w:rsidRDefault="00B6546B">
      <w:pPr>
        <w:pStyle w:val="ConsPlusNormal"/>
        <w:jc w:val="both"/>
      </w:pPr>
    </w:p>
    <w:p w:rsidR="00B6546B" w:rsidRPr="00B6546B" w:rsidRDefault="00B6546B">
      <w:pPr>
        <w:pStyle w:val="ConsPlusNormal"/>
        <w:ind w:firstLine="540"/>
        <w:jc w:val="both"/>
      </w:pPr>
      <w:r>
        <w:t xml:space="preserve">Руководствуясь </w:t>
      </w:r>
      <w:r w:rsidRPr="00B6546B">
        <w:t xml:space="preserve">Федеральным </w:t>
      </w:r>
      <w:hyperlink r:id="rId4">
        <w:r w:rsidRPr="00B6546B">
          <w:t>законом</w:t>
        </w:r>
      </w:hyperlink>
      <w:r w:rsidRPr="00B6546B">
        <w:t xml:space="preserve"> "Об общих принципах организации местного самоуправления в Российской Федерации", </w:t>
      </w:r>
      <w:hyperlink r:id="rId5">
        <w:r w:rsidRPr="00B6546B">
          <w:t>Уставом</w:t>
        </w:r>
      </w:hyperlink>
      <w:r w:rsidRPr="00B6546B">
        <w:t xml:space="preserve"> города Омска, постановляю:</w:t>
      </w:r>
    </w:p>
    <w:p w:rsidR="00B6546B" w:rsidRPr="00B6546B" w:rsidRDefault="00B6546B">
      <w:pPr>
        <w:pStyle w:val="ConsPlusNormal"/>
        <w:spacing w:before="220"/>
        <w:ind w:firstLine="540"/>
        <w:jc w:val="both"/>
      </w:pPr>
      <w:r w:rsidRPr="00B6546B">
        <w:t xml:space="preserve">1. </w:t>
      </w:r>
      <w:hyperlink r:id="rId6">
        <w:r w:rsidRPr="00B6546B">
          <w:t>Пункт 2</w:t>
        </w:r>
      </w:hyperlink>
      <w:r w:rsidRPr="00B6546B">
        <w:t xml:space="preserve"> приложения "Порядок осуществления департаментом финансов Администрации города Омска казначейского сопровождения средств" к постановлению Администрации города Омска от 21 июля 2022 года N 598-п "Об утверждении Порядка осуществления департаментом финансов Администрации города Омска казначейского сопровождения средств" изложить в следующей редакции:</w:t>
      </w:r>
    </w:p>
    <w:p w:rsidR="00B6546B" w:rsidRPr="00B6546B" w:rsidRDefault="00B6546B">
      <w:pPr>
        <w:pStyle w:val="ConsPlusNormal"/>
        <w:spacing w:before="220"/>
        <w:ind w:firstLine="540"/>
        <w:jc w:val="both"/>
      </w:pPr>
      <w:r w:rsidRPr="00B6546B">
        <w:t xml:space="preserve">"2. Департамент финансов осуществляет казначейское сопровождение в отношении целевых средств, предоставляемых согласно </w:t>
      </w:r>
      <w:hyperlink r:id="rId7">
        <w:r w:rsidRPr="00B6546B">
          <w:t>подпункту 1 пункта 1 статьи 242.26</w:t>
        </w:r>
      </w:hyperlink>
      <w:r w:rsidRPr="00B6546B">
        <w:t xml:space="preserve"> Бюджетного кодекса Российской Федерации по:</w:t>
      </w:r>
    </w:p>
    <w:p w:rsidR="00B6546B" w:rsidRPr="00B6546B" w:rsidRDefault="00B6546B">
      <w:pPr>
        <w:pStyle w:val="ConsPlusNormal"/>
        <w:spacing w:before="220"/>
        <w:ind w:firstLine="540"/>
        <w:jc w:val="both"/>
      </w:pPr>
      <w:r w:rsidRPr="00B6546B">
        <w:t>1) муниципальным контрактам на поставки товаров, выполнение работ, оказание услуг, заключаемым на сумму 500 000 000,00 рублей и более, и муниципальным контрактам на выполнение работ по строительству, капитальному ремонту зданий образовательных учреждений, источником финансового обеспечения исполнения которых являются средства, предоставляемые из бюджета города Омска, а также расчеты по контрактам (договорам), заключаемым в рамках исполнения указанных муниципальных контрактов;</w:t>
      </w:r>
    </w:p>
    <w:p w:rsidR="00B6546B" w:rsidRPr="00B6546B" w:rsidRDefault="00B6546B">
      <w:pPr>
        <w:pStyle w:val="ConsPlusNormal"/>
        <w:spacing w:before="220"/>
        <w:ind w:firstLine="540"/>
        <w:jc w:val="both"/>
      </w:pPr>
      <w:r w:rsidRPr="00B6546B">
        <w:t xml:space="preserve">2) договорам (соглашениям) о предоставлении субсидий юридическим лицам на финансовое обеспечение затрат, связанных с реализацией мероприятий по модернизации коммунальной инфраструктуры, предоставляемые в соответствии со </w:t>
      </w:r>
      <w:hyperlink r:id="rId8">
        <w:r w:rsidRPr="00B6546B">
          <w:t>статьей 78</w:t>
        </w:r>
      </w:hyperlink>
      <w:r w:rsidRPr="00B6546B">
        <w:t xml:space="preserve"> Бюджетного кодекса Российской Федерации, а также расчеты по контрактам (договорам), заключаемым в рамках исполнения договоров (соглашений) о предоставлении указанных субсидий.</w:t>
      </w:r>
    </w:p>
    <w:p w:rsidR="00B6546B" w:rsidRPr="00B6546B" w:rsidRDefault="00B6546B">
      <w:pPr>
        <w:pStyle w:val="ConsPlusNormal"/>
        <w:spacing w:before="220"/>
        <w:ind w:firstLine="540"/>
        <w:jc w:val="both"/>
      </w:pPr>
      <w:r w:rsidRPr="00B6546B">
        <w:t xml:space="preserve">Положения настоящего Порядка применяются к целевым средствам, предоставляемым на основании концессионных соглашений и соглашений о государственно-частном партнерстве, в случае если федеральными законами или решениями Правительства Российской Федерации, предусмотренными </w:t>
      </w:r>
      <w:hyperlink r:id="rId9">
        <w:r w:rsidRPr="00B6546B">
          <w:t>подпунктом 2 пункта 1 статьи 242.26</w:t>
        </w:r>
      </w:hyperlink>
      <w:r w:rsidRPr="00B6546B">
        <w:t xml:space="preserve"> Бюджетного кодекса Российской Федерации, установлены требования о казначейском сопровождении указанных средств.".</w:t>
      </w:r>
    </w:p>
    <w:p w:rsidR="00B6546B" w:rsidRDefault="00B6546B">
      <w:pPr>
        <w:pStyle w:val="ConsPlusNormal"/>
        <w:spacing w:before="220"/>
        <w:ind w:firstLine="540"/>
        <w:jc w:val="both"/>
      </w:pPr>
      <w:r w:rsidRPr="00B6546B">
        <w:t xml:space="preserve">2. Департаменту информационной политики Администрации </w:t>
      </w:r>
      <w:r>
        <w:t>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B6546B" w:rsidRDefault="00B6546B">
      <w:pPr>
        <w:pStyle w:val="ConsPlusNormal"/>
        <w:jc w:val="both"/>
      </w:pPr>
    </w:p>
    <w:p w:rsidR="00B6546B" w:rsidRDefault="00B6546B">
      <w:pPr>
        <w:pStyle w:val="ConsPlusNormal"/>
        <w:jc w:val="right"/>
      </w:pPr>
      <w:r>
        <w:t>Исполняющий обязанности</w:t>
      </w:r>
    </w:p>
    <w:p w:rsidR="00B6546B" w:rsidRDefault="00B6546B">
      <w:pPr>
        <w:pStyle w:val="ConsPlusNormal"/>
        <w:jc w:val="right"/>
      </w:pPr>
      <w:r>
        <w:t>Мэра города Омска</w:t>
      </w:r>
    </w:p>
    <w:p w:rsidR="00B6546B" w:rsidRDefault="00B6546B">
      <w:pPr>
        <w:pStyle w:val="ConsPlusNormal"/>
        <w:jc w:val="right"/>
      </w:pPr>
      <w:proofErr w:type="spellStart"/>
      <w:r>
        <w:t>Е.В.Фомин</w:t>
      </w:r>
      <w:proofErr w:type="spellEnd"/>
    </w:p>
    <w:p w:rsidR="00B6546B" w:rsidRDefault="00B6546B">
      <w:pPr>
        <w:pStyle w:val="ConsPlusNormal"/>
        <w:jc w:val="both"/>
      </w:pPr>
    </w:p>
    <w:p w:rsidR="00B6546B" w:rsidRDefault="00B6546B">
      <w:pPr>
        <w:pStyle w:val="ConsPlusNormal"/>
        <w:jc w:val="both"/>
      </w:pPr>
      <w:bookmarkStart w:id="0" w:name="_GoBack"/>
      <w:bookmarkEnd w:id="0"/>
    </w:p>
    <w:sectPr w:rsidR="00B6546B" w:rsidSect="00925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46B"/>
    <w:rsid w:val="0069626E"/>
    <w:rsid w:val="00B6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F0937-A3AF-4878-B380-DB9489EC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54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54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3620&amp;dst=1033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3620&amp;dst=77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22527&amp;dst=10003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148&amp;n=225644&amp;dst=10069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0999" TargetMode="External"/><Relationship Id="rId9" Type="http://schemas.openxmlformats.org/officeDocument/2006/relationships/hyperlink" Target="https://login.consultant.ru/link/?req=doc&amp;base=LAW&amp;n=503620&amp;dst=67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2025-11-24T06:29:00Z</dcterms:created>
  <dcterms:modified xsi:type="dcterms:W3CDTF">2025-11-24T06:29:00Z</dcterms:modified>
</cp:coreProperties>
</file>