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3A" w:rsidRDefault="00A67E3A">
      <w:pPr>
        <w:pStyle w:val="ConsPlusNormal0"/>
        <w:outlineLvl w:val="0"/>
      </w:pPr>
    </w:p>
    <w:p w:rsidR="00A67E3A" w:rsidRDefault="0082367E">
      <w:pPr>
        <w:pStyle w:val="ConsPlusTitle0"/>
        <w:jc w:val="center"/>
        <w:outlineLvl w:val="0"/>
      </w:pPr>
      <w:r>
        <w:t>АДМИНИСТРАЦИЯ ГОРОДА ОМСКА</w:t>
      </w:r>
    </w:p>
    <w:p w:rsidR="00A67E3A" w:rsidRDefault="00A67E3A">
      <w:pPr>
        <w:pStyle w:val="ConsPlusTitle0"/>
        <w:jc w:val="both"/>
      </w:pPr>
    </w:p>
    <w:p w:rsidR="00A67E3A" w:rsidRDefault="0082367E">
      <w:pPr>
        <w:pStyle w:val="ConsPlusTitle0"/>
        <w:jc w:val="center"/>
      </w:pPr>
      <w:r>
        <w:t>ПОСТАНОВЛЕНИЕ</w:t>
      </w:r>
    </w:p>
    <w:p w:rsidR="00A67E3A" w:rsidRDefault="0082367E">
      <w:pPr>
        <w:pStyle w:val="ConsPlusTitle0"/>
        <w:jc w:val="center"/>
      </w:pPr>
      <w:r>
        <w:t>от 5 июня 2024 г. N 439-п</w:t>
      </w:r>
    </w:p>
    <w:p w:rsidR="00A67E3A" w:rsidRDefault="00A67E3A">
      <w:pPr>
        <w:pStyle w:val="ConsPlusTitle0"/>
        <w:jc w:val="both"/>
      </w:pPr>
    </w:p>
    <w:p w:rsidR="00A67E3A" w:rsidRDefault="0082367E">
      <w:pPr>
        <w:pStyle w:val="ConsPlusTitle0"/>
        <w:jc w:val="center"/>
      </w:pPr>
      <w:r>
        <w:t>О ВНЕСЕНИИ ИЗМЕНЕНИЙ В ПОСТАНОВЛЕНИЕ АДМИНИСТРАЦИИ</w:t>
      </w:r>
    </w:p>
    <w:p w:rsidR="00A67E3A" w:rsidRDefault="0082367E">
      <w:pPr>
        <w:pStyle w:val="ConsPlusTitle0"/>
        <w:jc w:val="center"/>
      </w:pPr>
      <w:r>
        <w:t>ГОРОДА ОМСКА ОТ 22 АПРЕЛЯ 2019 ГОДА N 327-П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proofErr w:type="gramStart"/>
      <w:r>
        <w:t xml:space="preserve">Руководствуясь Федеральным </w:t>
      </w:r>
      <w:hyperlink r:id="rId6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Уставом</w:t>
        </w:r>
      </w:hyperlink>
      <w:r>
        <w:t xml:space="preserve"> города Омска, </w:t>
      </w:r>
      <w:hyperlink r:id="rId8" w:tooltip="Постановление Администрации города Омска от 02.08.2013 N 864-п (ред. от 31.05.2022) &quot;Об установлении Порядка принятия решений о разработке муниципальных программ города Омска, их формирования и реализации, Порядка проведения оценки эффективности реализации мун">
        <w:r>
          <w:rPr>
            <w:color w:val="0000FF"/>
          </w:rPr>
          <w:t>постановлением</w:t>
        </w:r>
      </w:hyperlink>
      <w:r>
        <w:t xml:space="preserve"> Администрации города Омска от 2 августа 2013 года N 864-п "Об установлении Порядка принятия решений о разработке муниципальн</w:t>
      </w:r>
      <w:r>
        <w:t>ых программ города Омска, их формирования и реализации, Порядка проведения оценки эффективности реализации муниципальных программ города Омска", постановляю:</w:t>
      </w:r>
      <w:proofErr w:type="gramEnd"/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1. Внести в </w:t>
      </w:r>
      <w:hyperlink r:id="rId9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</w:t>
        </w:r>
      </w:hyperlink>
      <w:r>
        <w:t xml:space="preserve"> "Муниципальная программа города Омска "Повышение инвестиционной привлекательности города Омска" к постановлению Администрации города Омска от 22 апреля 2019 г</w:t>
      </w:r>
      <w:r>
        <w:t>ода N 327-п "Об утверждении муниципальной программы города Омска "Повышение инвестиционной привлекательности города Омска" следующие изменения: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1) </w:t>
      </w:r>
      <w:hyperlink r:id="rId10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строку</w:t>
        </w:r>
      </w:hyperlink>
      <w:r>
        <w:t xml:space="preserve"> "Объем и источники финансирования муниципальной программы в целом и по годам е</w:t>
      </w:r>
      <w:r>
        <w:t>е реализации" Паспорта муниципальной программы города Омска "Повышение инвестиционной привлекательности города Омска" изложить в следующей редакции: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</w:pPr>
      <w:r>
        <w:t>"</w:t>
      </w:r>
    </w:p>
    <w:p w:rsidR="00A67E3A" w:rsidRDefault="00A67E3A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94"/>
        <w:gridCol w:w="6576"/>
      </w:tblGrid>
      <w:tr w:rsidR="00A67E3A">
        <w:tc>
          <w:tcPr>
            <w:tcW w:w="2494" w:type="dxa"/>
            <w:tcBorders>
              <w:top w:val="single" w:sz="4" w:space="0" w:color="auto"/>
              <w:bottom w:val="nil"/>
            </w:tcBorders>
          </w:tcPr>
          <w:p w:rsidR="00A67E3A" w:rsidRDefault="0082367E">
            <w:pPr>
              <w:pStyle w:val="ConsPlusNormal0"/>
            </w:pPr>
            <w: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6576" w:type="dxa"/>
            <w:tcBorders>
              <w:top w:val="single" w:sz="4" w:space="0" w:color="auto"/>
              <w:bottom w:val="nil"/>
            </w:tcBorders>
          </w:tcPr>
          <w:p w:rsidR="00A67E3A" w:rsidRDefault="0082367E">
            <w:pPr>
              <w:pStyle w:val="ConsPlusNormal0"/>
              <w:jc w:val="both"/>
            </w:pPr>
            <w:r>
              <w:t>На реализацию</w:t>
            </w:r>
            <w:r>
              <w:t xml:space="preserve"> муниципальной программы планируется направить 2680404138,23 руб., в том числе: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- 2618641492,64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областного бюджета - 61044745,59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A67E3A" w:rsidRDefault="0082367E">
            <w:pPr>
              <w:pStyle w:val="ConsPlusNormal0"/>
              <w:jc w:val="both"/>
            </w:pPr>
            <w:r>
              <w:t>в том числе по годам р</w:t>
            </w:r>
            <w:r>
              <w:t>еализации:</w:t>
            </w:r>
          </w:p>
          <w:p w:rsidR="00A67E3A" w:rsidRDefault="0082367E">
            <w:pPr>
              <w:pStyle w:val="ConsPlusNormal0"/>
              <w:jc w:val="both"/>
            </w:pPr>
            <w:r>
              <w:t>1) в 2019 году - 132301205,70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- 126360816,67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областного бюджета - 5940389,03 руб.;</w:t>
            </w:r>
          </w:p>
          <w:p w:rsidR="00A67E3A" w:rsidRDefault="0082367E">
            <w:pPr>
              <w:pStyle w:val="ConsPlusNormal0"/>
              <w:jc w:val="both"/>
            </w:pPr>
            <w:r>
              <w:t>2) в 2020 году - 202709455,01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- 168608510,96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областн</w:t>
            </w:r>
            <w:r>
              <w:t>ого бюджета - 33383044,05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федерального бюджета - 717900,00 руб.;</w:t>
            </w:r>
          </w:p>
          <w:p w:rsidR="00A67E3A" w:rsidRDefault="0082367E">
            <w:pPr>
              <w:pStyle w:val="ConsPlusNormal0"/>
              <w:jc w:val="both"/>
            </w:pPr>
            <w:r>
              <w:t>3) в 2021 году - 194117435,68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- 174142583,68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областного бюджета - 19974852,00 руб.;</w:t>
            </w:r>
          </w:p>
          <w:p w:rsidR="00A67E3A" w:rsidRDefault="0082367E">
            <w:pPr>
              <w:pStyle w:val="ConsPlusNormal0"/>
              <w:jc w:val="both"/>
            </w:pPr>
            <w:r>
              <w:t>4) в 2022 году - 202448654,28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- 200702193,77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областного бюджета - 1746460,51 руб.;</w:t>
            </w:r>
          </w:p>
          <w:p w:rsidR="00A67E3A" w:rsidRDefault="0082367E">
            <w:pPr>
              <w:pStyle w:val="ConsPlusNormal0"/>
              <w:jc w:val="both"/>
            </w:pPr>
            <w:r>
              <w:t>5) в 2023 году - 228330437,97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- 228330437,97 руб.;</w:t>
            </w:r>
          </w:p>
          <w:p w:rsidR="00A67E3A" w:rsidRDefault="0082367E">
            <w:pPr>
              <w:pStyle w:val="ConsPlusNormal0"/>
              <w:jc w:val="both"/>
            </w:pPr>
            <w:r>
              <w:t>6) в 2024 году - 246206313,05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- 246206313,05 руб.;</w:t>
            </w:r>
          </w:p>
          <w:p w:rsidR="00A67E3A" w:rsidRDefault="0082367E">
            <w:pPr>
              <w:pStyle w:val="ConsPlusNormal0"/>
              <w:jc w:val="both"/>
            </w:pPr>
            <w:r>
              <w:t>7) в 2025 году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8) в 2026 году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9) в 2027 году - 24571510</w:t>
            </w:r>
            <w:r>
              <w:t>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10) в 2028 году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11) в 2029 году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- средства бюджета города Омска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t>12) в 2030 г</w:t>
            </w:r>
            <w:r>
              <w:t>оду - 245715106,09 руб.;</w:t>
            </w:r>
          </w:p>
          <w:p w:rsidR="00A67E3A" w:rsidRDefault="0082367E">
            <w:pPr>
              <w:pStyle w:val="ConsPlusNormal0"/>
              <w:jc w:val="both"/>
            </w:pPr>
            <w:r>
              <w:lastRenderedPageBreak/>
              <w:t>- средства бюджета города Омска - 245715106,09 руб.</w:t>
            </w:r>
          </w:p>
        </w:tc>
      </w:tr>
      <w:tr w:rsidR="00A67E3A">
        <w:tc>
          <w:tcPr>
            <w:tcW w:w="2494" w:type="dxa"/>
            <w:tcBorders>
              <w:top w:val="nil"/>
              <w:bottom w:val="single" w:sz="4" w:space="0" w:color="auto"/>
            </w:tcBorders>
          </w:tcPr>
          <w:p w:rsidR="00A67E3A" w:rsidRDefault="0082367E">
            <w:pPr>
              <w:pStyle w:val="ConsPlusNormal0"/>
            </w:pPr>
            <w:proofErr w:type="spellStart"/>
            <w:r>
              <w:lastRenderedPageBreak/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 в рамках реализации муниципальной программы (всего):</w:t>
            </w:r>
          </w:p>
        </w:tc>
        <w:tc>
          <w:tcPr>
            <w:tcW w:w="6576" w:type="dxa"/>
            <w:tcBorders>
              <w:top w:val="nil"/>
              <w:bottom w:val="single" w:sz="4" w:space="0" w:color="auto"/>
            </w:tcBorders>
          </w:tcPr>
          <w:p w:rsidR="00A67E3A" w:rsidRDefault="0082367E">
            <w:pPr>
              <w:pStyle w:val="ConsPlusNormal0"/>
              <w:jc w:val="both"/>
            </w:pPr>
            <w:r>
              <w:t>Объем налоговых расходов муниципального образования городской округ город Омск Омской области в рамках реализации муниципальной программы на 2020 - 2030 годы - 62 610 тыс. руб.</w:t>
            </w:r>
          </w:p>
        </w:tc>
      </w:tr>
    </w:tbl>
    <w:p w:rsidR="00A67E3A" w:rsidRDefault="0082367E">
      <w:pPr>
        <w:pStyle w:val="ConsPlusNormal0"/>
        <w:spacing w:before="200"/>
        <w:jc w:val="right"/>
      </w:pPr>
      <w:r>
        <w:t>";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 xml:space="preserve">2) </w:t>
      </w:r>
      <w:hyperlink r:id="rId11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4</w:t>
        </w:r>
      </w:hyperlink>
      <w:r>
        <w:t xml:space="preserve"> "Объем и источники финансирования муниципальной программы" изложить в новой редакции согласно </w:t>
      </w:r>
      <w:hyperlink w:anchor="P177" w:tooltip="Приложение N 1">
        <w:r>
          <w:rPr>
            <w:color w:val="0000FF"/>
          </w:rPr>
          <w:t>прилож</w:t>
        </w:r>
        <w:r>
          <w:rPr>
            <w:color w:val="0000FF"/>
          </w:rPr>
          <w:t>ению N 1</w:t>
        </w:r>
      </w:hyperlink>
      <w:r>
        <w:t xml:space="preserve"> к настоящему постановлению;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3) </w:t>
      </w:r>
      <w:hyperlink r:id="rId12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</w:t>
      </w:r>
      <w:r>
        <w:t>подпрограммы"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изложить в следующей редакции: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"6. Объем и источники финансирования п</w:t>
      </w:r>
      <w:r>
        <w:t>одпрограммы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На реализацию подпрограммы планируется направить 209087647,18 руб., в том числе: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- 203464298,59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- 5623348,59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1) в 2019 году - 13985643,95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- 11973045,92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- 2012598,03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2) в 2020 году - 14476548,85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- 12612258,80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- 1864290,05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3) в 2021 году - 15402533,10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- 15402533,10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4) в 2022 году - 19324288,61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- 17577828,10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- 1</w:t>
      </w:r>
      <w:r>
        <w:t>746460,51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5) в 2023 году - 19347034,28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- 19347034,28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6) в 2024 году - 20024724,33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- 20024724,33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7) в 2025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</w:t>
      </w:r>
      <w:r>
        <w:t xml:space="preserve">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8) в 2026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9) в 2027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10) в 2028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</w:t>
      </w:r>
      <w:r>
        <w:t xml:space="preserve"> Омска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11) в 2029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12) в 2030 году - 17754479,01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- 17754479,01 руб.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1, 1-1 к настоящей муниципальной программе.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4) </w:t>
      </w:r>
      <w:hyperlink r:id="rId13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 подпрограммы 2 "Содействие развитию потребительского рынка в городе Омске" изложить в следующей редакции: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"6. Объем и источники финансирования подпрограммы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На реализаци</w:t>
      </w:r>
      <w:r>
        <w:t>ю подпрограммы планируется направить 42066143,18 руб., в том числе: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- 42066143,18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1) в 2019 году - 6284920,05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- 6284920,05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2) в 2020 году - 4</w:t>
      </w:r>
      <w:r>
        <w:t>200811,50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- 4200811,50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3) в 2021 году - 5111068,97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- 5111068,97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4) в 2022 году - 8837708,66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- 8837708,66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5) в 2023 году - 17</w:t>
      </w:r>
      <w:r>
        <w:t>27894,00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- 1727894,00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6) в 2024 году - 2794820,00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- 2794820,00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lastRenderedPageBreak/>
        <w:t>7) в 2025 году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8) в 2026 году - 218</w:t>
      </w:r>
      <w:r>
        <w:t>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9) в 2027 году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10) в 2028 году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11) в 2029 году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12) в 2030 году - 2184820,00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- 2184820,00 руб.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</w:t>
      </w:r>
      <w:r>
        <w:t>а в приложениях NN 2, 2-1 к настоящей муниципальной программе.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из возможностей бюджета города Омска, мониторинга эффективности мероприятий, предусмот</w:t>
      </w:r>
      <w:r>
        <w:t>ренных подпрограммой</w:t>
      </w:r>
      <w:proofErr w:type="gramStart"/>
      <w:r>
        <w:t>.";</w:t>
      </w:r>
      <w:proofErr w:type="gramEnd"/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5) </w:t>
      </w:r>
      <w:hyperlink r:id="rId14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раздел 6</w:t>
        </w:r>
      </w:hyperlink>
      <w:r>
        <w:t xml:space="preserve"> "Объем и источники финансирования подпрограммы"</w:t>
      </w:r>
      <w:r>
        <w:t xml:space="preserve"> подпрограммы 3 "Развитие градостроительной, архитектурной и землеустроительной деятельности на территории города Омска" изложить в следующей редакции: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"6. Объем и источники финансирования подпрограммы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На реализацию подпрограммы планируется направить 242</w:t>
      </w:r>
      <w:r>
        <w:t>9250347,87 руб., в том числе: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- 2373111050,87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- 55421397,00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федерального бюджета - 717900,00 руб., в том числе: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1) в 2019 году - 112030641</w:t>
      </w:r>
      <w:r>
        <w:t>,70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- 108102850,70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- 3927791,00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2) в 2020 году - 184032094,66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- 151795440,66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- 31518754,00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3) в 2021 году - 173603833,61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- 153628981,61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lastRenderedPageBreak/>
        <w:t>- средства областного бюджета - 19974852,00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4) в 2022 году - 174286657,01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</w:t>
      </w:r>
      <w:r>
        <w:t xml:space="preserve"> - 174286657,01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5) в 2023 году - 207255509,69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- 207255509,69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6) в 2024 году - 223386768,72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- 223386768,72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7) в 2025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</w:t>
      </w:r>
      <w:r>
        <w:t>орода Омска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8) в 2026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9) в 2027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10) в 2028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</w:t>
      </w:r>
      <w:r>
        <w:t>ва бюджета города Омска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11) в 2029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12) в 2030 году - 225775807,08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- 225775807,08 руб.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Информация об объеме и источниках финансирования мероприятий подпрограммы представлена в приложениях NN 3, 3-1 к настоящей муниципальной программе.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Объем финансирования будет уточняться при формировании бюджета города Омска на соответствующий год, исходя и</w:t>
      </w:r>
      <w:r>
        <w:t>з возможностей бюджета города Омска, мониторинга эффективности мероприятий, предусмотренных подпрограммой</w:t>
      </w:r>
      <w:proofErr w:type="gramStart"/>
      <w:r>
        <w:t>.";</w:t>
      </w:r>
      <w:proofErr w:type="gramEnd"/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6) </w:t>
      </w:r>
      <w:hyperlink r:id="rId15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1</w:t>
        </w:r>
      </w:hyperlink>
      <w:r>
        <w:t xml:space="preserve"> "Перечень мероприятий подпрограммы 1 "Развитие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 муниципальной прог</w:t>
      </w:r>
      <w:r>
        <w:t xml:space="preserve">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140" w:tooltip="ПЕРЕЧЕНЬ МЕРОПРИЯТИЙ ПОДПРОГРАММЫ 1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7) </w:t>
      </w:r>
      <w:hyperlink r:id="rId16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2</w:t>
        </w:r>
      </w:hyperlink>
      <w:r>
        <w:t xml:space="preserve"> "Перечень мероприятий подпрограммы 2 "Содействие развитию потребительского рын</w:t>
      </w:r>
      <w:r>
        <w:t xml:space="preserve">ка в городе Омске"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1548" w:tooltip="ПЕРЕЧЕНЬ МЕРОПРИЯТИЙ ПОДПРОГРАММЫ 2">
        <w:r>
          <w:rPr>
            <w:color w:val="0000FF"/>
          </w:rPr>
          <w:t>приложению N 3</w:t>
        </w:r>
      </w:hyperlink>
      <w:r>
        <w:t xml:space="preserve"> к на</w:t>
      </w:r>
      <w:r>
        <w:t>стоящему постановлению;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8) </w:t>
      </w:r>
      <w:hyperlink r:id="rId17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3</w:t>
        </w:r>
      </w:hyperlink>
      <w:r>
        <w:t xml:space="preserve"> "Перечень мероприятий подпрограммы 3 "Раз</w:t>
      </w:r>
      <w:r>
        <w:t xml:space="preserve">витие градостроительной, архитектурной и землеустроительной деятельности на территории города Омска" муниципальной программы города Омска "Повышение инвестиционной привлекательности города Омска" на 2019 - 2024 годы" изложить в новой редакции согласно </w:t>
      </w:r>
      <w:hyperlink w:anchor="P3031" w:tooltip="ПЕРЕЧЕНЬ МЕРОПРИЯТИЙ ПОДПРОГРАММЫ 3">
        <w:r>
          <w:rPr>
            <w:color w:val="0000FF"/>
          </w:rPr>
          <w:t>приложению N 4</w:t>
        </w:r>
      </w:hyperlink>
      <w:r>
        <w:t xml:space="preserve"> к настоящему постановлению;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9) </w:t>
      </w:r>
      <w:hyperlink r:id="rId18" w:tooltip="Постановление Администрации города Омска от 22.04.2019 N 327-п (ред. от 08.05.2024) &quot;Об утверждении муниципальной программы города Омска &quot;Повышение инвестиционной привлекательности города Омска&quot; ------------ Недействующая редакция {КонсультантПлюс}">
        <w:r>
          <w:rPr>
            <w:color w:val="0000FF"/>
          </w:rPr>
          <w:t>приложение N 6</w:t>
        </w:r>
      </w:hyperlink>
      <w:r>
        <w:t xml:space="preserve"> "Плановые значения целевых индикаторов мероприятий подпрограммы 2 "Содействие развитию потребительского рынка в городе Омске" муниципальной программы города Омска </w:t>
      </w:r>
      <w:r>
        <w:lastRenderedPageBreak/>
        <w:t>"Повышение инвестиционной привлекательности города О</w:t>
      </w:r>
      <w:r>
        <w:t xml:space="preserve">мска" изложить в новой редакции согласно </w:t>
      </w:r>
      <w:hyperlink w:anchor="P3620" w:tooltip="ПЛАНОВЫЕ ЗНАЧЕНИЯ">
        <w:r>
          <w:rPr>
            <w:color w:val="0000FF"/>
          </w:rPr>
          <w:t>приложению N 5</w:t>
        </w:r>
      </w:hyperlink>
      <w:r>
        <w:t xml:space="preserve"> к настоящему постановлению.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информационно-телекоммуникационной сети "Интернет".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</w:pPr>
      <w:proofErr w:type="gramStart"/>
      <w:r>
        <w:t>Исполняющий</w:t>
      </w:r>
      <w:proofErr w:type="gramEnd"/>
      <w:r>
        <w:t xml:space="preserve"> обязаннос</w:t>
      </w:r>
      <w:r>
        <w:t>ти</w:t>
      </w:r>
    </w:p>
    <w:p w:rsidR="00A67E3A" w:rsidRDefault="0082367E">
      <w:pPr>
        <w:pStyle w:val="ConsPlusNormal0"/>
        <w:jc w:val="right"/>
      </w:pPr>
      <w:r>
        <w:t>Мэра города Омска</w:t>
      </w:r>
    </w:p>
    <w:p w:rsidR="00A67E3A" w:rsidRDefault="0082367E">
      <w:pPr>
        <w:pStyle w:val="ConsPlusNormal0"/>
        <w:jc w:val="right"/>
      </w:pPr>
      <w:r>
        <w:t>Е.В.Фомин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  <w:outlineLvl w:val="0"/>
      </w:pPr>
      <w:bookmarkStart w:id="0" w:name="P177"/>
      <w:bookmarkEnd w:id="0"/>
      <w:r>
        <w:t>Приложение N 1</w:t>
      </w:r>
    </w:p>
    <w:p w:rsidR="00A67E3A" w:rsidRDefault="0082367E">
      <w:pPr>
        <w:pStyle w:val="ConsPlusNormal0"/>
        <w:jc w:val="right"/>
      </w:pPr>
      <w:r>
        <w:t>к постановлению Администрации города Омска</w:t>
      </w:r>
    </w:p>
    <w:p w:rsidR="00A67E3A" w:rsidRDefault="0082367E">
      <w:pPr>
        <w:pStyle w:val="ConsPlusNormal0"/>
        <w:jc w:val="right"/>
      </w:pPr>
      <w:r>
        <w:t>от 5 июня 2024 г. N 439-п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Title0"/>
        <w:jc w:val="center"/>
        <w:outlineLvl w:val="0"/>
      </w:pPr>
      <w:r>
        <w:t>"4. Объем и источники финансирования муниципальной программы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На реализацию муниципальной программы планируется направить 2680404138,23</w:t>
      </w:r>
      <w:r>
        <w:t xml:space="preserve"> руб., в том числе: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- 2618641492,64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- 61044745,59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в том числе по годам реализации: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1) в 2019 году - 132301205,70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</w:t>
      </w:r>
      <w:r>
        <w:t>джета города Омска - 126360816,67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- 5940389,03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2) в 2020 году - 202709455,01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- 168608510,96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- 33383044,05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федерального бюджета - 717900,00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3) в 2021 году - 194117435,68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- 174142583,68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- 19974852,00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4) в 2022 году - 202448654,28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</w:t>
      </w:r>
      <w:r>
        <w:t xml:space="preserve"> - 200702193,77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областного бюджета - 1746460,51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5) в 2023 году - 228330437,97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- 228330437,97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6) в 2024 году - 246206313,05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lastRenderedPageBreak/>
        <w:t>- средства бюджета города Омска - 246206313,05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7) в 20</w:t>
      </w:r>
      <w:r>
        <w:t>25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8) в 2026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9) в 2027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- 245715106,09 ру</w:t>
      </w:r>
      <w:r>
        <w:t>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10) в 2028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11) в 2029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12) в 2030 году - 245715106,09 руб.;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- средства бюджета города Омска - 2</w:t>
      </w:r>
      <w:r>
        <w:t>45715106,09 руб.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Информация об объемах финансирования приведена ниже в таблице: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sectPr w:rsidR="00A67E3A">
          <w:footerReference w:type="default" r:id="rId19"/>
          <w:footerReference w:type="first" r:id="rId20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551"/>
        <w:gridCol w:w="1644"/>
        <w:gridCol w:w="1531"/>
        <w:gridCol w:w="1531"/>
        <w:gridCol w:w="1531"/>
        <w:gridCol w:w="1531"/>
        <w:gridCol w:w="1531"/>
        <w:gridCol w:w="1531"/>
        <w:gridCol w:w="1531"/>
        <w:gridCol w:w="1531"/>
        <w:gridCol w:w="1587"/>
        <w:gridCol w:w="1531"/>
        <w:gridCol w:w="1531"/>
        <w:gridCol w:w="1531"/>
      </w:tblGrid>
      <w:tr w:rsidR="00A67E3A"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20072" w:type="dxa"/>
            <w:gridSpan w:val="13"/>
          </w:tcPr>
          <w:p w:rsidR="00A67E3A" w:rsidRDefault="0082367E">
            <w:pPr>
              <w:pStyle w:val="ConsPlusNormal0"/>
              <w:jc w:val="center"/>
            </w:pPr>
            <w:r>
              <w:t>Объем финансирования муниципальной программы (руб.)</w:t>
            </w:r>
          </w:p>
        </w:tc>
      </w:tr>
      <w:tr w:rsidR="00A67E3A"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55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18428" w:type="dxa"/>
            <w:gridSpan w:val="12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A67E3A"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55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2019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2022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2023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2024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2025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2026 год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2027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2028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2029 год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2030 год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</w:tr>
      <w:tr w:rsidR="00A67E3A">
        <w:tc>
          <w:tcPr>
            <w:tcW w:w="23303" w:type="dxa"/>
            <w:gridSpan w:val="15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Подпрограмма 1. 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209087647,18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20024724,33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1.1.1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203464298,59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20024724,33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1.1.2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Итого на реализацию подпрограммы 1,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209087647,18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13985643,95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14476548,85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19324288,61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20024724,33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1.2.1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203464298,59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11973045,92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12612258,80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15402533,10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17577828,10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19347034,28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20024724,33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17754479,01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1.2.2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23303" w:type="dxa"/>
            <w:gridSpan w:val="15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Подпрограмма 2. Содействие развитию потребительского рынка в городе Омске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Управление делами Администрации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21272207,86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2704820,00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2.1.1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21272207,86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267710,00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681846,18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644721,28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2766296,40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1637894,00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2704820,00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2094820,00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 xml:space="preserve">Департамент образования Администрации города </w:t>
            </w:r>
            <w:r>
              <w:lastRenderedPageBreak/>
              <w:t>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990000,00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2.2.1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2.3.1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2.4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Ленинского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2.4.1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2.5.1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2.6.1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2.7.1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2.8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2.8.1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2.9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Итого на реализацию подпрограммы 2,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42066143,18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2.9.1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42066143,18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6284920,05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4200811,50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5111068,97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8837708,66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1727894,00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2794820,00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2184820,00</w:t>
            </w:r>
          </w:p>
        </w:tc>
      </w:tr>
      <w:tr w:rsidR="00A67E3A">
        <w:tc>
          <w:tcPr>
            <w:tcW w:w="23303" w:type="dxa"/>
            <w:gridSpan w:val="15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Подпрограмма 3. Развитие градостроительной, архитектурной и землеустроительной деятельности на территории города Омска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2429250347,87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3.1.1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2373111050,87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3.1.2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3.1.3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Итого на реализацию подпрограммы 3,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2429250347,87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3.2.1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2373111050,87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3.2.2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3.2.3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 xml:space="preserve">- за счет средств </w:t>
            </w:r>
            <w:r>
              <w:lastRenderedPageBreak/>
              <w:t>федерального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4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Всего на реализацию муниципальной программы,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2680404138,23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132301205,70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202709455,01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194117435,68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202448654,28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246206313,05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2618641492,64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126360816,67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168608510,96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174142583,68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200702193,77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228330437,97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246206313,05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245715106,09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4.2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61044745,59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5940389,03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33383044,05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230359855,04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14253353,95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15158395,03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22090585,01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22729544,33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5.1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224736506,45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12240755,92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13294104,98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16047254,38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20344124,50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20984928,28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22729544,33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19849299,01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5.2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5623348,59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2012598,03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1864290,05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1746460,51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Департамент образования Администрации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6.1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90000,00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Кировского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7.1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1642400,00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952400,00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500000,00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190000,00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 xml:space="preserve">Администрация Ленинского </w:t>
            </w:r>
            <w:r>
              <w:lastRenderedPageBreak/>
              <w:t>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2275312,34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8.1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2275312,34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794160,34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490827,00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990325,00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Октябрьского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9.1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1972943,69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729300,00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719245,00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524398,69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Советского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10.1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2687273,00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805783,00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762490,00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1075000,00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44000,00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Администрация Центрального административного округа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11.1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3451027,25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835666,71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956403,32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1596624,00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62333,22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12.1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7774979,04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1899900,00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5875079,04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2429250347,87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112030641,70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184032094,66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173603833,61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13.1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бюджета города Омска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2373111050,87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108102850,70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151795440,66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153628981,61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174286657,01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207255509,69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223386768,72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225775807,08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13.2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областного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55421397,00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3927791,00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31518754,00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19974852,00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13.3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r>
              <w:t>- за счет средств федерального бюджета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717900,00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</w:tr>
      <w:tr w:rsidR="00A67E3A"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A67E3A" w:rsidRDefault="0082367E">
            <w:pPr>
              <w:pStyle w:val="ConsPlusNormal0"/>
            </w:pPr>
            <w:proofErr w:type="spellStart"/>
            <w:r>
              <w:t>Справочно</w:t>
            </w:r>
            <w:proofErr w:type="spellEnd"/>
            <w:r>
              <w:t>: объем налоговых расходов муниципального образования городской округ город Омск Омской области, тыс. руб.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62610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8517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32152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21941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</w:tr>
    </w:tbl>
    <w:p w:rsidR="00A67E3A" w:rsidRDefault="00A67E3A">
      <w:pPr>
        <w:pStyle w:val="ConsPlusNormal0"/>
        <w:sectPr w:rsidR="00A67E3A">
          <w:headerReference w:type="default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67E3A" w:rsidRDefault="0082367E">
      <w:pPr>
        <w:pStyle w:val="ConsPlusNormal0"/>
        <w:jc w:val="right"/>
      </w:pPr>
      <w:r>
        <w:lastRenderedPageBreak/>
        <w:t>"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  <w:outlineLvl w:val="0"/>
      </w:pPr>
      <w:r>
        <w:t>Приложение N 2</w:t>
      </w:r>
    </w:p>
    <w:p w:rsidR="00A67E3A" w:rsidRDefault="0082367E">
      <w:pPr>
        <w:pStyle w:val="ConsPlusNormal0"/>
        <w:jc w:val="right"/>
      </w:pPr>
      <w:r>
        <w:t>к постановлению Администрации города Омска</w:t>
      </w:r>
    </w:p>
    <w:p w:rsidR="00A67E3A" w:rsidRDefault="0082367E">
      <w:pPr>
        <w:pStyle w:val="ConsPlusNormal0"/>
        <w:jc w:val="right"/>
      </w:pPr>
      <w:r>
        <w:t>от 5 июня 2024 г. N 439-п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</w:pPr>
      <w:r>
        <w:t>"Приложение N 1</w:t>
      </w:r>
    </w:p>
    <w:p w:rsidR="00A67E3A" w:rsidRDefault="0082367E">
      <w:pPr>
        <w:pStyle w:val="ConsPlusNormal0"/>
        <w:jc w:val="right"/>
      </w:pPr>
      <w:r>
        <w:t>к муниципальной программе города Омска</w:t>
      </w:r>
    </w:p>
    <w:p w:rsidR="00A67E3A" w:rsidRDefault="0082367E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A67E3A" w:rsidRDefault="0082367E">
      <w:pPr>
        <w:pStyle w:val="ConsPlusNormal0"/>
        <w:jc w:val="right"/>
      </w:pPr>
      <w:r>
        <w:t>привлекательности города Омска"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Title0"/>
        <w:jc w:val="center"/>
      </w:pPr>
      <w:bookmarkStart w:id="1" w:name="P1140"/>
      <w:bookmarkEnd w:id="1"/>
      <w:r>
        <w:t>ПЕРЕЧЕНЬ МЕРОПРИЯТИЙ ПОДПРОГРАММЫ 1</w:t>
      </w:r>
    </w:p>
    <w:p w:rsidR="00A67E3A" w:rsidRDefault="0082367E">
      <w:pPr>
        <w:pStyle w:val="ConsPlusTitle0"/>
        <w:jc w:val="center"/>
      </w:pPr>
      <w:r>
        <w:t>"Развитие и поддержка малого и средн</w:t>
      </w:r>
      <w:r>
        <w:t>его предпринимательства,</w:t>
      </w:r>
    </w:p>
    <w:p w:rsidR="00A67E3A" w:rsidRDefault="0082367E">
      <w:pPr>
        <w:pStyle w:val="ConsPlusTitle0"/>
        <w:jc w:val="center"/>
      </w:pPr>
      <w:r>
        <w:t xml:space="preserve">формирование конкурентной среды и улучшение </w:t>
      </w:r>
      <w:proofErr w:type="gramStart"/>
      <w:r>
        <w:t>инвестиционного</w:t>
      </w:r>
      <w:proofErr w:type="gramEnd"/>
    </w:p>
    <w:p w:rsidR="00A67E3A" w:rsidRDefault="0082367E">
      <w:pPr>
        <w:pStyle w:val="ConsPlusTitle0"/>
        <w:jc w:val="center"/>
      </w:pPr>
      <w:r>
        <w:t>климата на территории города Омска" муниципальной программы</w:t>
      </w:r>
    </w:p>
    <w:p w:rsidR="00A67E3A" w:rsidRDefault="0082367E">
      <w:pPr>
        <w:pStyle w:val="ConsPlusTitle0"/>
        <w:jc w:val="center"/>
      </w:pPr>
      <w:r>
        <w:t>города Омска "Повышение инвестиционной привлекательности</w:t>
      </w:r>
    </w:p>
    <w:p w:rsidR="00A67E3A" w:rsidRDefault="0082367E">
      <w:pPr>
        <w:pStyle w:val="ConsPlusTitle0"/>
        <w:jc w:val="center"/>
      </w:pPr>
      <w:r>
        <w:t>города Омска" на 2019 - 2024 годы</w:t>
      </w:r>
    </w:p>
    <w:p w:rsidR="00A67E3A" w:rsidRDefault="00A67E3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098"/>
        <w:gridCol w:w="1871"/>
        <w:gridCol w:w="1701"/>
        <w:gridCol w:w="1757"/>
        <w:gridCol w:w="1531"/>
        <w:gridCol w:w="1644"/>
        <w:gridCol w:w="1531"/>
        <w:gridCol w:w="1644"/>
        <w:gridCol w:w="1587"/>
        <w:gridCol w:w="1644"/>
        <w:gridCol w:w="2098"/>
        <w:gridCol w:w="794"/>
        <w:gridCol w:w="737"/>
        <w:gridCol w:w="794"/>
        <w:gridCol w:w="680"/>
        <w:gridCol w:w="680"/>
        <w:gridCol w:w="624"/>
        <w:gridCol w:w="737"/>
      </w:tblGrid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 xml:space="preserve">Наименование </w:t>
            </w:r>
            <w:r>
              <w:t>мероприятия подпрограммы муниципальной программы города Омска (далее - подпрограмма)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039" w:type="dxa"/>
            <w:gridSpan w:val="8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144" w:type="dxa"/>
            <w:gridSpan w:val="8"/>
          </w:tcPr>
          <w:p w:rsidR="00A67E3A" w:rsidRDefault="0082367E">
            <w:pPr>
              <w:pStyle w:val="ConsPlusNormal0"/>
              <w:jc w:val="center"/>
            </w:pPr>
            <w:r>
              <w:t>Целевые индикаторы реализации</w:t>
            </w:r>
            <w:r>
              <w:t xml:space="preserve"> мероприятия подпрограммы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3039" w:type="dxa"/>
            <w:gridSpan w:val="8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252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75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581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252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5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19</w:t>
            </w:r>
          </w:p>
        </w:tc>
      </w:tr>
      <w:tr w:rsidR="00A67E3A">
        <w:tc>
          <w:tcPr>
            <w:tcW w:w="24719" w:type="dxa"/>
            <w:gridSpan w:val="19"/>
            <w:vAlign w:val="center"/>
          </w:tcPr>
          <w:p w:rsidR="00A67E3A" w:rsidRDefault="0082367E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A67E3A">
        <w:tc>
          <w:tcPr>
            <w:tcW w:w="24719" w:type="dxa"/>
            <w:gridSpan w:val="19"/>
          </w:tcPr>
          <w:p w:rsidR="00A67E3A" w:rsidRDefault="0082367E">
            <w:pPr>
              <w:pStyle w:val="ConsPlusNormal0"/>
            </w:pPr>
            <w:r>
              <w:t>Задача муниципальной программы города Омска - обеспечение развития субъектов малого и среднего предпринимательства города</w:t>
            </w:r>
            <w:r>
              <w:t xml:space="preserve"> Омска, повышение инвестиционной активности хозяйствующих субъектов</w:t>
            </w:r>
          </w:p>
        </w:tc>
      </w:tr>
      <w:tr w:rsidR="00A67E3A">
        <w:tc>
          <w:tcPr>
            <w:tcW w:w="24719" w:type="dxa"/>
            <w:gridSpan w:val="19"/>
          </w:tcPr>
          <w:p w:rsidR="00A67E3A" w:rsidRDefault="0082367E">
            <w:pPr>
              <w:pStyle w:val="ConsPlusNormal0"/>
            </w:pPr>
            <w:r>
              <w:t>Подпрограмма муниципальной программы города Омска - "</w:t>
            </w:r>
            <w:r>
              <w:t>Развитие и поддержка малого и среднего предпринимательства, формирование конкурентной среды и улучшение инвестиционного климата на территории города Омска"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9" w:type="dxa"/>
            <w:gridSpan w:val="2"/>
            <w:vMerge w:val="restart"/>
          </w:tcPr>
          <w:p w:rsidR="00A67E3A" w:rsidRDefault="0082367E">
            <w:pPr>
              <w:pStyle w:val="ConsPlusNormal0"/>
            </w:pPr>
            <w:r>
              <w:t>Задача подпрограммы - создание благоприятных условий для развития субъектов малого и среднего пре</w:t>
            </w:r>
            <w:r>
              <w:t xml:space="preserve">дпринимательства города Омска, </w:t>
            </w:r>
            <w:r>
              <w:lastRenderedPageBreak/>
              <w:t>формирование конкурентной среды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lastRenderedPageBreak/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102 560 773,12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20 024 724,33</w:t>
            </w:r>
          </w:p>
        </w:tc>
        <w:tc>
          <w:tcPr>
            <w:tcW w:w="2098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96 937 424,53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20 024 724,33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Предоставление субсидий субъектам малого и среднего предпринимательства города Омска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субъектов малого и среднего предпринимательства, получивших финансовую поддержку в рамках предоставления субсидий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31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29 829 940,66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  <w:r>
              <w:t xml:space="preserve"> 300 000,00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4 229 940,66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4 300 000,00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5 100 000,00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5 900 000,00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6 000 000,00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Реализация регионального проекта "Создание условий для легкого старта и комфортного ведения бизнеса",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</w:t>
            </w:r>
            <w:r>
              <w:t>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12 823 348,59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3 612 598,03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3 464 290,05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4 146 460,51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7 200 000,00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2 400 000,00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Предоставление грантов в форме субсидий субъектам малого предпринимательства на создание и развитие собственного бизнеса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субъектов малого предпринимательства, получивших финансовую поддержку в рамках предоставления грантов в форме субсидий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3 200 000,00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1 600 000,00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Организация информационной, консультационной поддержки, </w:t>
            </w:r>
            <w:r>
              <w:lastRenderedPageBreak/>
              <w:t>проведение конкурсов, выставочной деятельности для субъектов малого и среднего предпринимательства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УД, КУГО "ЦПП"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48 391 483,87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8 609 828</w:t>
            </w:r>
            <w:r>
              <w:t>,10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10 412 724,33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</w:pPr>
            <w:r>
              <w:t xml:space="preserve">Количество проведенных тематических семинаров, "круглых </w:t>
            </w:r>
            <w:r>
              <w:lastRenderedPageBreak/>
              <w:t>столов", форумов и т.д. по актуальным вопросам развития предпринимательства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48 391 483,87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5 373 045,92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6 682 318,14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7 966 533,10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8 609 828,10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10 412 724,33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</w:pPr>
            <w:r>
              <w:t>Количество консультаций по ведению предпринимательской деятельности и предоставлению муниципальной поддержки субъектам малого и среднего предпринимательства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1350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2600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3000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3000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Содействие интеграции организаций, учреждений и предприятий города Омска в мировую экономическую систему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8 316 000,00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2 012 000,00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предприятий, организаций и учреждений, принимающих участие в реализации международных и межмуниципальных мероприятий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450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480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490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8 316 000,00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100 000,00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1 536 000,00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1 468 000,00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2 500 000,00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2 012 000,00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2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A67E3A" w:rsidRDefault="0082367E">
            <w:pPr>
              <w:pStyle w:val="ConsPlusNormal0"/>
            </w:pPr>
            <w:r>
              <w:t>Задача подпрограммы - создание благоприятных условий для улучшения инвестиционного климата в городе Омске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969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Сопровождение инвестиционных проектов, планируемых к реализации на территории города Омска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инвестиционных проектов, включенных в Реестр сопровождаемых Администрацией </w:t>
            </w:r>
            <w:r>
              <w:lastRenderedPageBreak/>
              <w:t>города Омска инвестиционных проектов, планируемых к реализации на территории города Омска (нарастающим итогом)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29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</w:t>
            </w:r>
            <w:r>
              <w:t>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2.2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Формирование готовых предложений для инвесторов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ДГЭП, ДИО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</w:pPr>
            <w:r>
              <w:t>Количество подготовленных предложений для инвесторов (нарастающим итогом)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</w:tcPr>
          <w:p w:rsidR="00A67E3A" w:rsidRDefault="0082367E">
            <w:pPr>
              <w:pStyle w:val="ConsPlusNormal0"/>
            </w:pPr>
            <w:r>
              <w:t xml:space="preserve">Количество проведенных конкурсов на право заключения концессионных соглашений и соглашений о </w:t>
            </w:r>
            <w:proofErr w:type="spellStart"/>
            <w:r>
              <w:t>муниципально-частном</w:t>
            </w:r>
            <w:proofErr w:type="spellEnd"/>
            <w:r>
              <w:t xml:space="preserve"> партнерстве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Организация деятельности совещательных органов, обеспечивающих взаимодействие органов местного самоуправления города Омска с органами государственной власти Омской области, общественными объединениями, </w:t>
            </w:r>
            <w:r>
              <w:lastRenderedPageBreak/>
              <w:t xml:space="preserve">организациями города Омска при рассмотрении вопросов, </w:t>
            </w:r>
            <w:r>
              <w:t>связанных с обеспечением развития инвестиционной и предпринимательской деятельности</w:t>
            </w:r>
          </w:p>
        </w:tc>
        <w:tc>
          <w:tcPr>
            <w:tcW w:w="187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заседаний совещательных органов, обеспечивающих взаимодействие органов местного самоуправления города</w:t>
            </w:r>
            <w:r>
              <w:t xml:space="preserve"> Омска с органами государственной власти Омской области, общественными объединениями, </w:t>
            </w:r>
            <w:r>
              <w:lastRenderedPageBreak/>
              <w:t>организациями города Омска при рассмотрении вопросов, связанных с обеспечением развития инвестиционной и предпринимательской деятельности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2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7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4536" w:type="dxa"/>
            <w:gridSpan w:val="3"/>
            <w:vMerge w:val="restart"/>
          </w:tcPr>
          <w:p w:rsidR="00A67E3A" w:rsidRDefault="0082367E">
            <w:pPr>
              <w:pStyle w:val="ConsPlusNormal0"/>
            </w:pPr>
            <w:r>
              <w:lastRenderedPageBreak/>
              <w:t>Итого по подпрограмме муниципальной программы</w:t>
            </w: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102 560 773,12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13 985 643,95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14 476 548,85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19 324 288,61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20 024 724,33</w:t>
            </w:r>
          </w:p>
        </w:tc>
        <w:tc>
          <w:tcPr>
            <w:tcW w:w="2098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80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62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4536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96 937 424,53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11 973 045,92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12 612 258,80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15 402 533,10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17 577 828,10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19 347 034,28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20 024 724,33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4536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70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757" w:type="dxa"/>
          </w:tcPr>
          <w:p w:rsidR="00A67E3A" w:rsidRDefault="0082367E">
            <w:pPr>
              <w:pStyle w:val="ConsPlusNormal0"/>
              <w:jc w:val="center"/>
            </w:pPr>
            <w:r>
              <w:t>5 623 348,59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2 012 598,03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1 864 290,05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1 746 460,51</w:t>
            </w:r>
          </w:p>
        </w:tc>
        <w:tc>
          <w:tcPr>
            <w:tcW w:w="158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09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62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</w:tbl>
    <w:p w:rsidR="00A67E3A" w:rsidRDefault="00A67E3A">
      <w:pPr>
        <w:pStyle w:val="ConsPlusNormal0"/>
        <w:sectPr w:rsidR="00A67E3A">
          <w:headerReference w:type="default" r:id="rId25"/>
          <w:footerReference w:type="default" r:id="rId26"/>
          <w:headerReference w:type="first" r:id="rId27"/>
          <w:footerReference w:type="first" r:id="rId28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Примечание: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</w:t>
      </w:r>
      <w:r>
        <w:t>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КУГО "ЦПП" - Казенное учреждение города Омска "Центр поддержки предпринимательства".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_______________"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  <w:outlineLvl w:val="0"/>
      </w:pPr>
      <w:r>
        <w:t>Приложение N 3</w:t>
      </w:r>
    </w:p>
    <w:p w:rsidR="00A67E3A" w:rsidRDefault="0082367E">
      <w:pPr>
        <w:pStyle w:val="ConsPlusNormal0"/>
        <w:jc w:val="right"/>
      </w:pPr>
      <w:r>
        <w:t>к постановлению Администрации города Омска</w:t>
      </w:r>
    </w:p>
    <w:p w:rsidR="00A67E3A" w:rsidRDefault="0082367E">
      <w:pPr>
        <w:pStyle w:val="ConsPlusNormal0"/>
        <w:jc w:val="right"/>
      </w:pPr>
      <w:r>
        <w:t>от 5 июня 2024 г. N 439-п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</w:pPr>
      <w:r>
        <w:t>"Приложение N 2</w:t>
      </w:r>
    </w:p>
    <w:p w:rsidR="00A67E3A" w:rsidRDefault="0082367E">
      <w:pPr>
        <w:pStyle w:val="ConsPlusNormal0"/>
        <w:jc w:val="right"/>
      </w:pPr>
      <w:r>
        <w:t>к муниципальной программе города Омска</w:t>
      </w:r>
    </w:p>
    <w:p w:rsidR="00A67E3A" w:rsidRDefault="0082367E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A67E3A" w:rsidRDefault="0082367E">
      <w:pPr>
        <w:pStyle w:val="ConsPlusNormal0"/>
        <w:jc w:val="right"/>
      </w:pPr>
      <w:r>
        <w:t>привлекательности города Омска"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Title0"/>
        <w:jc w:val="center"/>
      </w:pPr>
      <w:bookmarkStart w:id="2" w:name="P1548"/>
      <w:bookmarkEnd w:id="2"/>
      <w:r>
        <w:t>ПЕРЕЧЕНЬ МЕРОПРИЯТИЙ ПОДПРОГРАММЫ 2</w:t>
      </w:r>
    </w:p>
    <w:p w:rsidR="00A67E3A" w:rsidRDefault="0082367E">
      <w:pPr>
        <w:pStyle w:val="ConsPlusTitle0"/>
        <w:jc w:val="center"/>
      </w:pPr>
      <w:r>
        <w:t>"Содействие развитию потребительского рынка в городе Омске"</w:t>
      </w:r>
    </w:p>
    <w:p w:rsidR="00A67E3A" w:rsidRDefault="0082367E">
      <w:pPr>
        <w:pStyle w:val="ConsPlusTitle0"/>
        <w:jc w:val="center"/>
      </w:pPr>
      <w:r>
        <w:t>муниципальной прогр</w:t>
      </w:r>
      <w:r>
        <w:t>аммы города Омска "Повышение</w:t>
      </w:r>
    </w:p>
    <w:p w:rsidR="00A67E3A" w:rsidRDefault="0082367E">
      <w:pPr>
        <w:pStyle w:val="ConsPlusTitle0"/>
        <w:jc w:val="center"/>
      </w:pPr>
      <w:r>
        <w:t>инвестиционной привлекательности города Омска"</w:t>
      </w:r>
    </w:p>
    <w:p w:rsidR="00A67E3A" w:rsidRDefault="0082367E">
      <w:pPr>
        <w:pStyle w:val="ConsPlusTitle0"/>
        <w:jc w:val="center"/>
      </w:pPr>
      <w:r>
        <w:t>на 2019 - 2024 годы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sectPr w:rsidR="00A67E3A">
          <w:headerReference w:type="default" r:id="rId29"/>
          <w:footerReference w:type="default" r:id="rId30"/>
          <w:headerReference w:type="first" r:id="rId31"/>
          <w:footerReference w:type="first" r:id="rId32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814"/>
        <w:gridCol w:w="1191"/>
        <w:gridCol w:w="1531"/>
        <w:gridCol w:w="1417"/>
        <w:gridCol w:w="1417"/>
        <w:gridCol w:w="1417"/>
        <w:gridCol w:w="1417"/>
        <w:gridCol w:w="1417"/>
        <w:gridCol w:w="1417"/>
        <w:gridCol w:w="2154"/>
        <w:gridCol w:w="794"/>
        <w:gridCol w:w="907"/>
        <w:gridCol w:w="737"/>
        <w:gridCol w:w="737"/>
        <w:gridCol w:w="907"/>
        <w:gridCol w:w="737"/>
        <w:gridCol w:w="737"/>
      </w:tblGrid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1224" w:type="dxa"/>
            <w:gridSpan w:val="8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710" w:type="dxa"/>
            <w:gridSpan w:val="8"/>
          </w:tcPr>
          <w:p w:rsidR="00A67E3A" w:rsidRDefault="0082367E">
            <w:pPr>
              <w:pStyle w:val="ConsPlusNormal0"/>
              <w:jc w:val="center"/>
            </w:pPr>
            <w:r>
              <w:t>Целевые индикато</w:t>
            </w:r>
            <w:r>
              <w:t>ры реализации мероприятия подпрограммы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224" w:type="dxa"/>
            <w:gridSpan w:val="8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762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53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8502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762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154" w:type="dxa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19</w:t>
            </w:r>
          </w:p>
        </w:tc>
      </w:tr>
      <w:tr w:rsidR="00A67E3A">
        <w:tc>
          <w:tcPr>
            <w:tcW w:w="23469" w:type="dxa"/>
            <w:gridSpan w:val="19"/>
            <w:vAlign w:val="center"/>
          </w:tcPr>
          <w:p w:rsidR="00A67E3A" w:rsidRDefault="0082367E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A67E3A">
        <w:tc>
          <w:tcPr>
            <w:tcW w:w="23469" w:type="dxa"/>
            <w:gridSpan w:val="19"/>
          </w:tcPr>
          <w:p w:rsidR="00A67E3A" w:rsidRDefault="0082367E">
            <w:pPr>
              <w:pStyle w:val="ConsPlusNormal0"/>
            </w:pPr>
            <w:r>
              <w:t>Задача муниципальной программы города Омска - создание условий для развития потребительского рынка города Омска</w:t>
            </w:r>
          </w:p>
        </w:tc>
      </w:tr>
      <w:tr w:rsidR="00A67E3A">
        <w:tc>
          <w:tcPr>
            <w:tcW w:w="23469" w:type="dxa"/>
            <w:gridSpan w:val="19"/>
          </w:tcPr>
          <w:p w:rsidR="00A67E3A" w:rsidRDefault="0082367E">
            <w:pPr>
              <w:pStyle w:val="ConsPlusNormal0"/>
            </w:pPr>
            <w:r>
              <w:t>Подпрограмма муниципальной программы города Омска - "Содействие развитию потребительского рынка в городе Омске"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t>1</w:t>
            </w:r>
          </w:p>
        </w:tc>
        <w:tc>
          <w:tcPr>
            <w:tcW w:w="3968" w:type="dxa"/>
            <w:gridSpan w:val="2"/>
            <w:vMerge w:val="restart"/>
          </w:tcPr>
          <w:p w:rsidR="00A67E3A" w:rsidRDefault="0082367E">
            <w:pPr>
              <w:pStyle w:val="ConsPlusNormal0"/>
            </w:pPr>
            <w:r>
              <w:t>Задача подпрограммы - создан</w:t>
            </w:r>
            <w:r>
              <w:t xml:space="preserve">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Всего, в </w:t>
            </w:r>
            <w:r>
              <w:t>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17 570 516,28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1 916 820,00</w:t>
            </w:r>
          </w:p>
        </w:tc>
        <w:tc>
          <w:tcPr>
            <w:tcW w:w="215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17 570 516,28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4 299 760,05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1 462 420,00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1 916 820,00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1 291 450,00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610 000,00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проведенных маркетинговых исследований на территории гор</w:t>
            </w:r>
            <w:r>
              <w:t>ода Омска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1 291 450,00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182 450,00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499 000,00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610 000,00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A67E3A" w:rsidRDefault="0082367E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139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16 279 066,28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4 117 310,05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3 428 965,32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4 376 347,69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2 086 203,22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1 642 400,00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952 400,00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51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34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2 275 312,34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794 160,34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490 827,00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990 325,00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1 972 943,69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729 300,00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719 245,00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524 398,69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2 687 273,00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805 783,00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762 490,00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1 075 000,00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44 000,00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3 451 027,25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835 666,71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956 403,32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1 596 624,00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62 333,22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4 250 110,00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1 979 870,00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963 420,00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1 306 820,00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законодательства в области розничной </w:t>
            </w:r>
            <w:r>
              <w:lastRenderedPageBreak/>
              <w:t>продажи алкогольной продукции, спиртосодержащей продукции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составленных протоколов об административных правонарушениях, </w:t>
            </w:r>
            <w:r>
              <w:lastRenderedPageBreak/>
              <w:t xml:space="preserve">предусмотренных частью 3 статьи 14.16 (в части соблюдения правил в области розничной продажи алкогольной и спиртосодержащей продукции в пределах своей компетенции) </w:t>
            </w:r>
            <w:hyperlink r:id="rId33" w:tooltip="&quot;Кодекс Российской Федерации об административных правонарушениях&quot; от 30.12.2001 N 195-ФЗ (ред. от 29.05.2024) ------------ Недействующая редакция {КонсультантПлюс}">
              <w:r>
                <w:rPr>
                  <w:color w:val="0000FF"/>
                </w:rPr>
                <w:t>Кодекса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1.4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4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</w:t>
            </w:r>
            <w:r>
              <w:t>ивных правонарушениях "Торговля в местах, не установленных для этого органами местного самоуправления Омской области"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656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584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56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64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АЦАО,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proofErr w:type="gramStart"/>
            <w:r>
              <w:t xml:space="preserve">Количество протоколов, составленных по </w:t>
            </w:r>
            <w:hyperlink r:id="rId35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 местах, не </w:t>
            </w:r>
            <w:r>
              <w:t xml:space="preserve">установленных для этого органами местного самоуправления Омской области" и </w:t>
            </w:r>
            <w:hyperlink r:id="rId36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</w:t>
            </w:r>
            <w:r>
              <w:t xml:space="preserve">са Омской области об административных правонарушениях "Размещение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</w:t>
            </w:r>
            <w:r>
              <w:lastRenderedPageBreak/>
              <w:t>административн</w:t>
            </w:r>
            <w:r>
              <w:t>ой ответственности</w:t>
            </w:r>
            <w:proofErr w:type="gramEnd"/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690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210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105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7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</w:t>
            </w:r>
            <w:r>
              <w:t>Торговля в местах, не установленных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251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282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45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48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27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47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59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38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</w:t>
            </w:r>
            <w:r>
              <w:t>Размещение и (или) эксплуатация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</w:t>
            </w:r>
            <w:r>
              <w:t>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>исполнения 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Наличие Плана действий Администрации города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да/нет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  <w:outlineLvl w:val="1"/>
            </w:pPr>
            <w:r>
              <w:lastRenderedPageBreak/>
              <w:t>2</w:t>
            </w:r>
          </w:p>
        </w:tc>
        <w:tc>
          <w:tcPr>
            <w:tcW w:w="3968" w:type="dxa"/>
            <w:gridSpan w:val="2"/>
            <w:vMerge w:val="restart"/>
          </w:tcPr>
          <w:p w:rsidR="00A67E3A" w:rsidRDefault="0082367E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11 38</w:t>
            </w:r>
            <w:r>
              <w:t>6 706,90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968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11 386 706,90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1 985 160,00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734 721,28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6 751 505,44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торговых мест, предоставленных д</w:t>
            </w:r>
            <w:r>
              <w:t xml:space="preserve">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1 200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1 122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1 009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410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420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Всего, в </w:t>
            </w:r>
            <w:r>
              <w:lastRenderedPageBreak/>
              <w:t>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112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 xml:space="preserve">УД, ДГЭП, </w:t>
            </w:r>
            <w:proofErr w:type="gramStart"/>
            <w:r>
              <w:t>ДО</w:t>
            </w:r>
            <w:proofErr w:type="gramEnd"/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3 311 727,86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3 311 727,86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771 846,18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434 721,28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876 426,40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265 474,00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878 000,00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2 861 727,86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2 861 727,86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85 260,00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681 846,18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344 721,28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786 426,40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175 474,00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788 000,00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выплаченных денежных премий муниципальным общеобразовательным организациям города Омска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90 000,00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Омска в рамках проведения ежегодного мониторинга </w:t>
            </w:r>
            <w:r>
              <w:lastRenderedPageBreak/>
              <w:t>состояния и развития конкурентной среды на рынках товаров и услуг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</w:t>
            </w:r>
            <w:r>
              <w:t>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потребителей,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300 000,00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Прирост количества стационарных торговых объектов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  <w:r>
              <w:t>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 xml:space="preserve">орода </w:t>
            </w:r>
            <w:r>
              <w:lastRenderedPageBreak/>
              <w:t>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</w:t>
            </w:r>
            <w:r>
              <w:t>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50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52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54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не менее 58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 xml:space="preserve">Бюджет </w:t>
            </w:r>
            <w:r>
              <w:t>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2.7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Создание благоприятных условий для предоставления населению банных услуг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ДГХ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 w:val="restart"/>
          </w:tcPr>
          <w:p w:rsidR="00A67E3A" w:rsidRDefault="0082367E">
            <w:pPr>
              <w:pStyle w:val="ConsPlusNormal0"/>
            </w:pPr>
            <w:r>
              <w:t>Выполнение плана по предоставлению населению банных услуг (</w:t>
            </w:r>
            <w:proofErr w:type="spellStart"/>
            <w:r>
              <w:t>помывок</w:t>
            </w:r>
            <w:proofErr w:type="spellEnd"/>
            <w:r>
              <w:t>)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268 739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rPr>
          <w:trHeight w:val="230"/>
        </w:trPr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  <w:vMerge w:val="restart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7 774 979,04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1 899 900,00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5 875 079,04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41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154" w:type="dxa"/>
            <w:vAlign w:val="center"/>
          </w:tcPr>
          <w:p w:rsidR="00A67E3A" w:rsidRDefault="0082367E">
            <w:pPr>
              <w:pStyle w:val="ConsPlusNormal0"/>
            </w:pPr>
            <w:r>
              <w:t>Количество банных услуг (</w:t>
            </w:r>
            <w:proofErr w:type="spellStart"/>
            <w:r>
              <w:t>помывок</w:t>
            </w:r>
            <w:proofErr w:type="spellEnd"/>
            <w:r>
              <w:t>), предоставленных по установленным Администрацией города Омска тарифам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proofErr w:type="spellStart"/>
            <w:r>
              <w:t>помывок</w:t>
            </w:r>
            <w:proofErr w:type="spellEnd"/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211 651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4535" w:type="dxa"/>
            <w:gridSpan w:val="3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Итого по подпрограмме муниципальной программы</w:t>
            </w: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28 957 223,18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2 794 820,00</w:t>
            </w:r>
          </w:p>
        </w:tc>
        <w:tc>
          <w:tcPr>
            <w:tcW w:w="215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4535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19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28 957 223,18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6 284 920,05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4 200 811,50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5 111 068,97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8 837 708,66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1 727 894,00</w:t>
            </w:r>
          </w:p>
        </w:tc>
        <w:tc>
          <w:tcPr>
            <w:tcW w:w="1417" w:type="dxa"/>
          </w:tcPr>
          <w:p w:rsidR="00A67E3A" w:rsidRDefault="0082367E">
            <w:pPr>
              <w:pStyle w:val="ConsPlusNormal0"/>
              <w:jc w:val="center"/>
            </w:pPr>
            <w:r>
              <w:t>2 794 820,00</w:t>
            </w:r>
          </w:p>
        </w:tc>
        <w:tc>
          <w:tcPr>
            <w:tcW w:w="215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</w:tr>
    </w:tbl>
    <w:p w:rsidR="00A67E3A" w:rsidRDefault="00A67E3A">
      <w:pPr>
        <w:pStyle w:val="ConsPlusNormal0"/>
        <w:sectPr w:rsidR="00A67E3A">
          <w:headerReference w:type="default" r:id="rId39"/>
          <w:footerReference w:type="default" r:id="rId40"/>
          <w:headerReference w:type="first" r:id="rId41"/>
          <w:footerReference w:type="first" r:id="rId42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Примечание: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ДГХ - департамент городского хозяйства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proofErr w:type="gramStart"/>
      <w:r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АСАО - администрация Советского администр</w:t>
      </w:r>
      <w:r>
        <w:t>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_______________"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  <w:outlineLvl w:val="0"/>
      </w:pPr>
      <w:r>
        <w:t>Приложение N 4</w:t>
      </w:r>
    </w:p>
    <w:p w:rsidR="00A67E3A" w:rsidRDefault="0082367E">
      <w:pPr>
        <w:pStyle w:val="ConsPlusNormal0"/>
        <w:jc w:val="right"/>
      </w:pPr>
      <w:r>
        <w:t>к постановлению Администрации города Омска</w:t>
      </w:r>
    </w:p>
    <w:p w:rsidR="00A67E3A" w:rsidRDefault="0082367E">
      <w:pPr>
        <w:pStyle w:val="ConsPlusNormal0"/>
        <w:jc w:val="right"/>
      </w:pPr>
      <w:r>
        <w:t>от 5 июня 2024 г.</w:t>
      </w:r>
      <w:r>
        <w:t xml:space="preserve"> N 439-п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</w:pPr>
      <w:r>
        <w:t>"Приложение N 3</w:t>
      </w:r>
    </w:p>
    <w:p w:rsidR="00A67E3A" w:rsidRDefault="0082367E">
      <w:pPr>
        <w:pStyle w:val="ConsPlusNormal0"/>
        <w:jc w:val="right"/>
      </w:pPr>
      <w:r>
        <w:t>к муниципальной программе города Омска</w:t>
      </w:r>
    </w:p>
    <w:p w:rsidR="00A67E3A" w:rsidRDefault="0082367E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A67E3A" w:rsidRDefault="0082367E">
      <w:pPr>
        <w:pStyle w:val="ConsPlusNormal0"/>
        <w:jc w:val="right"/>
      </w:pPr>
      <w:r>
        <w:t>привлекательности города Омска"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Title0"/>
        <w:jc w:val="center"/>
      </w:pPr>
      <w:bookmarkStart w:id="3" w:name="P3031"/>
      <w:bookmarkEnd w:id="3"/>
      <w:r>
        <w:t>ПЕРЕЧЕНЬ МЕРОПРИЯТИЙ ПОДПРОГРАММЫ 3</w:t>
      </w:r>
    </w:p>
    <w:p w:rsidR="00A67E3A" w:rsidRDefault="0082367E">
      <w:pPr>
        <w:pStyle w:val="ConsPlusTitle0"/>
        <w:jc w:val="center"/>
      </w:pPr>
      <w:r>
        <w:t xml:space="preserve">"Развитие </w:t>
      </w:r>
      <w:proofErr w:type="gramStart"/>
      <w:r>
        <w:t>градостроительной</w:t>
      </w:r>
      <w:proofErr w:type="gramEnd"/>
      <w:r>
        <w:t>, архитектурной</w:t>
      </w:r>
    </w:p>
    <w:p w:rsidR="00A67E3A" w:rsidRDefault="0082367E">
      <w:pPr>
        <w:pStyle w:val="ConsPlusTitle0"/>
        <w:jc w:val="center"/>
      </w:pPr>
      <w:r>
        <w:t>и землеустроительной деятельности на территории города</w:t>
      </w:r>
    </w:p>
    <w:p w:rsidR="00A67E3A" w:rsidRDefault="0082367E">
      <w:pPr>
        <w:pStyle w:val="ConsPlusTitle0"/>
        <w:jc w:val="center"/>
      </w:pPr>
      <w:r>
        <w:t>Омска" муниципальной программы города Омска "Повышение</w:t>
      </w:r>
    </w:p>
    <w:p w:rsidR="00A67E3A" w:rsidRDefault="0082367E">
      <w:pPr>
        <w:pStyle w:val="ConsPlusTitle0"/>
        <w:jc w:val="center"/>
      </w:pPr>
      <w:r>
        <w:t>инвестиционной привлекательности города Омска"</w:t>
      </w:r>
    </w:p>
    <w:p w:rsidR="00A67E3A" w:rsidRDefault="0082367E">
      <w:pPr>
        <w:pStyle w:val="ConsPlusTitle0"/>
        <w:jc w:val="center"/>
      </w:pPr>
      <w:r>
        <w:t>на 2019 - 2024 годы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sectPr w:rsidR="00A67E3A">
          <w:headerReference w:type="default" r:id="rId43"/>
          <w:footerReference w:type="default" r:id="rId44"/>
          <w:headerReference w:type="first" r:id="rId45"/>
          <w:footerReference w:type="first" r:id="rId46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11"/>
        <w:gridCol w:w="1814"/>
        <w:gridCol w:w="1531"/>
        <w:gridCol w:w="1814"/>
        <w:gridCol w:w="1644"/>
        <w:gridCol w:w="1644"/>
        <w:gridCol w:w="1644"/>
        <w:gridCol w:w="1644"/>
        <w:gridCol w:w="1644"/>
        <w:gridCol w:w="1644"/>
        <w:gridCol w:w="2268"/>
        <w:gridCol w:w="737"/>
        <w:gridCol w:w="907"/>
        <w:gridCol w:w="907"/>
        <w:gridCol w:w="794"/>
        <w:gridCol w:w="794"/>
        <w:gridCol w:w="794"/>
        <w:gridCol w:w="794"/>
      </w:tblGrid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3209" w:type="dxa"/>
            <w:gridSpan w:val="8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Объем финансирования меропри</w:t>
            </w:r>
            <w:r>
              <w:t>ятия подпрограммы, рублей</w:t>
            </w:r>
          </w:p>
        </w:tc>
        <w:tc>
          <w:tcPr>
            <w:tcW w:w="7995" w:type="dxa"/>
            <w:gridSpan w:val="8"/>
          </w:tcPr>
          <w:p w:rsidR="00A67E3A" w:rsidRDefault="0082367E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3209" w:type="dxa"/>
            <w:gridSpan w:val="8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990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Значение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Всего на 2019 - 2024 годы</w:t>
            </w:r>
          </w:p>
        </w:tc>
        <w:tc>
          <w:tcPr>
            <w:tcW w:w="9864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990" w:type="dxa"/>
            <w:gridSpan w:val="6"/>
          </w:tcPr>
          <w:p w:rsidR="00A67E3A" w:rsidRDefault="0082367E">
            <w:pPr>
              <w:pStyle w:val="ConsPlusNormal0"/>
              <w:jc w:val="center"/>
            </w:pPr>
            <w:r>
              <w:t>в том числе по годам реализации 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2019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2020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2024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19</w:t>
            </w:r>
          </w:p>
        </w:tc>
      </w:tr>
      <w:tr w:rsidR="00A67E3A">
        <w:tc>
          <w:tcPr>
            <w:tcW w:w="25796" w:type="dxa"/>
            <w:gridSpan w:val="19"/>
            <w:vAlign w:val="bottom"/>
          </w:tcPr>
          <w:p w:rsidR="00A67E3A" w:rsidRDefault="0082367E">
            <w:pPr>
              <w:pStyle w:val="ConsPlusNormal0"/>
            </w:pPr>
            <w:r>
              <w:t>Цель муниципальной программы города Омска - формирование благоприятных условий для привлечения инвестиций в экономику города Омска</w:t>
            </w:r>
          </w:p>
        </w:tc>
      </w:tr>
      <w:tr w:rsidR="00A67E3A">
        <w:tc>
          <w:tcPr>
            <w:tcW w:w="25796" w:type="dxa"/>
            <w:gridSpan w:val="19"/>
          </w:tcPr>
          <w:p w:rsidR="00A67E3A" w:rsidRDefault="0082367E">
            <w:pPr>
              <w:pStyle w:val="ConsPlusNormal0"/>
            </w:pPr>
            <w:r>
              <w:t>Задача муниципальной программы города Омска - обеспечение градостроительного развития территории города Омска</w:t>
            </w:r>
          </w:p>
        </w:tc>
      </w:tr>
      <w:tr w:rsidR="00A67E3A">
        <w:tc>
          <w:tcPr>
            <w:tcW w:w="25796" w:type="dxa"/>
            <w:gridSpan w:val="19"/>
          </w:tcPr>
          <w:p w:rsidR="00A67E3A" w:rsidRDefault="0082367E">
            <w:pPr>
              <w:pStyle w:val="ConsPlusNormal0"/>
            </w:pPr>
            <w:r>
              <w:t>Подпрограмма муниципальной программы - "Развитие градостроительной, архитектурной и землеустроительной деятельности на территории города Омска"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025" w:type="dxa"/>
            <w:gridSpan w:val="2"/>
            <w:vMerge w:val="restart"/>
          </w:tcPr>
          <w:p w:rsidR="00A67E3A" w:rsidRDefault="0082367E">
            <w:pPr>
              <w:pStyle w:val="ConsPlusNormal0"/>
            </w:pPr>
            <w:r>
              <w:t>Задача подпрограммы - осуществление мероприятий в сфере градостроительства, архитектуры и землеустройства для</w:t>
            </w:r>
            <w:r>
              <w:t xml:space="preserve"> обеспечения устойчивого развития территории города Омска и создания благоприятного инвестиционного климата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1 074 595 505,39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223 386 768,72</w:t>
            </w:r>
          </w:p>
        </w:tc>
        <w:tc>
          <w:tcPr>
            <w:tcW w:w="2268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1 018 456 208,39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223 386 768,72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4025" w:type="dxa"/>
            <w:gridSpan w:val="2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1.1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</w:pPr>
            <w:r>
              <w:t>Подготовка градостроительной документации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ДАГ, БУ г. Омска "</w:t>
            </w:r>
            <w:proofErr w:type="spellStart"/>
            <w:r>
              <w:t>Омскархитектура</w:t>
            </w:r>
            <w:proofErr w:type="spellEnd"/>
            <w:r>
              <w:t>"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159 613 370,19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35 987 112,08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Площадь земель города Омска, обеспеченных наличием утвержденных проектов планировки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150,92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155,30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34,71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101,00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160,00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126,50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159 613 370,19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15 606 606,65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23 157 962,77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24 674 635,64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28 460 383,70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31 726 669,35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A67E3A" w:rsidRDefault="0082367E">
            <w:pPr>
              <w:pStyle w:val="ConsPlusNormal0"/>
              <w:jc w:val="center"/>
            </w:pPr>
            <w:r>
              <w:t>35 987 112,08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Площадь земель города Омска, обеспеченных наличием утвержденных проектов межевания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1121,33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115,40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381,73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140,64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580,12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145,10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Площадь земель города Омска, на которых выполнены инженерные изыскания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301,80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227,80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242,09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260,17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200,56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187,24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Площадь земель города Омска, обеспеченных наличием разработанных проектов планировки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1034,22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3665,05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426,49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292,07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449,4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198,29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Площадь земель города Омска, обеспеченных наличием разработанных проектов межевания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га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138,00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331,85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246,56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154,14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322,58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151,95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утвержденных проектов планировки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</w:tr>
      <w:tr w:rsidR="00A67E3A">
        <w:tc>
          <w:tcPr>
            <w:tcW w:w="567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bottom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утвержденных проектов межевания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</w:tr>
      <w:tr w:rsidR="00A67E3A">
        <w:tc>
          <w:tcPr>
            <w:tcW w:w="567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 w:val="restart"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разработанных проектов планировки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разработанных проектов межевания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 xml:space="preserve">Количество </w:t>
            </w:r>
            <w:r>
              <w:lastRenderedPageBreak/>
              <w:t>подготовленных графических и текстовых описаний местоположения границ территориальных зон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270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185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127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180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103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 xml:space="preserve">Количество зон с особыми условиями использования территорий, отображенных на картах зон с особыми условиями использования территорий (приложения N 2, 3, 4 к Правилам землепользования и </w:t>
            </w:r>
            <w:proofErr w:type="gramStart"/>
            <w:r>
              <w:t>застройки города</w:t>
            </w:r>
            <w:proofErr w:type="gramEnd"/>
            <w:r>
              <w:t xml:space="preserve"> Омска)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834</w:t>
            </w:r>
          </w:p>
        </w:tc>
      </w:tr>
      <w:tr w:rsidR="00A67E3A">
        <w:tc>
          <w:tcPr>
            <w:tcW w:w="567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подготовленных схем расположения земельного участка на кадастровом плане территории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200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</w:t>
            </w:r>
            <w:r>
              <w:lastRenderedPageBreak/>
              <w:t>в Единый государственн</w:t>
            </w:r>
            <w:r>
              <w:t>ый реестр недвижимости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Степень готовности документации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20,8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15 302 844,00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1.3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</w:t>
            </w:r>
            <w:r>
              <w:t>ый реестр недвижимости путем выполнения комплекса научно-исследовательских работ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подготовленных проектов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</w:t>
            </w:r>
            <w:r>
              <w:t>н в Единый государственный реестр недвижимости путем выполнения научно-исследовательских работ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51 477 156,00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31 502 304,00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Формирование земельных участков для инвестиционных предложений на торгах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земельных участков, сформированных для проведения торгов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  <w:r>
              <w:t>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52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</w:tr>
      <w:tr w:rsidR="00A67E3A">
        <w:trPr>
          <w:trHeight w:val="230"/>
        </w:trPr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3 722 755,45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339 508,77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265 832,00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1 262 070,00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346 944,68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338 400,00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1 170 000,00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закрепленных на местности поворотных точек границ земельных участков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1.5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Обеспечение проведения рыночной оценки земельных участков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земельных участков, прошедших рыночную оценку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85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5 478 419,32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450 000,00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414 000,00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1 330 000,00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1 133 879,32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450 540,00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1 700 000,00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территорий, подлежащих комплексному развитию, в составе земельных участков, прошедших рыночную оценку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1.6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годы)"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14 662 141,00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8 927 791,00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5 734 350,00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10 000 000,00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5 000 000,00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3 944 241,00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16 450,00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1.7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Проведение комплексных кадастровых работ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5 654 299,00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2 062 799,00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карт-планов территории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5 654 299,00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1 068 250,00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1 047 500,00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1 475 750,00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2 062 799,00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1.8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Осуществление функций руководства и управления в сфере градостроительства и землеустройства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812 899 854,74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182 325 557,64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изданных распоряжений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1300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 w:val="restart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812 899 854,74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70 484 373,95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121 726 172,89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124 834 304,97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141 792 101,44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171 737 343,85</w:t>
            </w:r>
          </w:p>
        </w:tc>
        <w:tc>
          <w:tcPr>
            <w:tcW w:w="164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182 325 557,64</w:t>
            </w: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разработанных концепций и эскизных проектов в сфере внешнего благоустройства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выданных градостроительных планов земельных участков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1650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2400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1900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1900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 xml:space="preserve">Количество </w:t>
            </w:r>
            <w:r>
              <w:lastRenderedPageBreak/>
              <w:t>зарегистрированных документов в информационной системе обеспечения градостроительной деятельности (далее - ИСОГД) (государственной ИСОГД)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6900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7700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7700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64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68" w:type="dxa"/>
          </w:tcPr>
          <w:p w:rsidR="00A67E3A" w:rsidRDefault="0082367E">
            <w:pPr>
              <w:pStyle w:val="ConsPlusNormal0"/>
            </w:pPr>
            <w:r>
              <w:t>Количество принятых правовых актов по распоряжению земельными участками</w:t>
            </w:r>
          </w:p>
        </w:tc>
        <w:tc>
          <w:tcPr>
            <w:tcW w:w="737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340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470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540</w:t>
            </w:r>
          </w:p>
        </w:tc>
        <w:tc>
          <w:tcPr>
            <w:tcW w:w="794" w:type="dxa"/>
          </w:tcPr>
          <w:p w:rsidR="00A67E3A" w:rsidRDefault="0082367E">
            <w:pPr>
              <w:pStyle w:val="ConsPlusNormal0"/>
              <w:jc w:val="center"/>
            </w:pPr>
            <w:r>
              <w:t>630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1.9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Оплата штрафов, сборов и прочих штрафных санкций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>Удельный вес своевременно оплаченных штрафов, сборов и прочих штрафных санкций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-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67 265,06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37 500,00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19 765,06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10 000,00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1.10</w:t>
            </w:r>
          </w:p>
        </w:tc>
        <w:tc>
          <w:tcPr>
            <w:tcW w:w="2211" w:type="dxa"/>
            <w:vMerge w:val="restart"/>
          </w:tcPr>
          <w:p w:rsidR="00A67E3A" w:rsidRDefault="0082367E">
            <w:pPr>
              <w:pStyle w:val="ConsPlusNormal0"/>
            </w:pPr>
            <w:r>
              <w:t>Оплата судебных актов и мировых соглашений в сфере градостроительства, архитектуры и землеустройства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ДАГ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5 717 400,63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141 300,00</w:t>
            </w:r>
          </w:p>
        </w:tc>
        <w:tc>
          <w:tcPr>
            <w:tcW w:w="2268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Удельный вес своевременно оплаченных судебных </w:t>
            </w:r>
            <w:r>
              <w:t>актов и мировых соглашений</w:t>
            </w:r>
          </w:p>
        </w:tc>
        <w:tc>
          <w:tcPr>
            <w:tcW w:w="73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90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100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211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5 717 400,63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919 517,33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1 231 473,00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422 221,00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1 486 082,81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1 516 806,49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141 300,00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4592" w:type="dxa"/>
            <w:gridSpan w:val="3"/>
            <w:vMerge w:val="restart"/>
          </w:tcPr>
          <w:p w:rsidR="00A67E3A" w:rsidRDefault="0082367E">
            <w:pPr>
              <w:pStyle w:val="ConsPlusNormal0"/>
            </w:pPr>
            <w:r>
              <w:t>Итого по подпрограмме муниципальной программы</w:t>
            </w: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Всего, в том числе: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1 074 595 505,39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112 030 641,70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184 032 094,66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173 603 833,61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223 386 768,72</w:t>
            </w:r>
          </w:p>
        </w:tc>
        <w:tc>
          <w:tcPr>
            <w:tcW w:w="2268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3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94" w:type="dxa"/>
            <w:vMerge w:val="restart"/>
            <w:vAlign w:val="center"/>
          </w:tcPr>
          <w:p w:rsidR="00A67E3A" w:rsidRDefault="0082367E">
            <w:pPr>
              <w:pStyle w:val="ConsPlusNormal0"/>
              <w:jc w:val="center"/>
            </w:pPr>
            <w:r>
              <w:t>X</w:t>
            </w:r>
          </w:p>
        </w:tc>
      </w:tr>
      <w:tr w:rsidR="00A67E3A">
        <w:tc>
          <w:tcPr>
            <w:tcW w:w="4592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1 018 456 208,39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108 102 850,70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151 795 440,66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153 628 981,61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174 286 657,01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207 255 509,69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223 386 768,72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4592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55 421 397,00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3 927 791,00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31 518 754,00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19 974 852,00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  <w:tr w:rsidR="00A67E3A">
        <w:tc>
          <w:tcPr>
            <w:tcW w:w="4592" w:type="dxa"/>
            <w:gridSpan w:val="3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531" w:type="dxa"/>
          </w:tcPr>
          <w:p w:rsidR="00A67E3A" w:rsidRDefault="0082367E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717 900,00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1644" w:type="dxa"/>
          </w:tcPr>
          <w:p w:rsidR="00A67E3A" w:rsidRDefault="0082367E">
            <w:pPr>
              <w:pStyle w:val="ConsPlusNormal0"/>
              <w:jc w:val="center"/>
            </w:pPr>
            <w:r>
              <w:t>0,00</w:t>
            </w:r>
          </w:p>
        </w:tc>
        <w:tc>
          <w:tcPr>
            <w:tcW w:w="2268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3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94" w:type="dxa"/>
            <w:vMerge/>
          </w:tcPr>
          <w:p w:rsidR="00A67E3A" w:rsidRDefault="00A67E3A">
            <w:pPr>
              <w:pStyle w:val="ConsPlusNormal0"/>
            </w:pPr>
          </w:p>
        </w:tc>
      </w:tr>
    </w:tbl>
    <w:p w:rsidR="00A67E3A" w:rsidRDefault="00A67E3A">
      <w:pPr>
        <w:pStyle w:val="ConsPlusNormal0"/>
        <w:sectPr w:rsidR="00A67E3A">
          <w:headerReference w:type="default" r:id="rId47"/>
          <w:footerReference w:type="default" r:id="rId48"/>
          <w:headerReference w:type="first" r:id="rId49"/>
          <w:footerReference w:type="first" r:id="rId50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Примечание: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ДАГ - департамент архитектуры и градостроительства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БУ г. Омска "</w:t>
      </w:r>
      <w:proofErr w:type="spellStart"/>
      <w:r>
        <w:t>Омскархитектура</w:t>
      </w:r>
      <w:proofErr w:type="spellEnd"/>
      <w:r>
        <w:t>" - бюджетное учреждение города Омска "</w:t>
      </w:r>
      <w:proofErr w:type="spellStart"/>
      <w:r>
        <w:t>Омскархитектура</w:t>
      </w:r>
      <w:proofErr w:type="spellEnd"/>
      <w:r>
        <w:t>".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_______________"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  <w:outlineLvl w:val="0"/>
      </w:pPr>
      <w:r>
        <w:t>Приложение N 5</w:t>
      </w:r>
    </w:p>
    <w:p w:rsidR="00A67E3A" w:rsidRDefault="0082367E">
      <w:pPr>
        <w:pStyle w:val="ConsPlusNormal0"/>
        <w:jc w:val="right"/>
      </w:pPr>
      <w:r>
        <w:t>к постановлению Администрации города Омска</w:t>
      </w:r>
    </w:p>
    <w:p w:rsidR="00A67E3A" w:rsidRDefault="0082367E">
      <w:pPr>
        <w:pStyle w:val="ConsPlusNormal0"/>
        <w:jc w:val="right"/>
      </w:pPr>
      <w:r>
        <w:t>от 5 июня 2024 г. N 439-п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right"/>
      </w:pPr>
      <w:r>
        <w:t>"Приложение N 6</w:t>
      </w:r>
    </w:p>
    <w:p w:rsidR="00A67E3A" w:rsidRDefault="0082367E">
      <w:pPr>
        <w:pStyle w:val="ConsPlusNormal0"/>
        <w:jc w:val="right"/>
      </w:pPr>
      <w:r>
        <w:t>к муниципальной программе города Омска</w:t>
      </w:r>
    </w:p>
    <w:p w:rsidR="00A67E3A" w:rsidRDefault="0082367E">
      <w:pPr>
        <w:pStyle w:val="ConsPlusNormal0"/>
        <w:jc w:val="right"/>
      </w:pPr>
      <w:r>
        <w:t xml:space="preserve">"Повышение </w:t>
      </w:r>
      <w:proofErr w:type="gramStart"/>
      <w:r>
        <w:t>инвестиционной</w:t>
      </w:r>
      <w:proofErr w:type="gramEnd"/>
    </w:p>
    <w:p w:rsidR="00A67E3A" w:rsidRDefault="0082367E">
      <w:pPr>
        <w:pStyle w:val="ConsPlusNormal0"/>
        <w:jc w:val="right"/>
      </w:pPr>
      <w:r>
        <w:t>привлекательности города Омска"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Title0"/>
        <w:jc w:val="center"/>
      </w:pPr>
      <w:bookmarkStart w:id="4" w:name="P3620"/>
      <w:bookmarkEnd w:id="4"/>
      <w:r>
        <w:t>ПЛАНОВЫЕ ЗНАЧЕНИЯ</w:t>
      </w:r>
    </w:p>
    <w:p w:rsidR="00A67E3A" w:rsidRDefault="0082367E">
      <w:pPr>
        <w:pStyle w:val="ConsPlusTitle0"/>
        <w:jc w:val="center"/>
      </w:pPr>
      <w:r>
        <w:t>целевых индикаторов мероприятий подпрограммы 2</w:t>
      </w:r>
    </w:p>
    <w:p w:rsidR="00A67E3A" w:rsidRDefault="0082367E">
      <w:pPr>
        <w:pStyle w:val="ConsPlusTitle0"/>
        <w:jc w:val="center"/>
      </w:pPr>
      <w:r>
        <w:t>"Содейс</w:t>
      </w:r>
      <w:r>
        <w:t>твие развитию потребительского рынка в городе Омске"</w:t>
      </w:r>
    </w:p>
    <w:p w:rsidR="00A67E3A" w:rsidRDefault="0082367E">
      <w:pPr>
        <w:pStyle w:val="ConsPlusTitle0"/>
        <w:jc w:val="center"/>
      </w:pPr>
      <w:r>
        <w:t>муниципальной программы города Омска "Повышение</w:t>
      </w:r>
    </w:p>
    <w:p w:rsidR="00A67E3A" w:rsidRDefault="0082367E">
      <w:pPr>
        <w:pStyle w:val="ConsPlusTitle0"/>
        <w:jc w:val="center"/>
      </w:pPr>
      <w:r>
        <w:t>инвестиционной привлекательности города Омска"</w:t>
      </w:r>
    </w:p>
    <w:p w:rsidR="00A67E3A" w:rsidRDefault="00A67E3A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494"/>
        <w:gridCol w:w="1814"/>
        <w:gridCol w:w="3402"/>
        <w:gridCol w:w="770"/>
        <w:gridCol w:w="880"/>
        <w:gridCol w:w="907"/>
        <w:gridCol w:w="907"/>
        <w:gridCol w:w="907"/>
        <w:gridCol w:w="907"/>
      </w:tblGrid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9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Уча</w:t>
            </w:r>
            <w:r>
              <w:t>стники муниципальной программы, ответственные за реализацию мероприятия подпрограммы</w:t>
            </w:r>
          </w:p>
        </w:tc>
        <w:tc>
          <w:tcPr>
            <w:tcW w:w="8680" w:type="dxa"/>
            <w:gridSpan w:val="7"/>
          </w:tcPr>
          <w:p w:rsidR="00A67E3A" w:rsidRDefault="0082367E">
            <w:pPr>
              <w:pStyle w:val="ConsPlusNormal0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402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Наименование</w:t>
            </w:r>
          </w:p>
        </w:tc>
        <w:tc>
          <w:tcPr>
            <w:tcW w:w="77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4508" w:type="dxa"/>
            <w:gridSpan w:val="5"/>
          </w:tcPr>
          <w:p w:rsidR="00A67E3A" w:rsidRDefault="0082367E">
            <w:pPr>
              <w:pStyle w:val="ConsPlusNormal0"/>
              <w:jc w:val="center"/>
            </w:pPr>
            <w:r>
              <w:t>Значение на 2024 год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Всего</w:t>
            </w:r>
          </w:p>
        </w:tc>
        <w:tc>
          <w:tcPr>
            <w:tcW w:w="3628" w:type="dxa"/>
            <w:gridSpan w:val="4"/>
          </w:tcPr>
          <w:p w:rsidR="00A67E3A" w:rsidRDefault="0082367E">
            <w:pPr>
              <w:pStyle w:val="ConsPlusNormal0"/>
              <w:jc w:val="center"/>
            </w:pPr>
            <w:r>
              <w:t>в том числе: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квартал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 квартал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 квартал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 квартал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</w:tr>
      <w:tr w:rsidR="00A67E3A">
        <w:tc>
          <w:tcPr>
            <w:tcW w:w="13555" w:type="dxa"/>
            <w:gridSpan w:val="10"/>
          </w:tcPr>
          <w:p w:rsidR="00A67E3A" w:rsidRDefault="0082367E">
            <w:pPr>
              <w:pStyle w:val="ConsPlusNormal0"/>
            </w:pPr>
            <w:r>
              <w:t>Подпрограмма муниципальной программы города Омска - "Содействие развитию потребительского рынка в городе Омске"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2988" w:type="dxa"/>
            <w:gridSpan w:val="9"/>
          </w:tcPr>
          <w:p w:rsidR="00A67E3A" w:rsidRDefault="0082367E">
            <w:pPr>
              <w:pStyle w:val="ConsPlusNormal0"/>
            </w:pPr>
            <w:r>
              <w:t xml:space="preserve">Задача подпрограммы - создание условий для развития </w:t>
            </w:r>
            <w:proofErr w:type="spellStart"/>
            <w:r>
              <w:t>многоформатной</w:t>
            </w:r>
            <w:proofErr w:type="spellEnd"/>
            <w:r>
              <w:t xml:space="preserve">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</w:t>
            </w:r>
            <w:r>
              <w:t>еализуемых товаров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1.1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>Проведение маркетингового исследования состояния потребительского рынка на территории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проведенных маркетинговых исследований на территории города Омска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1.2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>Упорядочение размещения на территории города Омска нестационарных торговых объектов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 xml:space="preserve">УД, </w:t>
            </w:r>
            <w:proofErr w:type="spellStart"/>
            <w:r>
              <w:t>ДКр</w:t>
            </w:r>
            <w:proofErr w:type="spellEnd"/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вынесенных нестационарных торговых объектов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1.3</w:t>
            </w:r>
          </w:p>
        </w:tc>
        <w:tc>
          <w:tcPr>
            <w:tcW w:w="2494" w:type="dxa"/>
            <w:vMerge w:val="restart"/>
          </w:tcPr>
          <w:p w:rsidR="00A67E3A" w:rsidRDefault="0082367E">
            <w:pPr>
              <w:pStyle w:val="ConsPlusNormal0"/>
            </w:pPr>
            <w:r>
              <w:t>Организация и проведение межведомственных мероприятий по предупреждению и пресечению мелкорозничной торговли в неустановленных для этих целей местах на территории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51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61.2</w:t>
              </w:r>
            </w:hyperlink>
            <w:r>
              <w:t xml:space="preserve"> Кодекса Омской области об административных правонарушениях "Торговля в местах, не установлен</w:t>
            </w:r>
            <w:r>
              <w:t>ных для этого органами местного самоуправления Омской области",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282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56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45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15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59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16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proofErr w:type="spellStart"/>
            <w:r>
              <w:t>ДКр</w:t>
            </w:r>
            <w:proofErr w:type="spellEnd"/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 xml:space="preserve">Количество протоколов, составленных по </w:t>
            </w:r>
            <w:hyperlink r:id="rId52" w:tooltip="Закон Омской области от 24.07.2006 N 770-ОЗ (ред. от 30.10.2023) &quot;Кодекс Омской области об административных правонарушениях&quot; (принят Постановлением ЗС Омской области от 13.07.2006 N 229) ------------ Недействующая редакция {КонсультантПлюс}">
              <w:r>
                <w:rPr>
                  <w:color w:val="0000FF"/>
                </w:rPr>
                <w:t>статье 61.3</w:t>
              </w:r>
            </w:hyperlink>
            <w:r>
              <w:t xml:space="preserve"> Кодекса Омской области об административных правонарушениях "Размещение и (или) экс</w:t>
            </w:r>
            <w:r>
              <w:t>плуатация нестационарных торговых объектов с нарушением схемы размещения нестационарных торговых объектов", результатом рассмотрения которых стало привлечение лиц к административной ответственности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40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30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1.4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 xml:space="preserve">Разработка и обеспечение </w:t>
            </w:r>
            <w:proofErr w:type="gramStart"/>
            <w:r>
              <w:t xml:space="preserve">исполнения </w:t>
            </w:r>
            <w:r>
              <w:lastRenderedPageBreak/>
              <w:t>Плана действий Администрации города</w:t>
            </w:r>
            <w:proofErr w:type="gramEnd"/>
            <w:r>
              <w:t xml:space="preserve"> Омска "Комплексная система обеспечения защиты прав потребителей на территории города Омска"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 xml:space="preserve">Наличие Плана действий Администрации города Омска </w:t>
            </w:r>
            <w:r>
              <w:lastRenderedPageBreak/>
              <w:t>"Комплексная система обеспечения защи</w:t>
            </w:r>
            <w:r>
              <w:t>ты прав потребителей на территории города Омска"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да/нет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да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12988" w:type="dxa"/>
            <w:gridSpan w:val="9"/>
          </w:tcPr>
          <w:p w:rsidR="00A67E3A" w:rsidRDefault="0082367E">
            <w:pPr>
              <w:pStyle w:val="ConsPlusNormal0"/>
            </w:pPr>
            <w:r>
              <w:t xml:space="preserve">Задача подпрограммы - повышение конкуренции и инвестиционной активности в сфере потребительского рынка, в том числе путем продвижения на потребительский рынок города Омска качественной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2.1</w:t>
            </w:r>
          </w:p>
        </w:tc>
        <w:tc>
          <w:tcPr>
            <w:tcW w:w="2494" w:type="dxa"/>
            <w:vMerge w:val="restart"/>
          </w:tcPr>
          <w:p w:rsidR="00A67E3A" w:rsidRDefault="0082367E">
            <w:pPr>
              <w:pStyle w:val="ConsPlusNormal0"/>
            </w:pPr>
            <w:r>
              <w:t xml:space="preserve">Обеспечение предоставления торговых мест для осуществления деятельности по продаже продукции местных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A67E3A" w:rsidRDefault="0082367E">
            <w:pPr>
              <w:pStyle w:val="ConsPlusNormal0"/>
            </w:pPr>
            <w:r>
              <w:t>Количество торговых мест, предоставленных для осуществления деятельности по продаже продукции мест</w:t>
            </w:r>
            <w:r>
              <w:t xml:space="preserve">ных </w:t>
            </w:r>
            <w:proofErr w:type="spellStart"/>
            <w:r>
              <w:t>сельхозтоваропроизводителей</w:t>
            </w:r>
            <w:proofErr w:type="spellEnd"/>
          </w:p>
        </w:tc>
        <w:tc>
          <w:tcPr>
            <w:tcW w:w="77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1 039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80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250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149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2.2</w:t>
            </w:r>
          </w:p>
        </w:tc>
        <w:tc>
          <w:tcPr>
            <w:tcW w:w="2494" w:type="dxa"/>
            <w:vMerge w:val="restart"/>
          </w:tcPr>
          <w:p w:rsidR="00A67E3A" w:rsidRDefault="0082367E">
            <w:pPr>
              <w:pStyle w:val="ConsPlusNormal0"/>
            </w:pPr>
            <w:r>
              <w:t>Организация и проведение конкурсов, чемпионатов и других мероприятий, направленных на повышение имиджа потребительского рынка города Омска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проведенных конкурсов, чемпионатов и других мероприятий, направленных на повышение имиджа потреби</w:t>
            </w:r>
            <w:r>
              <w:t>тельского рынка города Омска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ДО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выплаченных денежных премий муниципальным общеобразовательным организациям города Омска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2.3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 xml:space="preserve">Организация проведения мониторинга удовлетворенности потребителей качеством товаров, работ и услуг на территории города </w:t>
            </w:r>
            <w:r>
              <w:lastRenderedPageBreak/>
              <w:t>Омска в рамках проведения ежегодного мониторинга состояния и развития конкурентной среды на рынках товаров и услуг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ДГЭП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потре</w:t>
            </w:r>
            <w:r>
              <w:t>бителей, принявших участие в мониторинге удовлетворенности потребителей качеством товаров, работ и услуг на территории города Омска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1 100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lastRenderedPageBreak/>
              <w:t>2.4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>Организация и проведение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УД, ДГЭП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Количество ярмарок по реализации на территории города Омска продукции местных товаропроизводителей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0</w:t>
            </w:r>
          </w:p>
        </w:tc>
      </w:tr>
      <w:tr w:rsidR="00A67E3A">
        <w:tc>
          <w:tcPr>
            <w:tcW w:w="567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2.5</w:t>
            </w:r>
          </w:p>
        </w:tc>
        <w:tc>
          <w:tcPr>
            <w:tcW w:w="2494" w:type="dxa"/>
            <w:vMerge w:val="restart"/>
          </w:tcPr>
          <w:p w:rsidR="00A67E3A" w:rsidRDefault="0082367E">
            <w:pPr>
              <w:pStyle w:val="ConsPlusNormal0"/>
            </w:pPr>
            <w:r>
              <w:t>Проведение мониторинга объектов потребительского рынка и анализа обеспеченности населения площадью торговых объектов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АКАО, АЛАО, АОАО, АСАО, АЦАО</w:t>
            </w:r>
          </w:p>
        </w:tc>
        <w:tc>
          <w:tcPr>
            <w:tcW w:w="3402" w:type="dxa"/>
            <w:vMerge w:val="restart"/>
          </w:tcPr>
          <w:p w:rsidR="00A67E3A" w:rsidRDefault="0082367E">
            <w:pPr>
              <w:pStyle w:val="ConsPlusNormal0"/>
            </w:pPr>
            <w:r>
              <w:t>Прирост количества вновь открытых объектов потребительского рынка в сфере торговли и бытового обслуживания</w:t>
            </w:r>
          </w:p>
        </w:tc>
        <w:tc>
          <w:tcPr>
            <w:tcW w:w="770" w:type="dxa"/>
            <w:vMerge w:val="restart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</w:t>
            </w:r>
            <w:r>
              <w:t>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АКАО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АЛАО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АОАО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АСАО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2494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АЦАО</w:t>
            </w:r>
          </w:p>
        </w:tc>
        <w:tc>
          <w:tcPr>
            <w:tcW w:w="3402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770" w:type="dxa"/>
            <w:vMerge/>
          </w:tcPr>
          <w:p w:rsidR="00A67E3A" w:rsidRDefault="00A67E3A">
            <w:pPr>
              <w:pStyle w:val="ConsPlusNormal0"/>
            </w:pP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104,0</w:t>
            </w:r>
          </w:p>
        </w:tc>
      </w:tr>
      <w:tr w:rsidR="00A67E3A">
        <w:tc>
          <w:tcPr>
            <w:tcW w:w="567" w:type="dxa"/>
          </w:tcPr>
          <w:p w:rsidR="00A67E3A" w:rsidRDefault="0082367E">
            <w:pPr>
              <w:pStyle w:val="ConsPlusNormal0"/>
              <w:jc w:val="center"/>
            </w:pPr>
            <w:r>
              <w:t>2.6</w:t>
            </w:r>
          </w:p>
        </w:tc>
        <w:tc>
          <w:tcPr>
            <w:tcW w:w="2494" w:type="dxa"/>
          </w:tcPr>
          <w:p w:rsidR="00A67E3A" w:rsidRDefault="0082367E">
            <w:pPr>
              <w:pStyle w:val="ConsPlusNormal0"/>
            </w:pPr>
            <w:r>
              <w:t>Использование муниципального имущества для открытия объектов потребительского рынка</w:t>
            </w:r>
          </w:p>
        </w:tc>
        <w:tc>
          <w:tcPr>
            <w:tcW w:w="1814" w:type="dxa"/>
          </w:tcPr>
          <w:p w:rsidR="00A67E3A" w:rsidRDefault="0082367E">
            <w:pPr>
              <w:pStyle w:val="ConsPlusNormal0"/>
              <w:jc w:val="center"/>
            </w:pPr>
            <w:r>
              <w:t>ДИО</w:t>
            </w:r>
          </w:p>
        </w:tc>
        <w:tc>
          <w:tcPr>
            <w:tcW w:w="3402" w:type="dxa"/>
          </w:tcPr>
          <w:p w:rsidR="00A67E3A" w:rsidRDefault="0082367E">
            <w:pPr>
              <w:pStyle w:val="ConsPlusNormal0"/>
            </w:pPr>
            <w:r>
              <w:t>Доля помещений, находящихся в муниципальной собственности, в которых размещены объекты потребительского рынка, от общего количества указанных помещений, сдаваемых в аренду</w:t>
            </w:r>
          </w:p>
        </w:tc>
        <w:tc>
          <w:tcPr>
            <w:tcW w:w="770" w:type="dxa"/>
          </w:tcPr>
          <w:p w:rsidR="00A67E3A" w:rsidRDefault="0082367E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880" w:type="dxa"/>
          </w:tcPr>
          <w:p w:rsidR="00A67E3A" w:rsidRDefault="0082367E">
            <w:pPr>
              <w:pStyle w:val="ConsPlusNormal0"/>
              <w:jc w:val="center"/>
            </w:pPr>
            <w:r>
              <w:t>не менее 58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не менее 56</w:t>
            </w:r>
          </w:p>
        </w:tc>
        <w:tc>
          <w:tcPr>
            <w:tcW w:w="907" w:type="dxa"/>
          </w:tcPr>
          <w:p w:rsidR="00A67E3A" w:rsidRDefault="0082367E">
            <w:pPr>
              <w:pStyle w:val="ConsPlusNormal0"/>
              <w:jc w:val="center"/>
            </w:pPr>
            <w:r>
              <w:t>не менее 58</w:t>
            </w:r>
          </w:p>
        </w:tc>
      </w:tr>
    </w:tbl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ind w:firstLine="540"/>
        <w:jc w:val="both"/>
      </w:pPr>
      <w:r>
        <w:t>Примечание: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ДГЭП - департамент городской экономической политики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УД - управление делами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ДИО - департамент имущественных отношений Администрации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proofErr w:type="gramStart"/>
      <w:r>
        <w:lastRenderedPageBreak/>
        <w:t>ДО</w:t>
      </w:r>
      <w:proofErr w:type="gramEnd"/>
      <w:r>
        <w:t xml:space="preserve"> - </w:t>
      </w:r>
      <w:proofErr w:type="gramStart"/>
      <w:r>
        <w:t>департамент</w:t>
      </w:r>
      <w:proofErr w:type="gramEnd"/>
      <w:r>
        <w:t xml:space="preserve"> образования Администрации города Омска</w:t>
      </w:r>
      <w:r>
        <w:t>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АКАО - администрация Кировского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АЛАО - администрация Ленинского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АОАО - администрация Октябрьского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АСАО - администрация Советского админис</w:t>
      </w:r>
      <w:r>
        <w:t>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r>
        <w:t>АЦАО - администрация Центрального административного округа города Омска;</w:t>
      </w:r>
    </w:p>
    <w:p w:rsidR="00A67E3A" w:rsidRDefault="0082367E">
      <w:pPr>
        <w:pStyle w:val="ConsPlusNormal0"/>
        <w:spacing w:before="200"/>
        <w:ind w:firstLine="540"/>
        <w:jc w:val="both"/>
      </w:pPr>
      <w:proofErr w:type="spellStart"/>
      <w:r>
        <w:t>ДКр</w:t>
      </w:r>
      <w:proofErr w:type="spellEnd"/>
      <w:r>
        <w:t xml:space="preserve"> - департамент контроля Администрации города Омска.</w:t>
      </w:r>
    </w:p>
    <w:p w:rsidR="00A67E3A" w:rsidRDefault="00A67E3A">
      <w:pPr>
        <w:pStyle w:val="ConsPlusNormal0"/>
        <w:jc w:val="both"/>
      </w:pPr>
    </w:p>
    <w:p w:rsidR="00A67E3A" w:rsidRDefault="0082367E">
      <w:pPr>
        <w:pStyle w:val="ConsPlusNormal0"/>
        <w:jc w:val="center"/>
      </w:pPr>
      <w:r>
        <w:t>_______________"</w:t>
      </w: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jc w:val="both"/>
      </w:pPr>
    </w:p>
    <w:p w:rsidR="00A67E3A" w:rsidRDefault="00A67E3A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67E3A" w:rsidSect="00A67E3A">
      <w:headerReference w:type="default" r:id="rId53"/>
      <w:footerReference w:type="default" r:id="rId54"/>
      <w:headerReference w:type="first" r:id="rId55"/>
      <w:footerReference w:type="first" r:id="rId56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67E" w:rsidRDefault="0082367E" w:rsidP="00A67E3A">
      <w:r>
        <w:separator/>
      </w:r>
    </w:p>
  </w:endnote>
  <w:endnote w:type="continuationSeparator" w:id="0">
    <w:p w:rsidR="0082367E" w:rsidRDefault="0082367E" w:rsidP="00A67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A67E3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67E3A" w:rsidRDefault="0082367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</w:t>
          </w: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67E3A" w:rsidRDefault="00A67E3A">
          <w:pPr>
            <w:pStyle w:val="ConsPlusNormal0"/>
            <w:jc w:val="center"/>
          </w:pPr>
          <w:hyperlink r:id="rId1">
            <w:r w:rsidR="0082367E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67E3A" w:rsidRDefault="0082367E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A67E3A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A67E3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67E3A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A67E3A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A67E3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67E3A">
            <w:fldChar w:fldCharType="end"/>
          </w:r>
        </w:p>
      </w:tc>
    </w:tr>
  </w:tbl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A67E3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67E3A" w:rsidRDefault="0082367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67E3A" w:rsidRDefault="00A67E3A">
          <w:pPr>
            <w:pStyle w:val="ConsPlusNormal0"/>
            <w:jc w:val="center"/>
          </w:pPr>
          <w:hyperlink r:id="rId1">
            <w:r w:rsidR="0082367E">
              <w:rPr>
                <w:rFonts w:ascii="Tahoma" w:hAnsi="Tahoma" w:cs="Tahoma"/>
                <w:b/>
                <w:color w:val="0000FF"/>
              </w:rPr>
              <w:t>ww</w:t>
            </w:r>
            <w:r w:rsidR="0082367E">
              <w:rPr>
                <w:rFonts w:ascii="Tahoma" w:hAnsi="Tahoma" w:cs="Tahoma"/>
                <w:b/>
                <w:color w:val="0000FF"/>
              </w:rPr>
              <w:t>w.consultant.ru</w:t>
            </w:r>
          </w:hyperlink>
        </w:p>
      </w:tc>
      <w:tc>
        <w:tcPr>
          <w:tcW w:w="1650" w:type="pct"/>
          <w:vAlign w:val="center"/>
        </w:tcPr>
        <w:p w:rsidR="00A67E3A" w:rsidRDefault="0082367E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A67E3A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A67E3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67E3A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A67E3A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A67E3A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A67E3A">
            <w:fldChar w:fldCharType="end"/>
          </w:r>
        </w:p>
      </w:tc>
    </w:tr>
  </w:tbl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82367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67E" w:rsidRDefault="0082367E" w:rsidP="00A67E3A">
      <w:r>
        <w:separator/>
      </w:r>
    </w:p>
  </w:footnote>
  <w:footnote w:type="continuationSeparator" w:id="0">
    <w:p w:rsidR="0082367E" w:rsidRDefault="0082367E" w:rsidP="00A67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A67E3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67E3A" w:rsidRDefault="0082367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05.06.2024 N 439-п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A67E3A" w:rsidRDefault="0082367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A67E3A" w:rsidRDefault="00A67E3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67E3A" w:rsidRDefault="00A67E3A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3A" w:rsidRDefault="00A67E3A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A67E3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67E3A" w:rsidRDefault="0082367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05.06.2024 N 439-п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</w:t>
          </w:r>
          <w:r>
            <w:rPr>
              <w:rFonts w:ascii="Tahoma" w:hAnsi="Tahoma" w:cs="Tahoma"/>
              <w:sz w:val="16"/>
              <w:szCs w:val="16"/>
            </w:rPr>
            <w:t>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A67E3A" w:rsidRDefault="0082367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A67E3A" w:rsidRDefault="00A67E3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67E3A" w:rsidRDefault="00A67E3A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E3A"/>
    <w:rsid w:val="0082367E"/>
    <w:rsid w:val="00A67E3A"/>
    <w:rsid w:val="00D74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67E3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67E3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67E3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A67E3A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A67E3A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A67E3A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A67E3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A67E3A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74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741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741D2"/>
  </w:style>
  <w:style w:type="paragraph" w:styleId="a7">
    <w:name w:val="footer"/>
    <w:basedOn w:val="a"/>
    <w:link w:val="a8"/>
    <w:uiPriority w:val="99"/>
    <w:semiHidden/>
    <w:unhideWhenUsed/>
    <w:rsid w:val="00D741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41D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B61F9EDC5F372933D32182590480E071D2C15FFB4FBF36F3EF0E64B69C664CB995BB43DB149EF308FEBCF94E7B08A8485A5F2800F3F485067FEA11Es2REK" TargetMode="External"/><Relationship Id="rId18" Type="http://schemas.openxmlformats.org/officeDocument/2006/relationships/hyperlink" Target="consultantplus://offline/ref=DB61F9EDC5F372933D32182590480E071D2C15FFB4FBF36F3EF0E64B69C664CB995BB43DB149EF308FEBC396E8B08A8485A5F2800F3F485067FEA11Es2REK" TargetMode="External"/><Relationship Id="rId26" Type="http://schemas.openxmlformats.org/officeDocument/2006/relationships/footer" Target="footer5.xml"/><Relationship Id="rId39" Type="http://schemas.openxmlformats.org/officeDocument/2006/relationships/header" Target="header7.xml"/><Relationship Id="rId21" Type="http://schemas.openxmlformats.org/officeDocument/2006/relationships/header" Target="header1.xml"/><Relationship Id="rId34" Type="http://schemas.openxmlformats.org/officeDocument/2006/relationships/hyperlink" Target="consultantplus://offline/ref=DB61F9EDC5F372933D32182590480E071D2C15FFB4FAF56936FBE64B69C664CB995BB43DB149EF308EEAC292EAB08A8485A5F2800F3F485067FEA11Es2REK" TargetMode="External"/><Relationship Id="rId42" Type="http://schemas.openxmlformats.org/officeDocument/2006/relationships/footer" Target="footer10.xml"/><Relationship Id="rId47" Type="http://schemas.openxmlformats.org/officeDocument/2006/relationships/header" Target="header11.xml"/><Relationship Id="rId50" Type="http://schemas.openxmlformats.org/officeDocument/2006/relationships/footer" Target="footer14.xml"/><Relationship Id="rId55" Type="http://schemas.openxmlformats.org/officeDocument/2006/relationships/header" Target="header14.xml"/><Relationship Id="rId7" Type="http://schemas.openxmlformats.org/officeDocument/2006/relationships/hyperlink" Target="consultantplus://offline/ref=DB61F9EDC5F372933D32182590480E071D2C15FFB4FBF06239F8E64B69C664CB995BB43DB149EF308EEACD9EECB08A8485A5F2800F3F485067FEA11Es2REK" TargetMode="External"/><Relationship Id="rId12" Type="http://schemas.openxmlformats.org/officeDocument/2006/relationships/hyperlink" Target="consultantplus://offline/ref=DB61F9EDC5F372933D32182590480E071D2C15FFB4FBF36F3EF0E64B69C664CB995BB43DB149EF308FEBC29FEFB08A8485A5F2800F3F485067FEA11Es2REK" TargetMode="External"/><Relationship Id="rId17" Type="http://schemas.openxmlformats.org/officeDocument/2006/relationships/hyperlink" Target="consultantplus://offline/ref=DB61F9EDC5F372933D32182590480E071D2C15FFB4FBF36F3EF0E64B69C664CB995BB43DB149EF308FE8CB94E6B08A8485A5F2800F3F485067FEA11Es2REK" TargetMode="External"/><Relationship Id="rId25" Type="http://schemas.openxmlformats.org/officeDocument/2006/relationships/header" Target="header3.xml"/><Relationship Id="rId33" Type="http://schemas.openxmlformats.org/officeDocument/2006/relationships/hyperlink" Target="consultantplus://offline/ref=DB61F9EDC5F372933D3206288624510E11204CF1B1F9FA3D63ACE01C3696629ECB1BEA64F204FC308CF4C997EDsBRFK" TargetMode="External"/><Relationship Id="rId38" Type="http://schemas.openxmlformats.org/officeDocument/2006/relationships/hyperlink" Target="consultantplus://offline/ref=DB61F9EDC5F372933D32182590480E071D2C15FFB4FAF56936FBE64B69C664CB995BB43DB149EF308EEAC395E8B08A8485A5F2800F3F485067FEA11Es2REK" TargetMode="External"/><Relationship Id="rId46" Type="http://schemas.openxmlformats.org/officeDocument/2006/relationships/footer" Target="footer1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B61F9EDC5F372933D32182590480E071D2C15FFB4FBF36F3EF0E64B69C664CB995BB43DB149EF308FEBCC95E8B08A8485A5F2800F3F485067FEA11Es2REK" TargetMode="External"/><Relationship Id="rId20" Type="http://schemas.openxmlformats.org/officeDocument/2006/relationships/footer" Target="footer2.xml"/><Relationship Id="rId29" Type="http://schemas.openxmlformats.org/officeDocument/2006/relationships/header" Target="header5.xml"/><Relationship Id="rId41" Type="http://schemas.openxmlformats.org/officeDocument/2006/relationships/header" Target="header8.xml"/><Relationship Id="rId54" Type="http://schemas.openxmlformats.org/officeDocument/2006/relationships/footer" Target="footer15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61F9EDC5F372933D3206288624510E11204DF6B2F3FA3D63ACE01C3696629ECB1BEA64F204FC308CF4C997EDsBRFK" TargetMode="External"/><Relationship Id="rId11" Type="http://schemas.openxmlformats.org/officeDocument/2006/relationships/hyperlink" Target="consultantplus://offline/ref=DB61F9EDC5F372933D32182590480E071D2C15FFB4FBF36F3EF0E64B69C664CB995BB43DB149EF308FEBC39FEEB08A8485A5F2800F3F485067FEA11Es2REK" TargetMode="External"/><Relationship Id="rId24" Type="http://schemas.openxmlformats.org/officeDocument/2006/relationships/footer" Target="footer4.xml"/><Relationship Id="rId32" Type="http://schemas.openxmlformats.org/officeDocument/2006/relationships/footer" Target="footer8.xml"/><Relationship Id="rId37" Type="http://schemas.openxmlformats.org/officeDocument/2006/relationships/hyperlink" Target="consultantplus://offline/ref=DB61F9EDC5F372933D32182590480E071D2C15FFB4FAF56936FBE64B69C664CB995BB43DB149EF308EEAC292EAB08A8485A5F2800F3F485067FEA11Es2REK" TargetMode="External"/><Relationship Id="rId40" Type="http://schemas.openxmlformats.org/officeDocument/2006/relationships/footer" Target="footer9.xml"/><Relationship Id="rId45" Type="http://schemas.openxmlformats.org/officeDocument/2006/relationships/header" Target="header10.xml"/><Relationship Id="rId53" Type="http://schemas.openxmlformats.org/officeDocument/2006/relationships/header" Target="header13.xm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B61F9EDC5F372933D32182590480E071D2C15FFB4FBF36F3EF0E64B69C664CB995BB43DB149EF308FE8CB96EAB08A8485A5F2800F3F485067FEA11Es2REK" TargetMode="External"/><Relationship Id="rId23" Type="http://schemas.openxmlformats.org/officeDocument/2006/relationships/header" Target="header2.xml"/><Relationship Id="rId28" Type="http://schemas.openxmlformats.org/officeDocument/2006/relationships/footer" Target="footer6.xml"/><Relationship Id="rId36" Type="http://schemas.openxmlformats.org/officeDocument/2006/relationships/hyperlink" Target="consultantplus://offline/ref=DB61F9EDC5F372933D32182590480E071D2C15FFB4FAF56936FBE64B69C664CB995BB43DB149EF308EEAC395E8B08A8485A5F2800F3F485067FEA11Es2REK" TargetMode="External"/><Relationship Id="rId49" Type="http://schemas.openxmlformats.org/officeDocument/2006/relationships/header" Target="header12.xm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DB61F9EDC5F372933D32182590480E071D2C15FFB4FBF36F3EF0E64B69C664CB995BB43DB149EF308FEBC393EBB08A8485A5F2800F3F485067FEA11Es2REK" TargetMode="External"/><Relationship Id="rId19" Type="http://schemas.openxmlformats.org/officeDocument/2006/relationships/footer" Target="footer1.xml"/><Relationship Id="rId31" Type="http://schemas.openxmlformats.org/officeDocument/2006/relationships/header" Target="header6.xml"/><Relationship Id="rId44" Type="http://schemas.openxmlformats.org/officeDocument/2006/relationships/footer" Target="footer11.xml"/><Relationship Id="rId52" Type="http://schemas.openxmlformats.org/officeDocument/2006/relationships/hyperlink" Target="consultantplus://offline/ref=668BB712B018711DD55D3337E04D53F871A17F496114533701B5B77FFAA254B7DEF219CB181410092DBF813810E7308AABB7DD1DDB42B018ADFF776FtDR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B61F9EDC5F372933D32182590480E071D2C15FFB4FBF36F3EF0E64B69C664CB995BB43DB149EF308EEACB97E6B08A8485A5F2800F3F485067FEA11Es2REK" TargetMode="External"/><Relationship Id="rId14" Type="http://schemas.openxmlformats.org/officeDocument/2006/relationships/hyperlink" Target="consultantplus://offline/ref=DB61F9EDC5F372933D32182590480E071D2C15FFB4FBF36F3EF0E64B69C664CB995BB43DB149EF308FEBCF91E7B08A8485A5F2800F3F485067FEA11Es2REK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Relationship Id="rId30" Type="http://schemas.openxmlformats.org/officeDocument/2006/relationships/footer" Target="footer7.xml"/><Relationship Id="rId35" Type="http://schemas.openxmlformats.org/officeDocument/2006/relationships/hyperlink" Target="consultantplus://offline/ref=DB61F9EDC5F372933D32182590480E071D2C15FFB4FAF56936FBE64B69C664CB995BB43DB149EF308EEAC292EAB08A8485A5F2800F3F485067FEA11Es2REK" TargetMode="External"/><Relationship Id="rId43" Type="http://schemas.openxmlformats.org/officeDocument/2006/relationships/header" Target="header9.xml"/><Relationship Id="rId48" Type="http://schemas.openxmlformats.org/officeDocument/2006/relationships/footer" Target="footer13.xml"/><Relationship Id="rId56" Type="http://schemas.openxmlformats.org/officeDocument/2006/relationships/footer" Target="footer16.xml"/><Relationship Id="rId8" Type="http://schemas.openxmlformats.org/officeDocument/2006/relationships/hyperlink" Target="consultantplus://offline/ref=DB61F9EDC5F372933D32182590480E071D2C15FFB7F2F36C39F9E64B69C664CB995BB43DA349B73C8EE3D596EDA5DCD5C3sFR4K" TargetMode="External"/><Relationship Id="rId51" Type="http://schemas.openxmlformats.org/officeDocument/2006/relationships/hyperlink" Target="consultantplus://offline/ref=668BB712B018711DD55D3337E04D53F871A17F496114533701B5B77FFAA254B7DEF219CB181410092DBF803F12E7308AABB7DD1DDB42B018ADFF776FtDR6K" TargetMode="External"/><Relationship Id="rId3" Type="http://schemas.openxmlformats.org/officeDocument/2006/relationships/webSettings" Target="webSettings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10899</Words>
  <Characters>62127</Characters>
  <Application>Microsoft Office Word</Application>
  <DocSecurity>0</DocSecurity>
  <Lines>517</Lines>
  <Paragraphs>145</Paragraphs>
  <ScaleCrop>false</ScaleCrop>
  <Company>КонсультантПлюс Версия 4024.00.32</Company>
  <LinksUpToDate>false</LinksUpToDate>
  <CharactersWithSpaces>72881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05.06.2024 N 439-п
"О внесении изменений в постановление Администрации города Омска от 22 апреля 2019 года N 327-п"</dc:title>
  <cp:lastModifiedBy>saemelyantsev</cp:lastModifiedBy>
  <cp:revision>2</cp:revision>
  <dcterms:created xsi:type="dcterms:W3CDTF">2024-12-09T10:17:00Z</dcterms:created>
  <dcterms:modified xsi:type="dcterms:W3CDTF">2024-12-10T10:18:00Z</dcterms:modified>
</cp:coreProperties>
</file>