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6D" w:rsidRDefault="0096166D">
      <w:pPr>
        <w:pStyle w:val="ConsPlusNormal"/>
        <w:outlineLvl w:val="0"/>
      </w:pPr>
    </w:p>
    <w:p w:rsidR="0096166D" w:rsidRDefault="00E34378">
      <w:pPr>
        <w:pStyle w:val="ConsPlusTitle"/>
        <w:jc w:val="center"/>
      </w:pPr>
      <w:r>
        <w:t>АДМИНИСТРАЦИЯ ГОРОДА ОМСКА</w:t>
      </w:r>
    </w:p>
    <w:p w:rsidR="0096166D" w:rsidRDefault="0096166D">
      <w:pPr>
        <w:pStyle w:val="ConsPlusTitle"/>
        <w:jc w:val="both"/>
      </w:pPr>
    </w:p>
    <w:p w:rsidR="0096166D" w:rsidRDefault="00E34378">
      <w:pPr>
        <w:pStyle w:val="ConsPlusTitle"/>
        <w:jc w:val="center"/>
      </w:pPr>
      <w:r>
        <w:t>ПОСТАНОВЛЕНИЕ</w:t>
      </w:r>
    </w:p>
    <w:p w:rsidR="0096166D" w:rsidRDefault="00E34378">
      <w:pPr>
        <w:pStyle w:val="ConsPlusTitle"/>
        <w:jc w:val="center"/>
      </w:pPr>
      <w:r>
        <w:t>от 21 августа 2024 г. N 641-п</w:t>
      </w:r>
    </w:p>
    <w:p w:rsidR="0096166D" w:rsidRDefault="0096166D">
      <w:pPr>
        <w:pStyle w:val="ConsPlusTitle"/>
        <w:jc w:val="both"/>
      </w:pPr>
    </w:p>
    <w:p w:rsidR="0096166D" w:rsidRDefault="00E34378">
      <w:pPr>
        <w:pStyle w:val="ConsPlusTitle"/>
        <w:jc w:val="center"/>
      </w:pPr>
      <w:r>
        <w:t>О ВНЕСЕНИИ ИЗМЕНЕНИЙ В ПОСТАНОВЛЕНИЕ АДМИНИСТРАЦИИ ГОРОДА</w:t>
      </w:r>
    </w:p>
    <w:p w:rsidR="0096166D" w:rsidRDefault="00E34378">
      <w:pPr>
        <w:pStyle w:val="ConsPlusTitle"/>
        <w:jc w:val="center"/>
      </w:pPr>
      <w:r>
        <w:t>ОМСКА ОТ 26 ОКТЯБРЯ 2022 ГОДА N 830-П</w:t>
      </w:r>
    </w:p>
    <w:p w:rsidR="0096166D" w:rsidRDefault="0096166D">
      <w:pPr>
        <w:pStyle w:val="ConsPlusNormal"/>
        <w:jc w:val="both"/>
      </w:pPr>
    </w:p>
    <w:p w:rsidR="0096166D" w:rsidRDefault="00E34378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96166D" w:rsidRDefault="00E34378">
      <w:pPr>
        <w:pStyle w:val="ConsPlusNormal"/>
        <w:spacing w:before="200"/>
        <w:ind w:firstLine="540"/>
        <w:jc w:val="both"/>
      </w:pPr>
      <w:r>
        <w:t xml:space="preserve">1. </w:t>
      </w:r>
      <w:proofErr w:type="gramStart"/>
      <w:r>
        <w:t>Вн</w:t>
      </w:r>
      <w:r>
        <w:t xml:space="preserve">ести в </w:t>
      </w:r>
      <w:hyperlink r:id="rId8" w:tooltip="Постановление Администрации города Омска от 26.10.2022 N 830-п (ред. от 21.03.2024) &quot;Об утверждении Порядка разработки и утверждения схемы размещения отдельных видов объектов на землях или земельных участках, находящихся в муниципальной собственности, землях и">
        <w:r>
          <w:rPr>
            <w:color w:val="0000FF"/>
          </w:rPr>
          <w:t>приложение</w:t>
        </w:r>
      </w:hyperlink>
      <w:r>
        <w:t xml:space="preserve"> "Порядок разработки и утверждения схемы размещения отде</w:t>
      </w:r>
      <w:r>
        <w:t>льных видов объектов на землях или земельных участках, находящихся в муниципальной собственности, землях или земельных участках, расположенных на территории города Омска, государственная собственность на которые не разграничена, без предоставления земельны</w:t>
      </w:r>
      <w:r>
        <w:t>х участков и установления сервитутов, публичного сервитута" к постановлению Администрации города Омска от 26 октября 2022 года N 830-п "Об утверждении Порядка</w:t>
      </w:r>
      <w:proofErr w:type="gramEnd"/>
      <w:r>
        <w:t xml:space="preserve"> разработки и утверждения схемы размещения отдельных видов объектов на землях или земельных участк</w:t>
      </w:r>
      <w:r>
        <w:t>ах, находящихся в муниципальной собственности, землях или земельных участках, расположенных на территории города Омска, государственная собственность на которые не разграничена, без предоставления земельных участков и установления сервитутов, публичного се</w:t>
      </w:r>
      <w:r>
        <w:t>рвитута" следующие изменения:</w:t>
      </w:r>
    </w:p>
    <w:p w:rsidR="0096166D" w:rsidRDefault="00E34378">
      <w:pPr>
        <w:pStyle w:val="ConsPlusNormal"/>
        <w:spacing w:before="200"/>
        <w:ind w:firstLine="540"/>
        <w:jc w:val="both"/>
      </w:pPr>
      <w:r>
        <w:t xml:space="preserve">1) </w:t>
      </w:r>
      <w:hyperlink r:id="rId9" w:tooltip="Постановление Администрации города Омска от 26.10.2022 N 830-п (ред. от 21.03.2024) &quot;Об утверждении Порядка разработки и утверждения схемы размещения отдельных видов объектов на землях или земельных участках, находящихся в муниципальной собственности, землях и">
        <w:r>
          <w:rPr>
            <w:color w:val="0000FF"/>
          </w:rPr>
          <w:t>абзац четвертый пункта 3</w:t>
        </w:r>
      </w:hyperlink>
      <w:r>
        <w:t xml:space="preserve"> изложить в след</w:t>
      </w:r>
      <w:r>
        <w:t>ующей редакции:</w:t>
      </w:r>
    </w:p>
    <w:p w:rsidR="0096166D" w:rsidRDefault="00E34378">
      <w:pPr>
        <w:pStyle w:val="ConsPlusNormal"/>
        <w:spacing w:before="200"/>
        <w:ind w:firstLine="540"/>
        <w:jc w:val="both"/>
      </w:pPr>
      <w:r>
        <w:t xml:space="preserve">"Отдельные виды объектов - нестационарные объекты для оказания услуг общественного питания (сезонные (летние) кафе предприятий общественного питания), бытовых услуг, сезонные аттракционы, </w:t>
      </w:r>
      <w:proofErr w:type="gramStart"/>
      <w:r>
        <w:t>палатки и лотки, размещаемые в целях организации ярм</w:t>
      </w:r>
      <w:r>
        <w:t>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аттракционов, палаток и лотков, а также временные сооружения и (или) временные констру</w:t>
      </w:r>
      <w:r>
        <w:t>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</w:t>
      </w:r>
      <w:proofErr w:type="gramEnd"/>
      <w:r>
        <w:t xml:space="preserve"> (или) конструкций, для размещения которых не требуется разрешения на</w:t>
      </w:r>
      <w:r>
        <w:t xml:space="preserve"> строительство</w:t>
      </w:r>
      <w:proofErr w:type="gramStart"/>
      <w:r>
        <w:t>.";</w:t>
      </w:r>
      <w:proofErr w:type="gramEnd"/>
    </w:p>
    <w:p w:rsidR="0096166D" w:rsidRDefault="00E34378">
      <w:pPr>
        <w:pStyle w:val="ConsPlusNormal"/>
        <w:spacing w:before="200"/>
        <w:ind w:firstLine="540"/>
        <w:jc w:val="both"/>
      </w:pPr>
      <w:r>
        <w:t xml:space="preserve">2) </w:t>
      </w:r>
      <w:hyperlink r:id="rId10" w:tooltip="Постановление Администрации города Омска от 26.10.2022 N 830-п (ред. от 21.03.2024) &quot;Об утверждении Порядка разработки и утверждения схемы размещения отдельных видов объектов на землях или земельных участках, находящихся в муниципальной собственности, землях и">
        <w:r>
          <w:rPr>
            <w:color w:val="0000FF"/>
          </w:rPr>
          <w:t>абзац второй пункта 5</w:t>
        </w:r>
      </w:hyperlink>
      <w:r>
        <w:t xml:space="preserve"> изложить в следующей редакции:</w:t>
      </w:r>
    </w:p>
    <w:p w:rsidR="0096166D" w:rsidRDefault="00E34378">
      <w:pPr>
        <w:pStyle w:val="ConsPlusNormal"/>
        <w:spacing w:before="200"/>
        <w:ind w:firstLine="540"/>
        <w:jc w:val="both"/>
      </w:pPr>
      <w:proofErr w:type="gramStart"/>
      <w:r>
        <w:t>"- вид объекта (нестационарные объекты для оказания услуг общественного питания (сезонные (летние) кафе предприятий общественного питания), бытовых услуг, сезонные аттракционы, палатки и лотки, размещаемые в целях организации ярмарок, временные сооружения</w:t>
      </w:r>
      <w:r>
        <w:t xml:space="preserve">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 (или) конструкций);".</w:t>
      </w:r>
      <w:proofErr w:type="gramEnd"/>
    </w:p>
    <w:p w:rsidR="0096166D" w:rsidRDefault="00E34378">
      <w:pPr>
        <w:pStyle w:val="ConsPlusNormal"/>
        <w:spacing w:before="200"/>
        <w:ind w:firstLine="540"/>
        <w:jc w:val="both"/>
      </w:pPr>
      <w:r>
        <w:t>2. Департаменту инфо</w:t>
      </w:r>
      <w:r>
        <w:t xml:space="preserve">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96166D" w:rsidRDefault="0096166D">
      <w:pPr>
        <w:pStyle w:val="ConsPlusNormal"/>
        <w:jc w:val="both"/>
      </w:pPr>
    </w:p>
    <w:p w:rsidR="0096166D" w:rsidRDefault="00E34378">
      <w:pPr>
        <w:pStyle w:val="ConsPlusNormal"/>
        <w:jc w:val="right"/>
      </w:pPr>
      <w:r>
        <w:t>Мэр города Омска</w:t>
      </w:r>
    </w:p>
    <w:p w:rsidR="0096166D" w:rsidRDefault="00E34378">
      <w:pPr>
        <w:pStyle w:val="ConsPlusNormal"/>
        <w:jc w:val="right"/>
      </w:pPr>
      <w:r>
        <w:t>С.Н.Шелест</w:t>
      </w:r>
    </w:p>
    <w:p w:rsidR="0096166D" w:rsidRDefault="0096166D">
      <w:pPr>
        <w:pStyle w:val="ConsPlusNormal"/>
        <w:jc w:val="both"/>
      </w:pPr>
    </w:p>
    <w:p w:rsidR="0096166D" w:rsidRDefault="0096166D">
      <w:pPr>
        <w:pStyle w:val="ConsPlusNormal"/>
        <w:jc w:val="both"/>
      </w:pPr>
    </w:p>
    <w:p w:rsidR="0096166D" w:rsidRDefault="0096166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6166D" w:rsidSect="009616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378" w:rsidRDefault="00E34378" w:rsidP="0096166D">
      <w:r>
        <w:separator/>
      </w:r>
    </w:p>
  </w:endnote>
  <w:endnote w:type="continuationSeparator" w:id="0">
    <w:p w:rsidR="00E34378" w:rsidRDefault="00E34378" w:rsidP="00961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A9E" w:rsidRDefault="00CA6A9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66D" w:rsidRDefault="0096166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96166D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96166D" w:rsidRDefault="00E3437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6166D" w:rsidRDefault="0096166D">
          <w:pPr>
            <w:pStyle w:val="ConsPlusNormal"/>
            <w:jc w:val="center"/>
          </w:pPr>
          <w:hyperlink r:id="rId1">
            <w:r w:rsidR="00E34378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6166D" w:rsidRDefault="00E34378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96166D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96166D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6166D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96166D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96166D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6166D">
            <w:fldChar w:fldCharType="end"/>
          </w:r>
        </w:p>
      </w:tc>
    </w:tr>
  </w:tbl>
  <w:p w:rsidR="0096166D" w:rsidRDefault="00E34378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66D" w:rsidRDefault="00E3437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378" w:rsidRDefault="00E34378" w:rsidP="0096166D">
      <w:r>
        <w:separator/>
      </w:r>
    </w:p>
  </w:footnote>
  <w:footnote w:type="continuationSeparator" w:id="0">
    <w:p w:rsidR="00E34378" w:rsidRDefault="00E34378" w:rsidP="00961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A9E" w:rsidRDefault="00CA6A9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96166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96166D" w:rsidRDefault="00E34378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21.08.2024 N 641-п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96166D" w:rsidRDefault="00E34378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96166D" w:rsidRDefault="0096166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6166D" w:rsidRDefault="0096166D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66D" w:rsidRDefault="0096166D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166D"/>
    <w:rsid w:val="0096166D"/>
    <w:rsid w:val="00CA6A9E"/>
    <w:rsid w:val="00E3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66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96166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96166D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96166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96166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96166D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96166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166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96166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CA6A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A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A6A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A6A9E"/>
  </w:style>
  <w:style w:type="paragraph" w:styleId="a7">
    <w:name w:val="footer"/>
    <w:basedOn w:val="a"/>
    <w:link w:val="a8"/>
    <w:uiPriority w:val="99"/>
    <w:semiHidden/>
    <w:unhideWhenUsed/>
    <w:rsid w:val="00CA6A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A6A9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1188FAD1254759C179C2078621DB16300B1F9FA2E8F999CF0E529EC499DFE0C76A1D187F41B18A8E985236B44EBDCCE2629EE3D76FFFAC6E22DADC45X5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1188FAD1254759C179C2078621DB16300B1F9FA2E8FC9ECC07529EC499DFE0C76A1D187F41B18A8E98543FBE4EBDCCE2629EE3D76FFFAC6E22DADC45X5K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1188FAD1254759C179DC0A904D841F3C084292A6EBF2CA955B54C99BC9D9B5952A43413C0CA28A8C865036BF44X1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1D1188FAD1254759C179C2078621DB16300B1F9FA2E8F999CF0E529EC499DFE0C76A1D187F41B18A8E98523FBD4EBDCCE2629EE3D76FFFAC6E22DADC45X5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D1188FAD1254759C179C2078621DB16300B1F9FA2E8F999CF0E529EC499DFE0C76A1D187F41B18A8E98523EB44EBDCCE2629EE3D76FFFAC6E22DADC45X5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716</Words>
  <Characters>4082</Characters>
  <Application>Microsoft Office Word</Application>
  <DocSecurity>0</DocSecurity>
  <Lines>34</Lines>
  <Paragraphs>9</Paragraphs>
  <ScaleCrop>false</ScaleCrop>
  <Company>КонсультантПлюс Версия 4024.00.32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21.08.2024 N 641-п
"О внесении изменений в постановление Администрации города Омска от 26 октября 2022 года N 830-п"</dc:title>
  <cp:lastModifiedBy>saemelyantsev</cp:lastModifiedBy>
  <cp:revision>2</cp:revision>
  <dcterms:created xsi:type="dcterms:W3CDTF">2024-12-09T10:23:00Z</dcterms:created>
  <dcterms:modified xsi:type="dcterms:W3CDTF">2024-12-10T10:27:00Z</dcterms:modified>
</cp:coreProperties>
</file>