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2D7" w:rsidRDefault="00AA32D7">
      <w:pPr>
        <w:pStyle w:val="ConsPlusNormal"/>
        <w:outlineLvl w:val="0"/>
      </w:pPr>
    </w:p>
    <w:p w:rsidR="00AA32D7" w:rsidRDefault="00147C28">
      <w:pPr>
        <w:pStyle w:val="ConsPlusTitle"/>
        <w:jc w:val="center"/>
      </w:pPr>
      <w:r>
        <w:t>АДМИНИСТРАЦИЯ ГОРОДА ОМСКА</w:t>
      </w:r>
    </w:p>
    <w:p w:rsidR="00AA32D7" w:rsidRDefault="00AA32D7">
      <w:pPr>
        <w:pStyle w:val="ConsPlusTitle"/>
        <w:jc w:val="center"/>
      </w:pPr>
    </w:p>
    <w:p w:rsidR="00AA32D7" w:rsidRDefault="00147C28">
      <w:pPr>
        <w:pStyle w:val="ConsPlusTitle"/>
        <w:jc w:val="center"/>
      </w:pPr>
      <w:r>
        <w:t>ПОСТАНОВЛЕНИЕ</w:t>
      </w:r>
    </w:p>
    <w:p w:rsidR="00AA32D7" w:rsidRDefault="00147C28">
      <w:pPr>
        <w:pStyle w:val="ConsPlusTitle"/>
        <w:jc w:val="center"/>
      </w:pPr>
      <w:r>
        <w:t>от 12 августа 2024 г. N 624-п</w:t>
      </w:r>
    </w:p>
    <w:p w:rsidR="00AA32D7" w:rsidRDefault="00AA32D7">
      <w:pPr>
        <w:pStyle w:val="ConsPlusTitle"/>
        <w:jc w:val="center"/>
      </w:pPr>
    </w:p>
    <w:p w:rsidR="00AA32D7" w:rsidRDefault="00147C28">
      <w:pPr>
        <w:pStyle w:val="ConsPlusTitle"/>
        <w:jc w:val="center"/>
      </w:pPr>
      <w:r>
        <w:t>О ВНЕСЕНИИ ИЗМЕНЕНИЙ В НЕКОТОРЫЕ МУНИЦИПАЛЬНЫЕ ПРАВОВЫЕ АКТЫ</w:t>
      </w:r>
    </w:p>
    <w:p w:rsidR="00AA32D7" w:rsidRDefault="00147C28">
      <w:pPr>
        <w:pStyle w:val="ConsPlusTitle"/>
        <w:jc w:val="center"/>
      </w:pPr>
      <w:r>
        <w:t>ГОРОДА ОМСКА</w:t>
      </w:r>
    </w:p>
    <w:p w:rsidR="00AA32D7" w:rsidRDefault="00AA32D7">
      <w:pPr>
        <w:pStyle w:val="ConsPlusNormal"/>
        <w:jc w:val="center"/>
      </w:pPr>
    </w:p>
    <w:p w:rsidR="00AA32D7" w:rsidRDefault="00147C28">
      <w:pPr>
        <w:pStyle w:val="ConsPlusNormal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08.08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6.06.2024) &quot;Об Уставе города Омска&quot; {КонсультантПлюс}">
        <w:r>
          <w:rPr>
            <w:color w:val="0000FF"/>
          </w:rPr>
          <w:t>Уставом</w:t>
        </w:r>
      </w:hyperlink>
      <w:r>
        <w:t xml:space="preserve"> города Омска, постановляю: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>1. Вн</w:t>
      </w:r>
      <w:r>
        <w:t xml:space="preserve">ести в </w:t>
      </w:r>
      <w:hyperlink r:id="rId8" w:tooltip="Постановление Администрации города Омска от 23.12.2014 N 1812-п (ред. от 03.06.2024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приложение</w:t>
        </w:r>
      </w:hyperlink>
      <w:r>
        <w:t xml:space="preserve"> "Порядок размещения нестационарных торговых объектов</w:t>
      </w:r>
      <w:r>
        <w:t xml:space="preserve"> на территории города Омска" к постановлению Администрации города Омска от 23 декабря 2014 года N 1812-п "О размещении нестационарных торговых объектов на территории города Омска" следующие изменения: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 xml:space="preserve">1) в </w:t>
      </w:r>
      <w:hyperlink r:id="rId9" w:tooltip="Постановление Администрации города Омска от 23.12.2014 N 1812-п (ред. от 03.06.2024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абзаце первом пункта 19</w:t>
        </w:r>
      </w:hyperlink>
      <w:r>
        <w:t xml:space="preserve">, </w:t>
      </w:r>
      <w:hyperlink r:id="rId10" w:tooltip="Постановление Администрации города Омска от 23.12.2014 N 1812-п (ред. от 03.06.2024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абзаце пятом пункта 24</w:t>
        </w:r>
      </w:hyperlink>
      <w:r>
        <w:t xml:space="preserve">, </w:t>
      </w:r>
      <w:hyperlink r:id="rId11" w:tooltip="Постановление Администрации города Омска от 23.12.2014 N 1812-п (ред. от 03.06.2024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абзаце втором пункта 28</w:t>
        </w:r>
      </w:hyperlink>
      <w:r>
        <w:t xml:space="preserve"> слова "в соответствии с пунктами 52, 52.1 настоящего Порядка" заменить словами "в соответствии с пунктами 52, 52.1, 52.2 настоящего Порядка";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 xml:space="preserve">2) </w:t>
      </w:r>
      <w:hyperlink r:id="rId12" w:tooltip="Постановление Администрации города Омска от 23.12.2014 N 1812-п (ред. от 03.06.2024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дополнить</w:t>
        </w:r>
      </w:hyperlink>
      <w:r>
        <w:t xml:space="preserve"> пунктом 52.2 следующего содержания: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 xml:space="preserve">"52.2. </w:t>
      </w:r>
      <w:proofErr w:type="gramStart"/>
      <w:r>
        <w:t>В случае признания первоначальных, а также повторных торгов</w:t>
      </w:r>
      <w:r>
        <w:t xml:space="preserve"> по продаже права на заключение договора на размещение нестационарного торгового объекта несостоявшимися в связи с </w:t>
      </w:r>
      <w:proofErr w:type="spellStart"/>
      <w:r>
        <w:t>непоступлением</w:t>
      </w:r>
      <w:proofErr w:type="spellEnd"/>
      <w:r>
        <w:t xml:space="preserve"> ни одной заявки на участие в таких торгах организатор торгов при принятии решения о проведении очередных торгов по тому же лот</w:t>
      </w:r>
      <w:r>
        <w:t>у формирует новую аукционную (конкурсную) документацию по данному лоту с учетом уменьшения размера платы за размещение</w:t>
      </w:r>
      <w:proofErr w:type="gramEnd"/>
      <w:r>
        <w:t xml:space="preserve"> нестационарного торгового объекта, определенного в соответствии с пунктами 52, 52.1 настоящего Порядка, на 30 процентов.</w:t>
      </w:r>
    </w:p>
    <w:p w:rsidR="00AA32D7" w:rsidRDefault="00147C28">
      <w:pPr>
        <w:pStyle w:val="ConsPlusNormal"/>
        <w:spacing w:before="200"/>
        <w:ind w:firstLine="540"/>
        <w:jc w:val="both"/>
      </w:pPr>
      <w:proofErr w:type="gramStart"/>
      <w:r>
        <w:t>В случае признан</w:t>
      </w:r>
      <w:r>
        <w:t xml:space="preserve">ия очередных торгов по продаже права на заключение договора на размещение нестационарного торгового объекта, предусмотренных абзацем первым настоящего пункта, несостоявшимися в связи с </w:t>
      </w:r>
      <w:proofErr w:type="spellStart"/>
      <w:r>
        <w:t>непоступлением</w:t>
      </w:r>
      <w:proofErr w:type="spellEnd"/>
      <w:r>
        <w:t xml:space="preserve"> ни одной заявки на участие в таких торгах формирование о</w:t>
      </w:r>
      <w:r>
        <w:t>рганизатором торгов при последующем проведении торгов по тому же лоту новой аукционной (конкурсной) документации, предусматривающей повторное уменьшение размера платы за размещение нестационарного торгового объекта, не</w:t>
      </w:r>
      <w:proofErr w:type="gramEnd"/>
      <w:r>
        <w:t xml:space="preserve"> допускается.</w:t>
      </w:r>
    </w:p>
    <w:p w:rsidR="00AA32D7" w:rsidRDefault="00147C28">
      <w:pPr>
        <w:pStyle w:val="ConsPlusNormal"/>
        <w:spacing w:before="200"/>
        <w:ind w:firstLine="540"/>
        <w:jc w:val="both"/>
      </w:pPr>
      <w:proofErr w:type="gramStart"/>
      <w:r>
        <w:t>Проведение торгов по про</w:t>
      </w:r>
      <w:r>
        <w:t>даже права на заключение договора на размещение нестационарного торгового объекта в соответствии с абзацем первым настоящего пункта на основе аукционной (конкурсной) документации, сформированной организатором торгов с учетом уменьшения размера платы за раз</w:t>
      </w:r>
      <w:r>
        <w:t>мещение нестационарного торгового объекта, определенного в соответствии с пунктами 52, 52.1 настоящего Порядка, на 30 процентов, осуществляется однократно.</w:t>
      </w:r>
      <w:proofErr w:type="gramEnd"/>
    </w:p>
    <w:p w:rsidR="00AA32D7" w:rsidRDefault="00147C28">
      <w:pPr>
        <w:pStyle w:val="ConsPlusNormal"/>
        <w:spacing w:before="200"/>
        <w:ind w:firstLine="540"/>
        <w:jc w:val="both"/>
      </w:pPr>
      <w:proofErr w:type="gramStart"/>
      <w:r>
        <w:t>Положения настоящего пункта применяются только в тех случаях, когда временной интервал между датой п</w:t>
      </w:r>
      <w:r>
        <w:t xml:space="preserve">ризнания первоначальных торгов по продаже права на заключение договора на размещение нестационарного торгового объекта несостоявшимися в связи с </w:t>
      </w:r>
      <w:proofErr w:type="spellStart"/>
      <w:r>
        <w:t>непоступлением</w:t>
      </w:r>
      <w:proofErr w:type="spellEnd"/>
      <w:r>
        <w:t xml:space="preserve"> ни одной заявки на участие в таких торгах и датой опубликования извещения о проведении повторных</w:t>
      </w:r>
      <w:r>
        <w:t xml:space="preserve"> торгов по продаже права на заключение договора на размещение нестационарного торгового объекта по</w:t>
      </w:r>
      <w:proofErr w:type="gramEnd"/>
      <w:r>
        <w:t xml:space="preserve"> </w:t>
      </w:r>
      <w:proofErr w:type="gramStart"/>
      <w:r>
        <w:t>тому же лоту, а также между датой признания повторных торгов по продаже права на заключение договора на размещение нестационарного торгового объекта несостоя</w:t>
      </w:r>
      <w:r>
        <w:t xml:space="preserve">вшимися в связи с </w:t>
      </w:r>
      <w:proofErr w:type="spellStart"/>
      <w:r>
        <w:t>непоступлением</w:t>
      </w:r>
      <w:proofErr w:type="spellEnd"/>
      <w:r>
        <w:t xml:space="preserve"> ни одной заявки на участие в таких торгах и датой опубликования извещения о проведении следующих за ними торгов по продаже права на заключение договора на размещение нестационарного торгового объекта по одному и тому же</w:t>
      </w:r>
      <w:proofErr w:type="gramEnd"/>
      <w:r>
        <w:t xml:space="preserve"> лот</w:t>
      </w:r>
      <w:r>
        <w:t>у составляет не более одного месяца</w:t>
      </w:r>
      <w:proofErr w:type="gramStart"/>
      <w:r>
        <w:t>.";</w:t>
      </w:r>
      <w:proofErr w:type="gramEnd"/>
    </w:p>
    <w:p w:rsidR="00AA32D7" w:rsidRDefault="00147C28">
      <w:pPr>
        <w:pStyle w:val="ConsPlusNormal"/>
        <w:spacing w:before="200"/>
        <w:ind w:firstLine="540"/>
        <w:jc w:val="both"/>
      </w:pPr>
      <w:r>
        <w:t xml:space="preserve">3) в </w:t>
      </w:r>
      <w:hyperlink r:id="rId13" w:tooltip="Постановление Администрации города Омска от 23.12.2014 N 1812-п (ред. от 03.06.2024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приложении N 1</w:t>
        </w:r>
      </w:hyperlink>
      <w:r>
        <w:t xml:space="preserve"> "Порядок пр</w:t>
      </w:r>
      <w:r>
        <w:t>оведения аукциона по продаже права на заключение договора на размещение нестационарного торгового объекта на территории города Омска":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 xml:space="preserve">- </w:t>
      </w:r>
      <w:hyperlink r:id="rId14" w:tooltip="Постановление Администрации города Омска от 23.12.2014 N 1812-п (ред. от 03.06.2024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абзацы первый</w:t>
        </w:r>
      </w:hyperlink>
      <w:r>
        <w:t xml:space="preserve">, </w:t>
      </w:r>
      <w:hyperlink r:id="rId15" w:tooltip="Постановление Администрации города Омска от 23.12.2014 N 1812-п (ред. от 03.06.2024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второй пункта 4</w:t>
        </w:r>
      </w:hyperlink>
      <w:r>
        <w:t xml:space="preserve"> изложить в следующей редакции: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 xml:space="preserve">"4. </w:t>
      </w:r>
      <w:proofErr w:type="gramStart"/>
      <w:r>
        <w:t xml:space="preserve">Организатором аукциона выступает орган, уполномоченный на размещение нестационарных торговых объектов на территории города Омска, которым являются администрации административных округов города </w:t>
      </w:r>
      <w:r>
        <w:t xml:space="preserve">Омска (далее - уполномоченный орган), за исключением нестационарных торговых </w:t>
      </w:r>
      <w:r>
        <w:lastRenderedPageBreak/>
        <w:t>объектов, расположенных на земельных участках, в зданиях, строениях, сооружениях, находящихся в муниципальной собственности города Омска и предоставленных бюджетному учреждению го</w:t>
      </w:r>
      <w:r>
        <w:t>рода Омска "Эксплуатация объектов внешнего благоустройства" (далее - Учреждение) в соответствии с действующим законодательством</w:t>
      </w:r>
      <w:proofErr w:type="gramEnd"/>
      <w:r>
        <w:t xml:space="preserve"> (далее - территория Учреждения).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>Аукцион по продаже права на заключение договора на размещение нестационарных торговых объектов,</w:t>
      </w:r>
      <w:r>
        <w:t xml:space="preserve"> расположенных на территории Учреждения, Учреждению рекомендуется проводить в соответствии с настоящим Порядком</w:t>
      </w:r>
      <w:proofErr w:type="gramStart"/>
      <w:r>
        <w:t>.";</w:t>
      </w:r>
      <w:proofErr w:type="gramEnd"/>
    </w:p>
    <w:p w:rsidR="00AA32D7" w:rsidRDefault="00147C28">
      <w:pPr>
        <w:pStyle w:val="ConsPlusNormal"/>
        <w:spacing w:before="200"/>
        <w:ind w:firstLine="540"/>
        <w:jc w:val="both"/>
      </w:pPr>
      <w:r>
        <w:t xml:space="preserve">- в </w:t>
      </w:r>
      <w:hyperlink r:id="rId16" w:tooltip="Постановление Администрации города Омска от 23.12.2014 N 1812-п (ред. от 03.06.2024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пункте 5</w:t>
        </w:r>
      </w:hyperlink>
      <w:r>
        <w:t xml:space="preserve"> слова "утверждается правовым актом уполномоченного органа" заменить словами "утверждается уполномоченным органом";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 xml:space="preserve">- пункт 20 после </w:t>
      </w:r>
      <w:hyperlink r:id="rId17" w:tooltip="Постановление Администрации города Омска от 23.12.2014 N 1812-п (ред. от 03.06.2024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абзаца второго</w:t>
        </w:r>
      </w:hyperlink>
      <w:r>
        <w:t xml:space="preserve"> дополнить абзацами следующего содержания: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 xml:space="preserve">"В случае если </w:t>
      </w:r>
      <w:r>
        <w:t>на участие в аукционе не было подано ни одной заявки, аукцион признается несостоявшимся. В таком случае организатор аукциона вправе принять решение о проведении повторного аукциона.</w:t>
      </w:r>
    </w:p>
    <w:p w:rsidR="00AA32D7" w:rsidRDefault="00147C28">
      <w:pPr>
        <w:pStyle w:val="ConsPlusNormal"/>
        <w:spacing w:before="200"/>
        <w:ind w:firstLine="540"/>
        <w:jc w:val="both"/>
      </w:pPr>
      <w:proofErr w:type="spellStart"/>
      <w:r>
        <w:t>Непоступление</w:t>
      </w:r>
      <w:proofErr w:type="spellEnd"/>
      <w:r>
        <w:t xml:space="preserve"> ни одной заявки на участие в повторном аукционе влечет призн</w:t>
      </w:r>
      <w:r>
        <w:t xml:space="preserve">ание его </w:t>
      </w:r>
      <w:proofErr w:type="gramStart"/>
      <w:r>
        <w:t>несостоявшимся</w:t>
      </w:r>
      <w:proofErr w:type="gramEnd"/>
      <w:r>
        <w:t>. Дальнейшее проведение очередного аукциона по тому же лоту возможно с учетом требований, предусмотренных пунктом 52.2 Порядка размещения нестационарных торговых объектов на территории города Омска</w:t>
      </w:r>
      <w:proofErr w:type="gramStart"/>
      <w:r>
        <w:t>.".</w:t>
      </w:r>
      <w:proofErr w:type="gramEnd"/>
    </w:p>
    <w:p w:rsidR="00AA32D7" w:rsidRDefault="00147C28">
      <w:pPr>
        <w:pStyle w:val="ConsPlusNormal"/>
        <w:spacing w:before="200"/>
        <w:ind w:firstLine="540"/>
        <w:jc w:val="both"/>
      </w:pPr>
      <w:r>
        <w:t xml:space="preserve">2. Внести в </w:t>
      </w:r>
      <w:hyperlink r:id="rId18" w:tooltip="Постановление Администрации города Омска от 17.03.2020 N 120-п (ред. от 03.06.2024) &quot;Об утверждении Порядка проведения аукциона по продаже права на заключение договора на размещение нестационарного торгового объекта на территории города Омска в электронной фор">
        <w:r>
          <w:rPr>
            <w:color w:val="0000FF"/>
          </w:rPr>
          <w:t>постановление</w:t>
        </w:r>
      </w:hyperlink>
      <w:r>
        <w:t xml:space="preserve"> Администрации города Омска от 17 марта 2020 года N 120-п "Об утверждении Порядка пр</w:t>
      </w:r>
      <w:r>
        <w:t>оведения аукциона по продаже права на заключение договора на размещение нестационарного торгового объекта на территории города Омска в электронной форме" следующие изменения: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 xml:space="preserve">1) </w:t>
      </w:r>
      <w:hyperlink r:id="rId19" w:tooltip="Постановление Администрации города Омска от 17.03.2020 N 120-п (ред. от 03.06.2024) &quot;Об утверждении Порядка проведения аукциона по продаже права на заключение договора на размещение нестационарного торгового объекта на территории города Омска в электронной фор">
        <w:r>
          <w:rPr>
            <w:color w:val="0000FF"/>
          </w:rPr>
          <w:t>дополнить</w:t>
        </w:r>
      </w:hyperlink>
      <w:r>
        <w:t xml:space="preserve"> пунктом 1.1 следующего содержания: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 xml:space="preserve">"1.1. </w:t>
      </w:r>
      <w:proofErr w:type="gramStart"/>
      <w:r>
        <w:t>Организатором электронного аукциона выступает орган, уполномоченный на размещение нестационарных тор</w:t>
      </w:r>
      <w:r>
        <w:t>говых объектов на территории города Омска, которым являются администрации административных округов города Омска (далее - уполномоченный орган), за исключением нестационарных торговых объектов, расположенных на земельных участках, в зданиях, строениях, соор</w:t>
      </w:r>
      <w:r>
        <w:t>ужениях, находящихся в муниципальной собственности города Омска и предоставленных бюджетному учреждению города Омска "Эксплуатация объектов внешнего благоустройства" (далее - Учреждение) в соответствии с действующим</w:t>
      </w:r>
      <w:proofErr w:type="gramEnd"/>
      <w:r>
        <w:t xml:space="preserve"> законодательством (далее - территория Уч</w:t>
      </w:r>
      <w:r>
        <w:t>реждения).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>Электронный аукцион по продаже права на заключение договора на размещение нестационарных торговых объектов, расположенных на территории Учреждения, Учреждению рекомендуется проводить в соответствии с настоящим Порядком</w:t>
      </w:r>
      <w:proofErr w:type="gramStart"/>
      <w:r>
        <w:t>.";</w:t>
      </w:r>
      <w:proofErr w:type="gramEnd"/>
    </w:p>
    <w:p w:rsidR="00AA32D7" w:rsidRDefault="00147C28">
      <w:pPr>
        <w:pStyle w:val="ConsPlusNormal"/>
        <w:spacing w:before="200"/>
        <w:ind w:firstLine="540"/>
        <w:jc w:val="both"/>
      </w:pPr>
      <w:r>
        <w:t xml:space="preserve">2) </w:t>
      </w:r>
      <w:hyperlink r:id="rId20" w:tooltip="Постановление Администрации города Омска от 17.03.2020 N 120-п (ред. от 03.06.2024) &quot;Об утверждении Порядка проведения аукциона по продаже права на заключение договора на размещение нестационарного торгового объекта на территории города Омска в электронной фор">
        <w:r>
          <w:rPr>
            <w:color w:val="0000FF"/>
          </w:rPr>
          <w:t>подпункт 1 пункта 5</w:t>
        </w:r>
      </w:hyperlink>
      <w:r>
        <w:t xml:space="preserve"> исключить;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 xml:space="preserve">3) в </w:t>
      </w:r>
      <w:hyperlink r:id="rId21" w:tooltip="Постановление Администрации города Омска от 17.03.2020 N 120-п (ред. от 03.06.2024) &quot;Об утверждении Порядка проведения аукциона по продаже права на заключение договора на размещение нестационарного торгового объекта на территории города Омска в электронной фор">
        <w:r>
          <w:rPr>
            <w:color w:val="0000FF"/>
          </w:rPr>
          <w:t>разделе 2</w:t>
        </w:r>
      </w:hyperlink>
      <w:r>
        <w:t xml:space="preserve"> "Права и обязанности организатора электронного аукциона, претендента и участника электронного аукциона":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 xml:space="preserve">- </w:t>
      </w:r>
      <w:hyperlink r:id="rId22" w:tooltip="Постановление Администрации города Омска от 17.03.2020 N 120-п (ред. от 03.06.2024) &quot;Об утверждении Порядка проведения аукциона по продаже права на заключение договора на размещение нестационарного торгового объекта на территории города Омска в электронной фор">
        <w:r>
          <w:rPr>
            <w:color w:val="0000FF"/>
          </w:rPr>
          <w:t>абзац шестнадцатый</w:t>
        </w:r>
      </w:hyperlink>
      <w:r>
        <w:t xml:space="preserve"> изложить в следующей редакции: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>"7.1. Требования к участникам</w:t>
      </w:r>
      <w:proofErr w:type="gramStart"/>
      <w:r>
        <w:t>:"</w:t>
      </w:r>
      <w:proofErr w:type="gramEnd"/>
      <w:r>
        <w:t>;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 xml:space="preserve">- </w:t>
      </w:r>
      <w:hyperlink r:id="rId23" w:tooltip="Постановление Администрации города Омска от 17.03.2020 N 120-п (ред. от 03.06.2024) &quot;Об утверждении Порядка проведения аукциона по продаже права на заключение договора на размещение нестационарного торгового объекта на территории города Омска в электронной фор">
        <w:r>
          <w:rPr>
            <w:color w:val="0000FF"/>
          </w:rPr>
          <w:t>абзац двадцатый</w:t>
        </w:r>
      </w:hyperlink>
      <w:r>
        <w:t xml:space="preserve"> изложить в следующей редакции: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>"- отсутствие задолженности</w:t>
      </w:r>
      <w:r>
        <w:t xml:space="preserve"> по договорам на размещение нестационарных торговых объектов на территории города Омска и суммам неосновательного обогащения вследствие размещения нестационарных торговых объектов на территории города Омска без правоустанавливающих документов на дату подач</w:t>
      </w:r>
      <w:r>
        <w:t>и заявки</w:t>
      </w:r>
      <w:proofErr w:type="gramStart"/>
      <w:r>
        <w:t>;"</w:t>
      </w:r>
      <w:proofErr w:type="gramEnd"/>
      <w:r>
        <w:t>;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 xml:space="preserve">4) в </w:t>
      </w:r>
      <w:hyperlink r:id="rId24" w:tooltip="Постановление Администрации города Омска от 17.03.2020 N 120-п (ред. от 03.06.2024) &quot;Об утверждении Порядка проведения аукциона по продаже права на заключение договора на размещение нестационарного торгового объекта на территории города Омска в электронной фор">
        <w:r>
          <w:rPr>
            <w:color w:val="0000FF"/>
          </w:rPr>
          <w:t>пункте 20</w:t>
        </w:r>
      </w:hyperlink>
      <w:r>
        <w:t xml:space="preserve"> слова "на официальном сайте организатора элект</w:t>
      </w:r>
      <w:r>
        <w:t>ронного аукциона" заменить словами "на официальном сайте Администрации города Омска";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 xml:space="preserve">5) </w:t>
      </w:r>
      <w:hyperlink r:id="rId25" w:tooltip="Постановление Администрации города Омска от 17.03.2020 N 120-п (ред. от 03.06.2024) &quot;Об утверждении Порядка проведения аукциона по продаже права на заключение договора на размещение нестационарного торгового объекта на территории города Омска в электронной фор">
        <w:r>
          <w:rPr>
            <w:color w:val="0000FF"/>
          </w:rPr>
          <w:t>абзац восьмой подпункта 7 пункта 41</w:t>
        </w:r>
      </w:hyperlink>
      <w:r>
        <w:t xml:space="preserve"> изложить в следующей редакции: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lastRenderedPageBreak/>
        <w:t>"- отсутствие задолженности у претендента по договорам на размещение нестационарных торговых объектов на территории города Омска и суммам неосновательного обогащения вследст</w:t>
      </w:r>
      <w:r>
        <w:t>вие размещения нестационарных торговых объектов на территории города Омска без правоустанавливающих документов на дату подачи заявки</w:t>
      </w:r>
      <w:proofErr w:type="gramStart"/>
      <w:r>
        <w:t>.";</w:t>
      </w:r>
      <w:proofErr w:type="gramEnd"/>
    </w:p>
    <w:p w:rsidR="00AA32D7" w:rsidRDefault="00147C28">
      <w:pPr>
        <w:pStyle w:val="ConsPlusNormal"/>
        <w:spacing w:before="200"/>
        <w:ind w:firstLine="540"/>
        <w:jc w:val="both"/>
      </w:pPr>
      <w:r>
        <w:t xml:space="preserve">6) </w:t>
      </w:r>
      <w:hyperlink r:id="rId26" w:tooltip="Постановление Администрации города Омска от 17.03.2020 N 120-п (ред. от 03.06.2024) &quot;Об утверждении Порядка проведения аукциона по продаже права на заключение договора на размещение нестационарного торгового объекта на территории города Омска в электронной фор">
        <w:r>
          <w:rPr>
            <w:color w:val="0000FF"/>
          </w:rPr>
          <w:t>дополнить</w:t>
        </w:r>
      </w:hyperlink>
      <w:r>
        <w:t xml:space="preserve"> пунктом 54.1 следующего содержания: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>"54.1. В случае если на участие в электронном аукционе не было подано ни одной заявки, электронный аукцион признается несостоявшимся. В таком сл</w:t>
      </w:r>
      <w:r>
        <w:t>учае организатор электронного аукциона вправе принять решение о проведении повторного электронного аукциона.</w:t>
      </w:r>
    </w:p>
    <w:p w:rsidR="00AA32D7" w:rsidRDefault="00147C28">
      <w:pPr>
        <w:pStyle w:val="ConsPlusNormal"/>
        <w:spacing w:before="200"/>
        <w:ind w:firstLine="540"/>
        <w:jc w:val="both"/>
      </w:pPr>
      <w:proofErr w:type="spellStart"/>
      <w:r>
        <w:t>Непоступление</w:t>
      </w:r>
      <w:proofErr w:type="spellEnd"/>
      <w:r>
        <w:t xml:space="preserve"> ни одной заявки на участие в повторном электронном аукционе влечет признание его </w:t>
      </w:r>
      <w:proofErr w:type="gramStart"/>
      <w:r>
        <w:t>несостоявшимся</w:t>
      </w:r>
      <w:proofErr w:type="gramEnd"/>
      <w:r>
        <w:t>. Дальнейшее проведение очередного эле</w:t>
      </w:r>
      <w:r>
        <w:t xml:space="preserve">ктронного аукциона по тому же лоту возможно с учетом требований, предусмотренных пунктом 52.2 </w:t>
      </w:r>
      <w:hyperlink r:id="rId27" w:tooltip="Постановление Администрации города Омска от 23.12.2014 N 1812-п (ред. от 03.06.2024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Порядка</w:t>
        </w:r>
      </w:hyperlink>
      <w:r>
        <w:t xml:space="preserve"> размещения нестационарных торговых объектов на территории города Омска, утвержденного постановлением Администрации города Омска от 23 декабря 2014 года N 1812-п.".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 xml:space="preserve">3. </w:t>
      </w:r>
      <w:hyperlink r:id="rId28" w:tooltip="Постановление Администрации города Омска от 19.06.2020 N 343-п (ред. от 08.12.2023) &quot;О порядке организации и проведения конкурса по продаже права на заключение договора на размещение нестационарного торгового объекта со специализацией &quot;печатная продукция&quot;, &quot;ло">
        <w:proofErr w:type="gramStart"/>
        <w:r>
          <w:rPr>
            <w:color w:val="0000FF"/>
          </w:rPr>
          <w:t>Пункт 52</w:t>
        </w:r>
      </w:hyperlink>
      <w:r>
        <w:t xml:space="preserve"> приложения "Порядок организации и проведения конкурса по продаж</w:t>
      </w:r>
      <w:r>
        <w:t>е права на заключение договора на размещение нестационарного торгового объекта со специализацией "печатная продукция", "лотерейные билеты", "сельскохозяйственная продукция и продукция, полученная в результате ее переработки" к постановлению Администрации г</w:t>
      </w:r>
      <w:r>
        <w:t>орода Омска от 19 июня 2020 года N 343-п "О порядке организации и проведения конкурса по продаже права на заключение договора на размещение</w:t>
      </w:r>
      <w:proofErr w:type="gramEnd"/>
      <w:r>
        <w:t xml:space="preserve"> нестационарного торгового объекта со специализацией "печатная продукция", "лотерейные билеты", "сельскохозяйственная</w:t>
      </w:r>
      <w:r>
        <w:t xml:space="preserve"> продукция и продукция, полученная в результате ее переработки" после абзаца первого дополнить абзацем следующего содержания: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>"</w:t>
      </w:r>
      <w:proofErr w:type="spellStart"/>
      <w:r>
        <w:t>Непоступление</w:t>
      </w:r>
      <w:proofErr w:type="spellEnd"/>
      <w:r>
        <w:t xml:space="preserve"> ни одной заявки на участие в повторном конкурсе влечет признание его </w:t>
      </w:r>
      <w:proofErr w:type="gramStart"/>
      <w:r>
        <w:t>несостоявшимся</w:t>
      </w:r>
      <w:proofErr w:type="gramEnd"/>
      <w:r>
        <w:t>. Дальнейшее проведение очередно</w:t>
      </w:r>
      <w:r>
        <w:t xml:space="preserve">го конкурса по тому же лоту возможно с учетом требований, предусмотренных пунктом 52.2 </w:t>
      </w:r>
      <w:hyperlink r:id="rId29" w:tooltip="Постановление Администрации города Омска от 23.12.2014 N 1812-п (ред. от 03.06.2024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Порядка</w:t>
        </w:r>
      </w:hyperlink>
      <w:r>
        <w:t xml:space="preserve"> размещения нестационарных торговых объектов на территории города Омска, утвержденного постановлением Администрации города Омска от 23 декабря 2014 года N 1812-п "О размещении нестационарных торговых объектов на территории города Ом</w:t>
      </w:r>
      <w:r>
        <w:t>ска"</w:t>
      </w:r>
      <w:proofErr w:type="gramStart"/>
      <w:r>
        <w:t>."</w:t>
      </w:r>
      <w:proofErr w:type="gramEnd"/>
      <w:r>
        <w:t>.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 xml:space="preserve">4. </w:t>
      </w:r>
      <w:hyperlink r:id="rId30" w:tooltip="Постановление Администрации города Омска от 16.05.2019 N 367-п (ред. от 08.07.2021) &quot;О порядке организации и проведения конкурсов по продаже права на заключение договоров на размещение торгово-остановочных комплексов на территории города Омска&quot; ------------ Не">
        <w:proofErr w:type="gramStart"/>
        <w:r>
          <w:rPr>
            <w:color w:val="0000FF"/>
          </w:rPr>
          <w:t>Пункт 53</w:t>
        </w:r>
      </w:hyperlink>
      <w:r>
        <w:t xml:space="preserve"> приложения "Порядок организации и проведения конкурс</w:t>
      </w:r>
      <w:r>
        <w:t>ов по продаже права на заключение договоров на размещение торгово-остановочных комплексов на территории города Омска" к постановлению Администрации города Омска от 16 мая 2019 года N 367-п "О порядке организации и проведения конкурсов по продаже права на з</w:t>
      </w:r>
      <w:r>
        <w:t>аключение договоров на размещение торгово-остановочных комплексов на территории города Омска" после абзаца первого дополнить абзацем следующего</w:t>
      </w:r>
      <w:proofErr w:type="gramEnd"/>
      <w:r>
        <w:t xml:space="preserve"> содержания: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>"</w:t>
      </w:r>
      <w:proofErr w:type="spellStart"/>
      <w:r>
        <w:t>Непоступление</w:t>
      </w:r>
      <w:proofErr w:type="spellEnd"/>
      <w:r>
        <w:t xml:space="preserve"> ни одной заявки на участие в повторном конкурсе влечет признание его </w:t>
      </w:r>
      <w:proofErr w:type="gramStart"/>
      <w:r>
        <w:t>несостоявшимся</w:t>
      </w:r>
      <w:proofErr w:type="gramEnd"/>
      <w:r>
        <w:t xml:space="preserve">. </w:t>
      </w:r>
      <w:r>
        <w:t xml:space="preserve">Дальнейшее проведение очередного конкурса по тому же лоту возможно с учетом требований, предусмотренных пунктом 52.2 </w:t>
      </w:r>
      <w:hyperlink r:id="rId31" w:tooltip="Постановление Администрации города Омска от 23.12.2014 N 1812-п (ред. от 03.06.2024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Порядка</w:t>
        </w:r>
      </w:hyperlink>
      <w:r>
        <w:t xml:space="preserve"> размещения нестационарных торговых объектов на территории города Омска, утвержденного постановлением Администрации города Омска от 23 декабря 2014 года N 1812-п "О размещении нестационарных торговых об</w:t>
      </w:r>
      <w:r>
        <w:t>ъектов на территории города Омска"</w:t>
      </w:r>
      <w:proofErr w:type="gramStart"/>
      <w:r>
        <w:t>."</w:t>
      </w:r>
      <w:proofErr w:type="gramEnd"/>
      <w:r>
        <w:t>.</w:t>
      </w:r>
    </w:p>
    <w:p w:rsidR="00AA32D7" w:rsidRDefault="00147C28">
      <w:pPr>
        <w:pStyle w:val="ConsPlusNormal"/>
        <w:spacing w:before="200"/>
        <w:ind w:firstLine="540"/>
        <w:jc w:val="both"/>
      </w:pPr>
      <w:r>
        <w:t xml:space="preserve">5. 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информационно-телекоммуникационной с</w:t>
      </w:r>
      <w:r>
        <w:t>ети "Интернет".</w:t>
      </w:r>
    </w:p>
    <w:p w:rsidR="00AA32D7" w:rsidRDefault="00AA32D7">
      <w:pPr>
        <w:pStyle w:val="ConsPlusNormal"/>
        <w:jc w:val="right"/>
      </w:pPr>
    </w:p>
    <w:p w:rsidR="00AA32D7" w:rsidRDefault="00147C28">
      <w:pPr>
        <w:pStyle w:val="ConsPlusNormal"/>
        <w:jc w:val="right"/>
      </w:pPr>
      <w:r>
        <w:t>Мэр города Омска</w:t>
      </w:r>
    </w:p>
    <w:p w:rsidR="00AA32D7" w:rsidRDefault="00147C28">
      <w:pPr>
        <w:pStyle w:val="ConsPlusNormal"/>
        <w:jc w:val="right"/>
      </w:pPr>
      <w:r>
        <w:t>С.Н.Шелест</w:t>
      </w:r>
    </w:p>
    <w:p w:rsidR="00AA32D7" w:rsidRDefault="00AA32D7">
      <w:pPr>
        <w:pStyle w:val="ConsPlusNormal"/>
        <w:jc w:val="both"/>
      </w:pPr>
    </w:p>
    <w:p w:rsidR="00AA32D7" w:rsidRDefault="00AA32D7">
      <w:pPr>
        <w:pStyle w:val="ConsPlusNormal"/>
        <w:jc w:val="both"/>
      </w:pPr>
    </w:p>
    <w:p w:rsidR="00AA32D7" w:rsidRDefault="00AA32D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AA32D7" w:rsidSect="00AA32D7">
      <w:footerReference w:type="default" r:id="rId32"/>
      <w:footerReference w:type="first" r:id="rId33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C28" w:rsidRDefault="00147C28" w:rsidP="00AA32D7">
      <w:r>
        <w:separator/>
      </w:r>
    </w:p>
  </w:endnote>
  <w:endnote w:type="continuationSeparator" w:id="0">
    <w:p w:rsidR="00147C28" w:rsidRDefault="00147C28" w:rsidP="00AA32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2D7" w:rsidRDefault="00147C28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2D7" w:rsidRDefault="00147C28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C28" w:rsidRDefault="00147C28" w:rsidP="00AA32D7">
      <w:r>
        <w:separator/>
      </w:r>
    </w:p>
  </w:footnote>
  <w:footnote w:type="continuationSeparator" w:id="0">
    <w:p w:rsidR="00147C28" w:rsidRDefault="00147C28" w:rsidP="00AA32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A32D7"/>
    <w:rsid w:val="00147C28"/>
    <w:rsid w:val="009C6023"/>
    <w:rsid w:val="00AA3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2D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AA32D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AA32D7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AA32D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AA32D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AA32D7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AA32D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AA32D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AA32D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9C60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602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C60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C6023"/>
  </w:style>
  <w:style w:type="paragraph" w:styleId="a7">
    <w:name w:val="footer"/>
    <w:basedOn w:val="a"/>
    <w:link w:val="a8"/>
    <w:uiPriority w:val="99"/>
    <w:semiHidden/>
    <w:unhideWhenUsed/>
    <w:rsid w:val="009C60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C602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A8F2A0BA3CA53580E0366A93B3CD14BB17905D77759786B61B7314E08F3E875D892E032FD38156D85D09C1CA3540273AAB99E5B7DA44EA1C460DE2Y8X7K" TargetMode="External"/><Relationship Id="rId13" Type="http://schemas.openxmlformats.org/officeDocument/2006/relationships/hyperlink" Target="consultantplus://offline/ref=7FA8F2A0BA3CA53580E0366A93B3CD14BB17905D77759786B61B7314E08F3E875D892E032FD38156D85D0BC1C63540273AAB99E5B7DA44EA1C460DE2Y8X7K" TargetMode="External"/><Relationship Id="rId18" Type="http://schemas.openxmlformats.org/officeDocument/2006/relationships/hyperlink" Target="consultantplus://offline/ref=7FA8F2A0BA3CA53580E0366A93B3CD14BB17905D77759786B6197314E08F3E875D892E033DD3D95AD85417C1CD2016767CYFXAK" TargetMode="External"/><Relationship Id="rId26" Type="http://schemas.openxmlformats.org/officeDocument/2006/relationships/hyperlink" Target="consultantplus://offline/ref=7FA8F2A0BA3CA53580E0366A93B3CD14BB17905D77759786B6197314E08F3E875D892E032FD38156D85D09C0C63540273AAB99E5B7DA44EA1C460DE2Y8X7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FA8F2A0BA3CA53580E0366A93B3CD14BB17905D77759786B6197314E08F3E875D892E032FD38156D85D09C4CC3540273AAB99E5B7DA44EA1C460DE2Y8X7K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7FA8F2A0BA3CA53580E0366A93B3CD14BB17905D77759181B1177314E08F3E875D892E032FD38156D85D0FC9CC3540273AAB99E5B7DA44EA1C460DE2Y8X7K" TargetMode="External"/><Relationship Id="rId12" Type="http://schemas.openxmlformats.org/officeDocument/2006/relationships/hyperlink" Target="consultantplus://offline/ref=7FA8F2A0BA3CA53580E0366A93B3CD14BB17905D77759786B61B7314E08F3E875D892E032FD38156D85D09C1CA3540273AAB99E5B7DA44EA1C460DE2Y8X7K" TargetMode="External"/><Relationship Id="rId17" Type="http://schemas.openxmlformats.org/officeDocument/2006/relationships/hyperlink" Target="consultantplus://offline/ref=7FA8F2A0BA3CA53580E0366A93B3CD14BB17905D77759786B61B7314E08F3E875D892E032FD38156D85D0AC1CF3540273AAB99E5B7DA44EA1C460DE2Y8X7K" TargetMode="External"/><Relationship Id="rId25" Type="http://schemas.openxmlformats.org/officeDocument/2006/relationships/hyperlink" Target="consultantplus://offline/ref=7FA8F2A0BA3CA53580E0366A93B3CD14BB17905D77759786B6197314E08F3E875D892E032FD38156D85D0BC6CB3540273AAB99E5B7DA44EA1C460DE2Y8X7K" TargetMode="External"/><Relationship Id="rId33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FA8F2A0BA3CA53580E0366A93B3CD14BB17905D77759786B61B7314E08F3E875D892E032FD38156D85D0BC2C63540273AAB99E5B7DA44EA1C460DE2Y8X7K" TargetMode="External"/><Relationship Id="rId20" Type="http://schemas.openxmlformats.org/officeDocument/2006/relationships/hyperlink" Target="consultantplus://offline/ref=7FA8F2A0BA3CA53580E0366A93B3CD14BB17905D77759786B6197314E08F3E875D892E032FD38156D85D09C2CB3540273AAB99E5B7DA44EA1C460DE2Y8X7K" TargetMode="External"/><Relationship Id="rId29" Type="http://schemas.openxmlformats.org/officeDocument/2006/relationships/hyperlink" Target="consultantplus://offline/ref=7FA8F2A0BA3CA53580E0366A93B3CD14BB17905D77759786B61B7314E08F3E875D892E032FD38156D85D09C1CA3540273AAB99E5B7DA44EA1C460DE2Y8X7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FA8F2A0BA3CA53580E0286785DF921DB714CD5073769FD5E84B7543BFDF38D20FC9705A6C9E9256DA430BC0CDY3XAK" TargetMode="External"/><Relationship Id="rId11" Type="http://schemas.openxmlformats.org/officeDocument/2006/relationships/hyperlink" Target="consultantplus://offline/ref=7FA8F2A0BA3CA53580E0366A93B3CD14BB17905D77759786B61B7314E08F3E875D892E032FD38156D85C0AC4CF3540273AAB99E5B7DA44EA1C460DE2Y8X7K" TargetMode="External"/><Relationship Id="rId24" Type="http://schemas.openxmlformats.org/officeDocument/2006/relationships/hyperlink" Target="consultantplus://offline/ref=7FA8F2A0BA3CA53580E0366A93B3CD14BB17905D77759786B6197314E08F3E875D892E032FD38156D85D09C9C83540273AAB99E5B7DA44EA1C460DE2Y8X7K" TargetMode="External"/><Relationship Id="rId32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7FA8F2A0BA3CA53580E0366A93B3CD14BB17905D77759786B61B7314E08F3E875D892E032FD38156D85D01C4CF3540273AAB99E5B7DA44EA1C460DE2Y8X7K" TargetMode="External"/><Relationship Id="rId23" Type="http://schemas.openxmlformats.org/officeDocument/2006/relationships/hyperlink" Target="consultantplus://offline/ref=7FA8F2A0BA3CA53580E0366A93B3CD14BB17905D77759786B6197314E08F3E875D892E032FD38156D85D0BC5CB3540273AAB99E5B7DA44EA1C460DE2Y8X7K" TargetMode="External"/><Relationship Id="rId28" Type="http://schemas.openxmlformats.org/officeDocument/2006/relationships/hyperlink" Target="consultantplus://offline/ref=7FA8F2A0BA3CA53580E0366A93B3CD14BB17905D77749282B4197314E08F3E875D892E032FD38156D85D08C4CB3540273AAB99E5B7DA44EA1C460DE2Y8X7K" TargetMode="External"/><Relationship Id="rId10" Type="http://schemas.openxmlformats.org/officeDocument/2006/relationships/hyperlink" Target="consultantplus://offline/ref=7FA8F2A0BA3CA53580E0366A93B3CD14BB17905D77759786B61B7314E08F3E875D892E032FD38156D85C0BC5CC3540273AAB99E5B7DA44EA1C460DE2Y8X7K" TargetMode="External"/><Relationship Id="rId19" Type="http://schemas.openxmlformats.org/officeDocument/2006/relationships/hyperlink" Target="consultantplus://offline/ref=7FA8F2A0BA3CA53580E0366A93B3CD14BB17905D77759786B6197314E08F3E875D892E032FD38156D85D09C0C63540273AAB99E5B7DA44EA1C460DE2Y8X7K" TargetMode="External"/><Relationship Id="rId31" Type="http://schemas.openxmlformats.org/officeDocument/2006/relationships/hyperlink" Target="consultantplus://offline/ref=7FA8F2A0BA3CA53580E0366A93B3CD14BB17905D77759786B61B7314E08F3E875D892E032FD38156D85D09C1CA3540273AAB99E5B7DA44EA1C460DE2Y8X7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FA8F2A0BA3CA53580E0366A93B3CD14BB17905D77759786B61B7314E08F3E875D892E032FD38156D85C0BC5CD3540273AAB99E5B7DA44EA1C460DE2Y8X7K" TargetMode="External"/><Relationship Id="rId14" Type="http://schemas.openxmlformats.org/officeDocument/2006/relationships/hyperlink" Target="consultantplus://offline/ref=7FA8F2A0BA3CA53580E0366A93B3CD14BB17905D77759786B61B7314E08F3E875D892E032FD38156D85D01C3C63540273AAB99E5B7DA44EA1C460DE2Y8X7K" TargetMode="External"/><Relationship Id="rId22" Type="http://schemas.openxmlformats.org/officeDocument/2006/relationships/hyperlink" Target="consultantplus://offline/ref=7FA8F2A0BA3CA53580E0366A93B3CD14BB17905D77759786B6197314E08F3E875D892E032FD38156D85D0BC5CF3540273AAB99E5B7DA44EA1C460DE2Y8X7K" TargetMode="External"/><Relationship Id="rId27" Type="http://schemas.openxmlformats.org/officeDocument/2006/relationships/hyperlink" Target="consultantplus://offline/ref=7FA8F2A0BA3CA53580E0366A93B3CD14BB17905D77759786B61B7314E08F3E875D892E032FD38156D85D09C1CA3540273AAB99E5B7DA44EA1C460DE2Y8X7K" TargetMode="External"/><Relationship Id="rId30" Type="http://schemas.openxmlformats.org/officeDocument/2006/relationships/hyperlink" Target="consultantplus://offline/ref=7FA8F2A0BA3CA53580E0366A93B3CD14BB17905D74729D82B5177314E08F3E875D892E032FD38156D85D08C6C63540273AAB99E5B7DA44EA1C460DE2Y8X7K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3222</Words>
  <Characters>18371</Characters>
  <Application>Microsoft Office Word</Application>
  <DocSecurity>0</DocSecurity>
  <Lines>153</Lines>
  <Paragraphs>43</Paragraphs>
  <ScaleCrop>false</ScaleCrop>
  <Company>КонсультантПлюс Версия 4024.00.32</Company>
  <LinksUpToDate>false</LinksUpToDate>
  <CharactersWithSpaces>21550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12.08.2024 N 624-п
"О внесении изменений в некоторые муниципальные правовые акты города Омска"</dc:title>
  <cp:lastModifiedBy>saemelyantsev</cp:lastModifiedBy>
  <cp:revision>2</cp:revision>
  <dcterms:created xsi:type="dcterms:W3CDTF">2024-12-09T10:23:00Z</dcterms:created>
  <dcterms:modified xsi:type="dcterms:W3CDTF">2024-12-10T10:22:00Z</dcterms:modified>
</cp:coreProperties>
</file>