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37BAE" w:rsidRDefault="00063B08" w:rsidP="00B10224">
      <w:pPr>
        <w:autoSpaceDE w:val="0"/>
        <w:jc w:val="center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>ПОСТАНОВЛЕНИЕ</w:t>
      </w:r>
    </w:p>
    <w:p w:rsidR="00063B08" w:rsidRDefault="00063B08" w:rsidP="00B10224">
      <w:pPr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 ГОРОДА ОМСКА</w:t>
      </w:r>
    </w:p>
    <w:p w:rsidR="00063B08" w:rsidRDefault="00063B08" w:rsidP="00B10224">
      <w:pPr>
        <w:autoSpaceDE w:val="0"/>
        <w:jc w:val="center"/>
        <w:rPr>
          <w:sz w:val="28"/>
          <w:szCs w:val="28"/>
        </w:rPr>
      </w:pPr>
    </w:p>
    <w:bookmarkEnd w:id="0"/>
    <w:p w:rsidR="00063B08" w:rsidRDefault="00063B08" w:rsidP="00B10224">
      <w:pPr>
        <w:autoSpaceDE w:val="0"/>
        <w:jc w:val="center"/>
        <w:rPr>
          <w:sz w:val="28"/>
          <w:szCs w:val="28"/>
        </w:rPr>
      </w:pPr>
    </w:p>
    <w:p w:rsidR="00063B08" w:rsidRDefault="00063B08" w:rsidP="00063B08">
      <w:pPr>
        <w:autoSpaceDE w:val="0"/>
        <w:rPr>
          <w:sz w:val="28"/>
          <w:szCs w:val="28"/>
        </w:rPr>
      </w:pPr>
      <w:r>
        <w:rPr>
          <w:sz w:val="28"/>
          <w:szCs w:val="28"/>
        </w:rPr>
        <w:t>от 23 мая 2025 года № 412-п</w:t>
      </w:r>
    </w:p>
    <w:p w:rsidR="00837BAE" w:rsidRDefault="00837BAE" w:rsidP="00B10224">
      <w:pPr>
        <w:autoSpaceDE w:val="0"/>
        <w:jc w:val="center"/>
        <w:rPr>
          <w:sz w:val="28"/>
          <w:szCs w:val="28"/>
        </w:rPr>
      </w:pPr>
    </w:p>
    <w:p w:rsidR="00837BAE" w:rsidRDefault="00837BAE" w:rsidP="00B10224">
      <w:pPr>
        <w:autoSpaceDE w:val="0"/>
        <w:jc w:val="center"/>
        <w:rPr>
          <w:sz w:val="28"/>
          <w:szCs w:val="28"/>
        </w:rPr>
      </w:pPr>
    </w:p>
    <w:p w:rsidR="00B10224" w:rsidRDefault="00B10224" w:rsidP="00B10224">
      <w:pPr>
        <w:autoSpaceDE w:val="0"/>
        <w:jc w:val="center"/>
      </w:pPr>
      <w:r>
        <w:rPr>
          <w:sz w:val="28"/>
          <w:szCs w:val="28"/>
        </w:rPr>
        <w:t>Об утверждении документации по планировке части территории муниципального образования городской округ город Омск Омской области</w:t>
      </w:r>
    </w:p>
    <w:p w:rsidR="00837BAE" w:rsidRDefault="00837BAE" w:rsidP="00B10224">
      <w:pPr>
        <w:autoSpaceDE w:val="0"/>
        <w:jc w:val="center"/>
        <w:rPr>
          <w:bCs/>
          <w:sz w:val="28"/>
          <w:szCs w:val="28"/>
        </w:rPr>
      </w:pPr>
    </w:p>
    <w:p w:rsidR="007876C8" w:rsidRDefault="007876C8" w:rsidP="00B10224">
      <w:pPr>
        <w:autoSpaceDE w:val="0"/>
        <w:jc w:val="center"/>
        <w:rPr>
          <w:bCs/>
          <w:sz w:val="28"/>
          <w:szCs w:val="28"/>
        </w:rPr>
      </w:pPr>
    </w:p>
    <w:p w:rsidR="00B10224" w:rsidRDefault="00B10224" w:rsidP="000925D9">
      <w:pPr>
        <w:autoSpaceDE w:val="0"/>
        <w:ind w:firstLine="709"/>
        <w:jc w:val="both"/>
      </w:pPr>
      <w:r>
        <w:rPr>
          <w:color w:val="000000"/>
          <w:sz w:val="28"/>
          <w:szCs w:val="28"/>
        </w:rPr>
        <w:t>Руководствуясь Градостроительным кодексом Российской Федерации, Федеральным законом «Об общих принципах организации местного самоуправления в Российской Федерации», Уставом города Омска, Решением Омского городского Совета от 10 декабря 2008 года № 201 «Об утверждении Правил землепользования и застройки муниципального образования городской округ город Омск Омской области», постановляю:</w:t>
      </w:r>
    </w:p>
    <w:p w:rsidR="00AB72D5" w:rsidRDefault="00AB72D5" w:rsidP="000925D9">
      <w:pPr>
        <w:pStyle w:val="17"/>
        <w:spacing w:after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  <w:lang w:val="en-US"/>
        </w:rPr>
        <w:t> </w:t>
      </w:r>
      <w:r>
        <w:rPr>
          <w:color w:val="000000"/>
          <w:sz w:val="28"/>
          <w:szCs w:val="28"/>
        </w:rPr>
        <w:t xml:space="preserve">Утвердить </w:t>
      </w:r>
      <w:r>
        <w:rPr>
          <w:sz w:val="28"/>
          <w:szCs w:val="28"/>
        </w:rPr>
        <w:t xml:space="preserve">проект планировки </w:t>
      </w:r>
      <w:r w:rsidR="006438DF">
        <w:rPr>
          <w:sz w:val="28"/>
          <w:szCs w:val="28"/>
        </w:rPr>
        <w:t xml:space="preserve">части </w:t>
      </w:r>
      <w:r>
        <w:rPr>
          <w:sz w:val="28"/>
          <w:szCs w:val="28"/>
        </w:rPr>
        <w:t xml:space="preserve">территории Ленинского административного округа города Омска в следующем составе: </w:t>
      </w:r>
    </w:p>
    <w:p w:rsidR="00AB72D5" w:rsidRDefault="00AB72D5" w:rsidP="000925D9">
      <w:pPr>
        <w:pStyle w:val="17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положение о характеристиках планируемого развития </w:t>
      </w:r>
      <w:r w:rsidR="000925D9">
        <w:rPr>
          <w:sz w:val="28"/>
          <w:szCs w:val="28"/>
        </w:rPr>
        <w:t xml:space="preserve">части </w:t>
      </w:r>
      <w:r>
        <w:rPr>
          <w:sz w:val="28"/>
          <w:szCs w:val="28"/>
        </w:rPr>
        <w:t>территории Ленинского административного округа города Омска согласно приложению №</w:t>
      </w:r>
      <w:r w:rsidR="000925D9">
        <w:rPr>
          <w:sz w:val="28"/>
          <w:szCs w:val="28"/>
        </w:rPr>
        <w:t> </w:t>
      </w:r>
      <w:r>
        <w:rPr>
          <w:sz w:val="28"/>
          <w:szCs w:val="28"/>
        </w:rPr>
        <w:t>1 к настоящему постановлению;</w:t>
      </w:r>
    </w:p>
    <w:p w:rsidR="00AB72D5" w:rsidRDefault="00AB72D5" w:rsidP="000925D9">
      <w:pPr>
        <w:pStyle w:val="17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положение об очередности планируемого развития </w:t>
      </w:r>
      <w:r w:rsidR="000925D9">
        <w:rPr>
          <w:sz w:val="28"/>
          <w:szCs w:val="28"/>
        </w:rPr>
        <w:t xml:space="preserve">части </w:t>
      </w:r>
      <w:r>
        <w:rPr>
          <w:sz w:val="28"/>
          <w:szCs w:val="28"/>
        </w:rPr>
        <w:t>территории Ленинского административного округа города Омска согласно приложению №</w:t>
      </w:r>
      <w:r w:rsidR="006438DF">
        <w:rPr>
          <w:sz w:val="28"/>
          <w:szCs w:val="28"/>
        </w:rPr>
        <w:t> </w:t>
      </w:r>
      <w:r>
        <w:rPr>
          <w:sz w:val="28"/>
          <w:szCs w:val="28"/>
        </w:rPr>
        <w:t>2 к настоящему постановлению;</w:t>
      </w:r>
    </w:p>
    <w:p w:rsidR="00AB72D5" w:rsidRDefault="00AB72D5" w:rsidP="000925D9">
      <w:pPr>
        <w:pStyle w:val="17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чертеж планировки </w:t>
      </w:r>
      <w:r w:rsidR="000925D9">
        <w:rPr>
          <w:sz w:val="28"/>
          <w:szCs w:val="28"/>
        </w:rPr>
        <w:t xml:space="preserve">части </w:t>
      </w:r>
      <w:r>
        <w:rPr>
          <w:sz w:val="28"/>
          <w:szCs w:val="28"/>
        </w:rPr>
        <w:t xml:space="preserve">территории </w:t>
      </w:r>
      <w:r w:rsidR="00D70BF2">
        <w:rPr>
          <w:sz w:val="28"/>
          <w:szCs w:val="28"/>
        </w:rPr>
        <w:t>Ленинского административного округа города Омска</w:t>
      </w:r>
      <w:r>
        <w:rPr>
          <w:sz w:val="28"/>
          <w:szCs w:val="28"/>
        </w:rPr>
        <w:t xml:space="preserve"> согласно приложению №</w:t>
      </w:r>
      <w:r w:rsidR="00D70BF2">
        <w:rPr>
          <w:sz w:val="28"/>
          <w:szCs w:val="28"/>
        </w:rPr>
        <w:t> </w:t>
      </w:r>
      <w:r>
        <w:rPr>
          <w:sz w:val="28"/>
          <w:szCs w:val="28"/>
        </w:rPr>
        <w:t>3</w:t>
      </w:r>
      <w:r w:rsidR="006438DF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 постановлению.</w:t>
      </w:r>
    </w:p>
    <w:p w:rsidR="00AB72D5" w:rsidRPr="00B47D42" w:rsidRDefault="00AB72D5" w:rsidP="000925D9">
      <w:pPr>
        <w:pStyle w:val="17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 Утвердить проект межевания </w:t>
      </w:r>
      <w:r w:rsidR="000925D9">
        <w:rPr>
          <w:sz w:val="28"/>
          <w:szCs w:val="28"/>
        </w:rPr>
        <w:t xml:space="preserve">части </w:t>
      </w:r>
      <w:r>
        <w:rPr>
          <w:sz w:val="28"/>
          <w:szCs w:val="28"/>
        </w:rPr>
        <w:t>территории Ленинского административного округа города Омска согласно приложению №</w:t>
      </w:r>
      <w:r w:rsidR="00D70BF2">
        <w:rPr>
          <w:sz w:val="28"/>
          <w:szCs w:val="28"/>
        </w:rPr>
        <w:t> </w:t>
      </w:r>
      <w:r>
        <w:rPr>
          <w:sz w:val="28"/>
          <w:szCs w:val="28"/>
        </w:rPr>
        <w:t>4</w:t>
      </w:r>
      <w:r w:rsidR="00837BAE">
        <w:rPr>
          <w:sz w:val="28"/>
          <w:szCs w:val="28"/>
        </w:rPr>
        <w:br/>
      </w:r>
      <w:r>
        <w:rPr>
          <w:sz w:val="28"/>
          <w:szCs w:val="28"/>
        </w:rPr>
        <w:t>к настоящему постановлению.</w:t>
      </w:r>
    </w:p>
    <w:p w:rsidR="000925D9" w:rsidRPr="00A37D77" w:rsidRDefault="000925D9" w:rsidP="000925D9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A37D77">
        <w:rPr>
          <w:sz w:val="28"/>
          <w:szCs w:val="28"/>
        </w:rPr>
        <w:t xml:space="preserve">3. Департаменту архитектуры и градостроительства Администрации города Омска направить материалы проекта межевания территории, указанного в пункте 2 настоящего постановления, </w:t>
      </w:r>
      <w:r w:rsidRPr="00A37D77">
        <w:rPr>
          <w:sz w:val="28"/>
          <w:szCs w:val="28"/>
          <w:lang w:eastAsia="ru-RU"/>
        </w:rPr>
        <w:t xml:space="preserve">в филиал публично-правовой компании «Роскадастр» </w:t>
      </w:r>
      <w:r w:rsidRPr="00A37D77">
        <w:rPr>
          <w:rFonts w:eastAsia="Calibri"/>
          <w:sz w:val="28"/>
          <w:szCs w:val="28"/>
          <w:lang w:eastAsia="ru-RU"/>
        </w:rPr>
        <w:t>по Омской области в течение пяти рабочих дней со дня вступления в силу настоящего постановления.</w:t>
      </w:r>
    </w:p>
    <w:p w:rsidR="000925D9" w:rsidRPr="00CF6199" w:rsidRDefault="000925D9" w:rsidP="000925D9">
      <w:pPr>
        <w:autoSpaceDE w:val="0"/>
        <w:ind w:right="69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4</w:t>
      </w:r>
      <w:r w:rsidRPr="00CF6199">
        <w:rPr>
          <w:sz w:val="28"/>
          <w:szCs w:val="28"/>
        </w:rPr>
        <w:t>. </w:t>
      </w:r>
      <w:r w:rsidRPr="00CF6199">
        <w:rPr>
          <w:sz w:val="28"/>
          <w:szCs w:val="28"/>
          <w:lang w:eastAsia="ru-RU"/>
        </w:rPr>
        <w:t>Департаменту информационной политики Администрации города Омска официально опубликовать настоящее постановление и разместить его на официальном сайте Администрации города Омска в информационно-телекоммуникационной сети «Интернет».</w:t>
      </w:r>
    </w:p>
    <w:p w:rsidR="000925D9" w:rsidRPr="00CF6199" w:rsidRDefault="000925D9" w:rsidP="000925D9">
      <w:pPr>
        <w:ind w:firstLine="709"/>
        <w:jc w:val="both"/>
      </w:pPr>
      <w:r>
        <w:rPr>
          <w:sz w:val="28"/>
          <w:szCs w:val="28"/>
        </w:rPr>
        <w:t>5</w:t>
      </w:r>
      <w:r w:rsidRPr="00CF6199">
        <w:rPr>
          <w:sz w:val="28"/>
          <w:szCs w:val="28"/>
        </w:rPr>
        <w:t>. Контроль за исполнением настоящего постановления возложить</w:t>
      </w:r>
      <w:r w:rsidR="00837BAE">
        <w:rPr>
          <w:sz w:val="28"/>
          <w:szCs w:val="28"/>
        </w:rPr>
        <w:br/>
      </w:r>
      <w:r w:rsidRPr="00CF6199">
        <w:rPr>
          <w:sz w:val="28"/>
          <w:szCs w:val="28"/>
        </w:rPr>
        <w:t xml:space="preserve">на первого заместителя Мэра города Омска, директора департамента </w:t>
      </w:r>
      <w:r w:rsidR="00082CF8">
        <w:rPr>
          <w:sz w:val="28"/>
          <w:szCs w:val="28"/>
        </w:rPr>
        <w:t>городского хозяйства</w:t>
      </w:r>
      <w:r w:rsidRPr="00CF6199">
        <w:rPr>
          <w:sz w:val="28"/>
          <w:szCs w:val="28"/>
        </w:rPr>
        <w:t xml:space="preserve"> Администрации города Омска Е.</w:t>
      </w:r>
      <w:r w:rsidR="00F11861">
        <w:rPr>
          <w:sz w:val="28"/>
          <w:szCs w:val="28"/>
        </w:rPr>
        <w:t>В</w:t>
      </w:r>
      <w:r w:rsidRPr="00CF6199">
        <w:rPr>
          <w:sz w:val="28"/>
          <w:szCs w:val="28"/>
        </w:rPr>
        <w:t xml:space="preserve">. </w:t>
      </w:r>
      <w:r w:rsidR="00082CF8">
        <w:rPr>
          <w:sz w:val="28"/>
          <w:szCs w:val="28"/>
        </w:rPr>
        <w:t>Фомина</w:t>
      </w:r>
      <w:r w:rsidRPr="00CF6199">
        <w:rPr>
          <w:sz w:val="28"/>
          <w:szCs w:val="28"/>
        </w:rPr>
        <w:t>.</w:t>
      </w:r>
    </w:p>
    <w:p w:rsidR="000925D9" w:rsidRDefault="000925D9" w:rsidP="000925D9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0925D9" w:rsidRDefault="000925D9" w:rsidP="000925D9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7876C8" w:rsidRDefault="007876C8" w:rsidP="000925D9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0925D9" w:rsidRDefault="000925D9" w:rsidP="000925D9">
      <w:pPr>
        <w:pStyle w:val="ConsPlusNormal"/>
        <w:ind w:firstLine="0"/>
      </w:pPr>
      <w:r>
        <w:rPr>
          <w:rFonts w:ascii="Times New Roman" w:hAnsi="Times New Roman" w:cs="Times New Roman"/>
          <w:sz w:val="28"/>
          <w:szCs w:val="28"/>
        </w:rPr>
        <w:t>Мэр города Омска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С.Н. Шелест</w:t>
      </w:r>
    </w:p>
    <w:p w:rsidR="00244C2C" w:rsidRDefault="00244C2C" w:rsidP="00AC3CCE">
      <w:pPr>
        <w:pStyle w:val="s1"/>
        <w:spacing w:before="0" w:after="0"/>
        <w:sectPr w:rsidR="00244C2C" w:rsidSect="00063B08">
          <w:headerReference w:type="default" r:id="rId8"/>
          <w:footerReference w:type="default" r:id="rId9"/>
          <w:pgSz w:w="11906" w:h="16838"/>
          <w:pgMar w:top="851" w:right="851" w:bottom="568" w:left="1559" w:header="284" w:footer="567" w:gutter="0"/>
          <w:pgNumType w:start="1"/>
          <w:cols w:space="720"/>
          <w:titlePg/>
          <w:docGrid w:linePitch="381" w:charSpace="4096"/>
        </w:sectPr>
      </w:pPr>
    </w:p>
    <w:p w:rsidR="00244C2C" w:rsidRPr="00244C2C" w:rsidRDefault="00244C2C" w:rsidP="00244C2C">
      <w:pPr>
        <w:ind w:left="3402"/>
        <w:rPr>
          <w:sz w:val="28"/>
        </w:rPr>
      </w:pPr>
      <w:r w:rsidRPr="00244C2C">
        <w:rPr>
          <w:sz w:val="28"/>
        </w:rPr>
        <w:lastRenderedPageBreak/>
        <w:t>Приложение № 1</w:t>
      </w:r>
    </w:p>
    <w:p w:rsidR="00244C2C" w:rsidRPr="00244C2C" w:rsidRDefault="00244C2C" w:rsidP="00244C2C">
      <w:pPr>
        <w:ind w:left="3402"/>
        <w:rPr>
          <w:sz w:val="28"/>
        </w:rPr>
      </w:pPr>
      <w:r w:rsidRPr="00244C2C">
        <w:rPr>
          <w:sz w:val="28"/>
        </w:rPr>
        <w:t>к постановлению Администрации города Омска</w:t>
      </w:r>
    </w:p>
    <w:p w:rsidR="00063B08" w:rsidRDefault="00063B08" w:rsidP="00063B08">
      <w:pPr>
        <w:autoSpaceDE w:val="0"/>
        <w:ind w:firstLine="3402"/>
        <w:rPr>
          <w:sz w:val="28"/>
          <w:szCs w:val="28"/>
        </w:rPr>
      </w:pPr>
      <w:r>
        <w:rPr>
          <w:sz w:val="28"/>
          <w:szCs w:val="28"/>
        </w:rPr>
        <w:t>от 23 мая 2025 года № 412-п</w:t>
      </w:r>
    </w:p>
    <w:p w:rsidR="00244C2C" w:rsidRPr="00244C2C" w:rsidRDefault="00244C2C" w:rsidP="00244C2C">
      <w:pPr>
        <w:tabs>
          <w:tab w:val="left" w:pos="180"/>
        </w:tabs>
        <w:suppressAutoHyphens w:val="0"/>
        <w:autoSpaceDE w:val="0"/>
        <w:autoSpaceDN w:val="0"/>
        <w:adjustRightInd w:val="0"/>
        <w:ind w:left="-284"/>
        <w:jc w:val="center"/>
        <w:rPr>
          <w:color w:val="000000"/>
          <w:sz w:val="28"/>
          <w:szCs w:val="28"/>
          <w:lang w:eastAsia="en-US"/>
        </w:rPr>
      </w:pPr>
    </w:p>
    <w:p w:rsidR="00244C2C" w:rsidRPr="00244C2C" w:rsidRDefault="00244C2C" w:rsidP="00244C2C">
      <w:pPr>
        <w:tabs>
          <w:tab w:val="left" w:pos="180"/>
        </w:tabs>
        <w:suppressAutoHyphens w:val="0"/>
        <w:autoSpaceDE w:val="0"/>
        <w:autoSpaceDN w:val="0"/>
        <w:adjustRightInd w:val="0"/>
        <w:ind w:left="-284"/>
        <w:jc w:val="center"/>
        <w:rPr>
          <w:color w:val="000000"/>
          <w:sz w:val="28"/>
          <w:szCs w:val="28"/>
          <w:lang w:eastAsia="en-US"/>
        </w:rPr>
      </w:pPr>
    </w:p>
    <w:p w:rsidR="00244C2C" w:rsidRPr="00244C2C" w:rsidRDefault="00244C2C" w:rsidP="00244C2C">
      <w:pPr>
        <w:tabs>
          <w:tab w:val="left" w:pos="180"/>
        </w:tabs>
        <w:suppressAutoHyphens w:val="0"/>
        <w:autoSpaceDE w:val="0"/>
        <w:autoSpaceDN w:val="0"/>
        <w:adjustRightInd w:val="0"/>
        <w:ind w:left="-284"/>
        <w:jc w:val="center"/>
        <w:rPr>
          <w:color w:val="000000"/>
          <w:sz w:val="28"/>
          <w:szCs w:val="28"/>
          <w:lang w:eastAsia="en-US"/>
        </w:rPr>
      </w:pPr>
      <w:r w:rsidRPr="00244C2C">
        <w:rPr>
          <w:color w:val="000000"/>
          <w:sz w:val="28"/>
          <w:szCs w:val="28"/>
          <w:lang w:eastAsia="en-US"/>
        </w:rPr>
        <w:t>ПОЛОЖЕНИЕ</w:t>
      </w:r>
    </w:p>
    <w:p w:rsidR="00244C2C" w:rsidRPr="00244C2C" w:rsidRDefault="00244C2C" w:rsidP="00244C2C">
      <w:pPr>
        <w:suppressAutoHyphens w:val="0"/>
        <w:ind w:left="-284"/>
        <w:jc w:val="center"/>
        <w:rPr>
          <w:sz w:val="28"/>
          <w:szCs w:val="28"/>
          <w:lang w:eastAsia="en-US"/>
        </w:rPr>
      </w:pPr>
      <w:r w:rsidRPr="00244C2C">
        <w:rPr>
          <w:sz w:val="28"/>
          <w:szCs w:val="28"/>
          <w:lang w:eastAsia="en-US"/>
        </w:rPr>
        <w:t xml:space="preserve">о характеристиках планируемого развития </w:t>
      </w:r>
      <w:r w:rsidRPr="00244C2C">
        <w:rPr>
          <w:rFonts w:eastAsia="Calibri"/>
          <w:bCs/>
          <w:sz w:val="28"/>
          <w:szCs w:val="28"/>
          <w:lang w:eastAsia="en-US"/>
        </w:rPr>
        <w:t>части территории Л</w:t>
      </w:r>
      <w:r w:rsidRPr="00244C2C">
        <w:rPr>
          <w:rFonts w:eastAsia="Calibri"/>
          <w:sz w:val="28"/>
          <w:szCs w:val="28"/>
          <w:lang w:eastAsia="en-US"/>
        </w:rPr>
        <w:t>енинского административного округа города Омска</w:t>
      </w:r>
    </w:p>
    <w:p w:rsidR="00244C2C" w:rsidRPr="00244C2C" w:rsidRDefault="00244C2C" w:rsidP="00244C2C">
      <w:pPr>
        <w:suppressAutoHyphens w:val="0"/>
        <w:autoSpaceDE w:val="0"/>
        <w:autoSpaceDN w:val="0"/>
        <w:adjustRightInd w:val="0"/>
        <w:ind w:left="-284" w:firstLine="709"/>
        <w:jc w:val="center"/>
        <w:rPr>
          <w:color w:val="000000"/>
          <w:sz w:val="28"/>
          <w:szCs w:val="28"/>
          <w:lang w:eastAsia="en-US"/>
        </w:rPr>
      </w:pPr>
    </w:p>
    <w:p w:rsidR="00244C2C" w:rsidRPr="00244C2C" w:rsidRDefault="00244C2C" w:rsidP="00244C2C">
      <w:pPr>
        <w:suppressAutoHyphens w:val="0"/>
        <w:autoSpaceDE w:val="0"/>
        <w:autoSpaceDN w:val="0"/>
        <w:adjustRightInd w:val="0"/>
        <w:ind w:left="-284"/>
        <w:jc w:val="center"/>
        <w:rPr>
          <w:color w:val="000000"/>
          <w:sz w:val="28"/>
          <w:szCs w:val="28"/>
          <w:lang w:eastAsia="en-US"/>
        </w:rPr>
      </w:pPr>
      <w:r w:rsidRPr="00244C2C">
        <w:rPr>
          <w:color w:val="000000"/>
          <w:sz w:val="28"/>
          <w:szCs w:val="28"/>
          <w:lang w:eastAsia="en-US"/>
        </w:rPr>
        <w:t>I. Общие положения</w:t>
      </w:r>
    </w:p>
    <w:p w:rsidR="00244C2C" w:rsidRPr="00244C2C" w:rsidRDefault="00244C2C" w:rsidP="00244C2C">
      <w:pPr>
        <w:suppressAutoHyphens w:val="0"/>
        <w:ind w:left="-284" w:firstLine="709"/>
        <w:jc w:val="both"/>
        <w:rPr>
          <w:sz w:val="28"/>
          <w:szCs w:val="28"/>
          <w:lang w:eastAsia="en-US"/>
        </w:rPr>
      </w:pPr>
    </w:p>
    <w:p w:rsidR="00244C2C" w:rsidRPr="00244C2C" w:rsidRDefault="00244C2C" w:rsidP="00244C2C">
      <w:pPr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244C2C">
        <w:rPr>
          <w:color w:val="000000"/>
          <w:sz w:val="28"/>
          <w:szCs w:val="28"/>
          <w:lang w:eastAsia="en-US"/>
        </w:rPr>
        <w:t xml:space="preserve">Проект </w:t>
      </w:r>
      <w:r w:rsidRPr="00244C2C">
        <w:rPr>
          <w:sz w:val="28"/>
          <w:szCs w:val="28"/>
          <w:lang w:eastAsia="en-US"/>
        </w:rPr>
        <w:t xml:space="preserve">планировки части территории Ленинского административного округа города Омска (далее – проект планировки территории, проектируемая территория) разработан в целях: </w:t>
      </w:r>
    </w:p>
    <w:p w:rsidR="00244C2C" w:rsidRPr="00244C2C" w:rsidRDefault="00244C2C" w:rsidP="00244C2C">
      <w:pPr>
        <w:widowControl w:val="0"/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244C2C">
        <w:rPr>
          <w:sz w:val="28"/>
          <w:szCs w:val="28"/>
          <w:lang w:eastAsia="en-US"/>
        </w:rPr>
        <w:t>- выделения элемента планировочной структуры;</w:t>
      </w:r>
    </w:p>
    <w:p w:rsidR="00244C2C" w:rsidRPr="00244C2C" w:rsidRDefault="00244C2C" w:rsidP="00244C2C">
      <w:pPr>
        <w:widowControl w:val="0"/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244C2C">
        <w:rPr>
          <w:sz w:val="28"/>
          <w:szCs w:val="28"/>
          <w:lang w:eastAsia="en-US"/>
        </w:rPr>
        <w:t>- установления красных линий;</w:t>
      </w:r>
    </w:p>
    <w:p w:rsidR="00244C2C" w:rsidRPr="00244C2C" w:rsidRDefault="00244C2C" w:rsidP="00244C2C">
      <w:pPr>
        <w:widowControl w:val="0"/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244C2C">
        <w:rPr>
          <w:sz w:val="28"/>
          <w:szCs w:val="28"/>
          <w:lang w:eastAsia="en-US"/>
        </w:rPr>
        <w:t>- установления границ зон размещения и зон планируемого размещения объектов капитального строительства;</w:t>
      </w:r>
    </w:p>
    <w:p w:rsidR="00244C2C" w:rsidRPr="00244C2C" w:rsidRDefault="00244C2C" w:rsidP="00244C2C">
      <w:pPr>
        <w:widowControl w:val="0"/>
        <w:suppressAutoHyphens w:val="0"/>
        <w:ind w:firstLine="709"/>
        <w:jc w:val="both"/>
        <w:rPr>
          <w:color w:val="000000"/>
          <w:sz w:val="28"/>
          <w:szCs w:val="28"/>
          <w:lang w:eastAsia="en-US"/>
        </w:rPr>
      </w:pPr>
      <w:r w:rsidRPr="00244C2C">
        <w:rPr>
          <w:sz w:val="28"/>
          <w:szCs w:val="28"/>
          <w:lang w:eastAsia="en-US"/>
        </w:rPr>
        <w:t>- </w:t>
      </w:r>
      <w:r w:rsidRPr="00244C2C">
        <w:rPr>
          <w:color w:val="000000"/>
          <w:sz w:val="28"/>
          <w:szCs w:val="28"/>
          <w:lang w:eastAsia="en-US"/>
        </w:rPr>
        <w:t>установления параметров объектов капитального строительства;</w:t>
      </w:r>
    </w:p>
    <w:p w:rsidR="00244C2C" w:rsidRPr="00244C2C" w:rsidRDefault="00244C2C" w:rsidP="00244C2C">
      <w:pPr>
        <w:widowControl w:val="0"/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244C2C">
        <w:rPr>
          <w:sz w:val="28"/>
          <w:szCs w:val="28"/>
          <w:lang w:eastAsia="en-US"/>
        </w:rPr>
        <w:t>- обеспечения необходимых условий для последующего архитектурно-строительного проектирования.</w:t>
      </w:r>
    </w:p>
    <w:p w:rsidR="00244C2C" w:rsidRPr="00244C2C" w:rsidRDefault="00244C2C" w:rsidP="00244C2C">
      <w:pPr>
        <w:widowControl w:val="0"/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244C2C">
        <w:rPr>
          <w:sz w:val="28"/>
          <w:szCs w:val="28"/>
          <w:lang w:eastAsia="en-US"/>
        </w:rPr>
        <w:t>Проект планировки территории разработан с целью приведения</w:t>
      </w:r>
      <w:r w:rsidRPr="00244C2C">
        <w:rPr>
          <w:sz w:val="28"/>
          <w:szCs w:val="28"/>
          <w:lang w:eastAsia="en-US"/>
        </w:rPr>
        <w:br/>
        <w:t>в соответствие территории объектов производственного и коммунально-складского назначения с фактическим землепользованием.</w:t>
      </w:r>
    </w:p>
    <w:p w:rsidR="00244C2C" w:rsidRPr="00244C2C" w:rsidRDefault="00244C2C" w:rsidP="00244C2C">
      <w:pPr>
        <w:suppressAutoHyphens w:val="0"/>
        <w:ind w:firstLine="709"/>
        <w:jc w:val="both"/>
        <w:rPr>
          <w:sz w:val="28"/>
          <w:szCs w:val="28"/>
          <w:lang w:eastAsia="en-US"/>
        </w:rPr>
      </w:pPr>
    </w:p>
    <w:p w:rsidR="00244C2C" w:rsidRPr="00244C2C" w:rsidRDefault="00244C2C" w:rsidP="00244C2C">
      <w:pPr>
        <w:suppressAutoHyphens w:val="0"/>
        <w:ind w:firstLine="709"/>
        <w:jc w:val="center"/>
        <w:rPr>
          <w:sz w:val="28"/>
          <w:szCs w:val="28"/>
          <w:lang w:eastAsia="en-US"/>
        </w:rPr>
      </w:pPr>
      <w:r w:rsidRPr="00244C2C">
        <w:rPr>
          <w:sz w:val="28"/>
          <w:szCs w:val="28"/>
          <w:lang w:eastAsia="en-US"/>
        </w:rPr>
        <w:t>II. Современное использование проектируемой территории</w:t>
      </w:r>
    </w:p>
    <w:p w:rsidR="00244C2C" w:rsidRPr="00244C2C" w:rsidRDefault="00244C2C" w:rsidP="00244C2C">
      <w:pPr>
        <w:widowControl w:val="0"/>
        <w:suppressAutoHyphens w:val="0"/>
        <w:ind w:firstLine="709"/>
        <w:jc w:val="both"/>
        <w:rPr>
          <w:sz w:val="28"/>
          <w:szCs w:val="28"/>
          <w:lang w:eastAsia="en-US"/>
        </w:rPr>
      </w:pPr>
    </w:p>
    <w:p w:rsidR="00244C2C" w:rsidRPr="00244C2C" w:rsidRDefault="00244C2C" w:rsidP="00244C2C">
      <w:pPr>
        <w:widowControl w:val="0"/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244C2C">
        <w:rPr>
          <w:sz w:val="28"/>
          <w:szCs w:val="28"/>
          <w:lang w:eastAsia="en-US"/>
        </w:rPr>
        <w:t xml:space="preserve">Площадь проектируемой территории составляет 4,52 га. </w:t>
      </w:r>
    </w:p>
    <w:p w:rsidR="00244C2C" w:rsidRPr="00244C2C" w:rsidRDefault="00244C2C" w:rsidP="00244C2C">
      <w:pPr>
        <w:widowControl w:val="0"/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244C2C">
        <w:rPr>
          <w:sz w:val="28"/>
          <w:szCs w:val="28"/>
          <w:lang w:eastAsia="en-US"/>
        </w:rPr>
        <w:t xml:space="preserve">Проектируемая территория расположена в границах </w:t>
      </w:r>
      <w:r w:rsidRPr="00244C2C">
        <w:rPr>
          <w:sz w:val="28"/>
          <w:szCs w:val="28"/>
        </w:rPr>
        <w:t>подзоны (П-1.2) территориальной производственной зоны (П-1), а также в границах территориальной зоны садоводства и огородничества (СО).</w:t>
      </w:r>
    </w:p>
    <w:p w:rsidR="00244C2C" w:rsidRPr="00244C2C" w:rsidRDefault="00244C2C" w:rsidP="00244C2C">
      <w:pPr>
        <w:widowControl w:val="0"/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244C2C">
        <w:rPr>
          <w:sz w:val="28"/>
          <w:szCs w:val="28"/>
          <w:lang w:eastAsia="en-US"/>
        </w:rPr>
        <w:t>В границах проектируемой территории расположены производственные объекты, объекты делового управления общества</w:t>
      </w:r>
      <w:r w:rsidRPr="00244C2C">
        <w:rPr>
          <w:sz w:val="28"/>
          <w:szCs w:val="28"/>
          <w:lang w:eastAsia="en-US"/>
        </w:rPr>
        <w:br/>
        <w:t>с ограниченной ответственностью «Сибполипак» IV класса опасности, склады, складские площадки, объект индивидуального жилищного строительства.</w:t>
      </w:r>
    </w:p>
    <w:p w:rsidR="00244C2C" w:rsidRPr="00244C2C" w:rsidRDefault="00244C2C" w:rsidP="00244C2C">
      <w:pPr>
        <w:widowControl w:val="0"/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244C2C">
        <w:rPr>
          <w:sz w:val="28"/>
          <w:szCs w:val="28"/>
          <w:lang w:eastAsia="en-US"/>
        </w:rPr>
        <w:t>Объекты культурного наследия, особо охраняемые природные территории, пункты полигонометрии, а также их охранные зоны в границах проектируемой территории отсутствуют.</w:t>
      </w:r>
    </w:p>
    <w:p w:rsidR="00244C2C" w:rsidRPr="00244C2C" w:rsidRDefault="00244C2C" w:rsidP="00244C2C">
      <w:pPr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244C2C">
        <w:rPr>
          <w:sz w:val="28"/>
          <w:szCs w:val="28"/>
          <w:lang w:eastAsia="en-US"/>
        </w:rPr>
        <w:t>В границах проекта планировки территории не планируется размещение объектов капитального строительства местного, регионального</w:t>
      </w:r>
      <w:r w:rsidRPr="00244C2C">
        <w:rPr>
          <w:sz w:val="28"/>
          <w:szCs w:val="28"/>
          <w:lang w:eastAsia="en-US"/>
        </w:rPr>
        <w:br/>
        <w:t>и федерального значения.</w:t>
      </w:r>
    </w:p>
    <w:p w:rsidR="00244C2C" w:rsidRPr="00244C2C" w:rsidRDefault="00244C2C" w:rsidP="00244C2C">
      <w:pPr>
        <w:suppressAutoHyphens w:val="0"/>
        <w:spacing w:line="276" w:lineRule="auto"/>
        <w:rPr>
          <w:sz w:val="28"/>
          <w:szCs w:val="28"/>
          <w:lang w:eastAsia="en-US"/>
        </w:rPr>
      </w:pPr>
    </w:p>
    <w:p w:rsidR="00244C2C" w:rsidRPr="00244C2C" w:rsidRDefault="00244C2C" w:rsidP="00244C2C">
      <w:pPr>
        <w:suppressAutoHyphens w:val="0"/>
        <w:spacing w:line="276" w:lineRule="auto"/>
        <w:rPr>
          <w:sz w:val="28"/>
          <w:szCs w:val="28"/>
          <w:lang w:eastAsia="en-US"/>
        </w:rPr>
      </w:pPr>
    </w:p>
    <w:p w:rsidR="00244C2C" w:rsidRPr="00244C2C" w:rsidRDefault="00244C2C" w:rsidP="00244C2C">
      <w:pPr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244C2C">
        <w:rPr>
          <w:sz w:val="28"/>
          <w:szCs w:val="28"/>
          <w:lang w:eastAsia="en-US"/>
        </w:rPr>
        <w:lastRenderedPageBreak/>
        <w:t>I</w:t>
      </w:r>
      <w:r w:rsidRPr="00244C2C">
        <w:rPr>
          <w:sz w:val="28"/>
          <w:szCs w:val="28"/>
          <w:lang w:val="en-US" w:eastAsia="en-US"/>
        </w:rPr>
        <w:t>I</w:t>
      </w:r>
      <w:r w:rsidRPr="00244C2C">
        <w:rPr>
          <w:sz w:val="28"/>
          <w:szCs w:val="28"/>
          <w:lang w:eastAsia="en-US"/>
        </w:rPr>
        <w:t xml:space="preserve">I. Основные направления развития архитектурно-планировочной </w:t>
      </w:r>
    </w:p>
    <w:p w:rsidR="00244C2C" w:rsidRPr="00244C2C" w:rsidRDefault="00244C2C" w:rsidP="00244C2C">
      <w:pPr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244C2C">
        <w:rPr>
          <w:sz w:val="28"/>
          <w:szCs w:val="28"/>
          <w:lang w:eastAsia="en-US"/>
        </w:rPr>
        <w:t>и функционально-пространственной структуры проектируемой территории</w:t>
      </w:r>
    </w:p>
    <w:p w:rsidR="00244C2C" w:rsidRPr="00244C2C" w:rsidRDefault="00244C2C" w:rsidP="00244C2C">
      <w:pPr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p w:rsidR="00244C2C" w:rsidRPr="00244C2C" w:rsidRDefault="00244C2C" w:rsidP="00244C2C">
      <w:pPr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244C2C">
        <w:rPr>
          <w:sz w:val="28"/>
          <w:szCs w:val="28"/>
          <w:lang w:eastAsia="en-US"/>
        </w:rPr>
        <w:t>Архитектурно-планировочное решение и функциональное зонирование проектируемой территории выполнено с учетом сложившихся территор</w:t>
      </w:r>
      <w:r w:rsidR="00837BAE">
        <w:rPr>
          <w:sz w:val="28"/>
          <w:szCs w:val="28"/>
          <w:lang w:eastAsia="en-US"/>
        </w:rPr>
        <w:t>ий</w:t>
      </w:r>
      <w:r w:rsidRPr="00244C2C">
        <w:rPr>
          <w:sz w:val="28"/>
          <w:szCs w:val="28"/>
          <w:lang w:eastAsia="en-US"/>
        </w:rPr>
        <w:br/>
        <w:t>и объектов действующих предп</w:t>
      </w:r>
      <w:r w:rsidR="00837BAE">
        <w:rPr>
          <w:sz w:val="28"/>
          <w:szCs w:val="28"/>
          <w:lang w:eastAsia="en-US"/>
        </w:rPr>
        <w:t>риятий, существующих пешеходных</w:t>
      </w:r>
      <w:r w:rsidRPr="00244C2C">
        <w:rPr>
          <w:sz w:val="28"/>
          <w:szCs w:val="28"/>
          <w:lang w:eastAsia="en-US"/>
        </w:rPr>
        <w:br/>
        <w:t>и транспортных связей, инженерных ком</w:t>
      </w:r>
      <w:r w:rsidR="00837BAE">
        <w:rPr>
          <w:sz w:val="28"/>
          <w:szCs w:val="28"/>
          <w:lang w:eastAsia="en-US"/>
        </w:rPr>
        <w:t>муникаций и их технических зон,</w:t>
      </w:r>
      <w:r w:rsidRPr="00244C2C">
        <w:rPr>
          <w:sz w:val="28"/>
          <w:szCs w:val="28"/>
          <w:lang w:eastAsia="en-US"/>
        </w:rPr>
        <w:br/>
        <w:t xml:space="preserve">а также с учетом перспективного развития территории </w:t>
      </w:r>
      <w:r w:rsidR="00837BAE">
        <w:rPr>
          <w:sz w:val="28"/>
          <w:szCs w:val="28"/>
          <w:lang w:eastAsia="en-US"/>
        </w:rPr>
        <w:t>свободной</w:t>
      </w:r>
      <w:r w:rsidRPr="00244C2C">
        <w:rPr>
          <w:sz w:val="28"/>
          <w:szCs w:val="28"/>
          <w:lang w:eastAsia="en-US"/>
        </w:rPr>
        <w:br/>
        <w:t>от застройки, расположенной в северо-западной части проектируемой территории.</w:t>
      </w:r>
    </w:p>
    <w:p w:rsidR="00244C2C" w:rsidRPr="00244C2C" w:rsidRDefault="00244C2C" w:rsidP="00244C2C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244C2C">
        <w:rPr>
          <w:sz w:val="28"/>
          <w:szCs w:val="28"/>
          <w:lang w:eastAsia="en-US"/>
        </w:rPr>
        <w:t>В северо-западной части проектируемой территории планируется строительство складов, складских площадок, объекта целлюлозно-бумажной промышленности.</w:t>
      </w:r>
    </w:p>
    <w:p w:rsidR="00244C2C" w:rsidRPr="00244C2C" w:rsidRDefault="00244C2C" w:rsidP="00244C2C">
      <w:pPr>
        <w:widowControl w:val="0"/>
        <w:suppressAutoHyphens w:val="0"/>
        <w:ind w:firstLine="709"/>
        <w:jc w:val="center"/>
        <w:rPr>
          <w:sz w:val="28"/>
          <w:szCs w:val="28"/>
          <w:lang w:eastAsia="en-US"/>
        </w:rPr>
      </w:pPr>
    </w:p>
    <w:p w:rsidR="00244C2C" w:rsidRPr="00244C2C" w:rsidRDefault="00244C2C" w:rsidP="00244C2C">
      <w:pPr>
        <w:widowControl w:val="0"/>
        <w:suppressAutoHyphens w:val="0"/>
        <w:ind w:firstLine="709"/>
        <w:jc w:val="center"/>
        <w:rPr>
          <w:sz w:val="28"/>
          <w:szCs w:val="28"/>
          <w:lang w:eastAsia="en-US"/>
        </w:rPr>
      </w:pPr>
      <w:r w:rsidRPr="00244C2C">
        <w:rPr>
          <w:sz w:val="28"/>
          <w:szCs w:val="28"/>
          <w:lang w:val="en-US" w:eastAsia="en-US"/>
        </w:rPr>
        <w:t>IV</w:t>
      </w:r>
      <w:r w:rsidRPr="00244C2C">
        <w:rPr>
          <w:sz w:val="28"/>
          <w:szCs w:val="28"/>
          <w:lang w:eastAsia="en-US"/>
        </w:rPr>
        <w:t xml:space="preserve">. Основные направления развития транспортного обслуживания </w:t>
      </w:r>
      <w:r w:rsidRPr="00244C2C">
        <w:rPr>
          <w:sz w:val="28"/>
          <w:szCs w:val="28"/>
          <w:lang w:eastAsia="en-US"/>
        </w:rPr>
        <w:br/>
        <w:t>проектируемой территории</w:t>
      </w:r>
    </w:p>
    <w:p w:rsidR="00244C2C" w:rsidRPr="00244C2C" w:rsidRDefault="00244C2C" w:rsidP="00244C2C">
      <w:pPr>
        <w:widowControl w:val="0"/>
        <w:suppressAutoHyphens w:val="0"/>
        <w:ind w:firstLine="709"/>
        <w:jc w:val="center"/>
        <w:rPr>
          <w:sz w:val="28"/>
          <w:szCs w:val="28"/>
          <w:lang w:eastAsia="en-US"/>
        </w:rPr>
      </w:pPr>
    </w:p>
    <w:p w:rsidR="00244C2C" w:rsidRPr="00244C2C" w:rsidRDefault="00244C2C" w:rsidP="00244C2C">
      <w:pPr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244C2C">
        <w:rPr>
          <w:sz w:val="28"/>
          <w:szCs w:val="28"/>
          <w:lang w:eastAsia="en-US"/>
        </w:rPr>
        <w:t>С северной стороны проектируемой территории расположена магистральная улица районного значения – дорога к селу Морозовка. Транспортные сооружения на проектируемой территории отсутствуют.</w:t>
      </w:r>
    </w:p>
    <w:p w:rsidR="00244C2C" w:rsidRPr="00244C2C" w:rsidRDefault="00244C2C" w:rsidP="00244C2C">
      <w:pPr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</w:p>
    <w:p w:rsidR="00244C2C" w:rsidRPr="00244C2C" w:rsidRDefault="00244C2C" w:rsidP="00244C2C">
      <w:pPr>
        <w:suppressAutoHyphens w:val="0"/>
        <w:autoSpaceDE w:val="0"/>
        <w:autoSpaceDN w:val="0"/>
        <w:adjustRightInd w:val="0"/>
        <w:ind w:firstLine="709"/>
        <w:jc w:val="center"/>
        <w:rPr>
          <w:sz w:val="28"/>
          <w:szCs w:val="28"/>
          <w:lang w:eastAsia="en-US"/>
        </w:rPr>
      </w:pPr>
      <w:r w:rsidRPr="00244C2C">
        <w:rPr>
          <w:sz w:val="28"/>
          <w:szCs w:val="28"/>
          <w:lang w:eastAsia="en-US"/>
        </w:rPr>
        <w:t>V. Основные направления развития инженерно-технического обеспечения проектируемой территории</w:t>
      </w:r>
    </w:p>
    <w:p w:rsidR="00244C2C" w:rsidRPr="00244C2C" w:rsidRDefault="00244C2C" w:rsidP="00244C2C">
      <w:pPr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</w:p>
    <w:p w:rsidR="00244C2C" w:rsidRPr="00244C2C" w:rsidRDefault="00244C2C" w:rsidP="00244C2C">
      <w:pPr>
        <w:widowControl w:val="0"/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244C2C">
        <w:rPr>
          <w:sz w:val="28"/>
          <w:szCs w:val="28"/>
          <w:lang w:eastAsia="en-US"/>
        </w:rPr>
        <w:t xml:space="preserve">В границах проекта планировки территории расположены существующие инженерные коммуникации: линия электроснабжения, водопровод, сети канализации и газоснабжения. </w:t>
      </w:r>
    </w:p>
    <w:p w:rsidR="00244C2C" w:rsidRPr="00244C2C" w:rsidRDefault="00244C2C" w:rsidP="00244C2C">
      <w:pPr>
        <w:widowControl w:val="0"/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244C2C">
        <w:rPr>
          <w:sz w:val="28"/>
          <w:szCs w:val="28"/>
          <w:lang w:eastAsia="en-US"/>
        </w:rPr>
        <w:t>Размещение перспективных инженерных коммуникаци</w:t>
      </w:r>
      <w:r w:rsidR="00837BAE">
        <w:rPr>
          <w:sz w:val="28"/>
          <w:szCs w:val="28"/>
          <w:lang w:eastAsia="en-US"/>
        </w:rPr>
        <w:t>й</w:t>
      </w:r>
      <w:r w:rsidRPr="00244C2C">
        <w:rPr>
          <w:sz w:val="28"/>
          <w:szCs w:val="28"/>
          <w:lang w:eastAsia="en-US"/>
        </w:rPr>
        <w:br/>
        <w:t xml:space="preserve">для конкретных потребителей возможно в границах автомобильных дорог общего пользования и в границах застроенных и подлежащих застройке территорий в соответствии с техническими регламентами. </w:t>
      </w:r>
    </w:p>
    <w:p w:rsidR="00244C2C" w:rsidRPr="00244C2C" w:rsidRDefault="00244C2C" w:rsidP="00244C2C">
      <w:pPr>
        <w:widowControl w:val="0"/>
        <w:suppressAutoHyphens w:val="0"/>
        <w:ind w:firstLine="709"/>
        <w:jc w:val="both"/>
        <w:rPr>
          <w:sz w:val="28"/>
          <w:szCs w:val="28"/>
          <w:lang w:eastAsia="en-US"/>
        </w:rPr>
      </w:pPr>
    </w:p>
    <w:p w:rsidR="00244C2C" w:rsidRPr="00244C2C" w:rsidRDefault="00244C2C" w:rsidP="00244C2C">
      <w:pPr>
        <w:widowControl w:val="0"/>
        <w:suppressAutoHyphens w:val="0"/>
        <w:jc w:val="center"/>
        <w:rPr>
          <w:sz w:val="28"/>
          <w:szCs w:val="28"/>
          <w:lang w:eastAsia="en-US"/>
        </w:rPr>
      </w:pPr>
      <w:r w:rsidRPr="00244C2C">
        <w:rPr>
          <w:sz w:val="28"/>
          <w:szCs w:val="28"/>
          <w:lang w:eastAsia="en-US"/>
        </w:rPr>
        <w:t>V</w:t>
      </w:r>
      <w:r w:rsidRPr="00244C2C">
        <w:rPr>
          <w:sz w:val="28"/>
          <w:szCs w:val="28"/>
          <w:lang w:val="en-US" w:eastAsia="en-US"/>
        </w:rPr>
        <w:t>I</w:t>
      </w:r>
      <w:r w:rsidRPr="00244C2C">
        <w:rPr>
          <w:sz w:val="28"/>
          <w:szCs w:val="28"/>
          <w:lang w:eastAsia="en-US"/>
        </w:rPr>
        <w:t>. Инженерная подготовка проектируемой территории</w:t>
      </w:r>
    </w:p>
    <w:p w:rsidR="00244C2C" w:rsidRPr="00244C2C" w:rsidRDefault="00244C2C" w:rsidP="00244C2C">
      <w:pPr>
        <w:widowControl w:val="0"/>
        <w:suppressAutoHyphens w:val="0"/>
        <w:ind w:firstLine="709"/>
        <w:jc w:val="center"/>
        <w:rPr>
          <w:sz w:val="28"/>
          <w:szCs w:val="28"/>
          <w:lang w:eastAsia="en-US"/>
        </w:rPr>
      </w:pPr>
    </w:p>
    <w:p w:rsidR="00244C2C" w:rsidRPr="00244C2C" w:rsidRDefault="00244C2C" w:rsidP="00244C2C">
      <w:pPr>
        <w:widowControl w:val="0"/>
        <w:ind w:left="-284" w:firstLine="709"/>
        <w:jc w:val="both"/>
        <w:rPr>
          <w:sz w:val="28"/>
          <w:szCs w:val="28"/>
        </w:rPr>
      </w:pPr>
      <w:r w:rsidRPr="00244C2C">
        <w:rPr>
          <w:sz w:val="28"/>
          <w:szCs w:val="28"/>
          <w:lang w:eastAsia="en-US"/>
        </w:rPr>
        <w:t xml:space="preserve">В границах проектируемой территории </w:t>
      </w:r>
      <w:r w:rsidRPr="00244C2C">
        <w:rPr>
          <w:sz w:val="28"/>
          <w:szCs w:val="28"/>
        </w:rPr>
        <w:t>специальная инженерная подготовка территории не требуется</w:t>
      </w:r>
      <w:r w:rsidRPr="00244C2C">
        <w:rPr>
          <w:sz w:val="28"/>
          <w:szCs w:val="28"/>
          <w:lang w:eastAsia="en-US"/>
        </w:rPr>
        <w:t xml:space="preserve">. </w:t>
      </w:r>
    </w:p>
    <w:p w:rsidR="00244C2C" w:rsidRPr="00244C2C" w:rsidRDefault="00244C2C" w:rsidP="00244C2C">
      <w:pPr>
        <w:widowControl w:val="0"/>
        <w:suppressAutoHyphens w:val="0"/>
        <w:ind w:firstLine="709"/>
        <w:jc w:val="both"/>
        <w:rPr>
          <w:sz w:val="28"/>
          <w:szCs w:val="28"/>
          <w:lang w:eastAsia="en-US"/>
        </w:rPr>
      </w:pPr>
    </w:p>
    <w:p w:rsidR="00244C2C" w:rsidRPr="00244C2C" w:rsidRDefault="00244C2C" w:rsidP="00244C2C">
      <w:pPr>
        <w:keepNext/>
        <w:suppressAutoHyphens w:val="0"/>
        <w:contextualSpacing/>
        <w:jc w:val="center"/>
        <w:outlineLvl w:val="0"/>
        <w:rPr>
          <w:sz w:val="28"/>
          <w:szCs w:val="28"/>
          <w:lang w:eastAsia="en-US"/>
        </w:rPr>
      </w:pPr>
      <w:r w:rsidRPr="00244C2C">
        <w:rPr>
          <w:sz w:val="28"/>
          <w:szCs w:val="28"/>
          <w:lang w:val="en-US" w:eastAsia="en-US"/>
        </w:rPr>
        <w:t>VII</w:t>
      </w:r>
      <w:r w:rsidRPr="00244C2C">
        <w:rPr>
          <w:sz w:val="28"/>
          <w:szCs w:val="28"/>
          <w:lang w:eastAsia="en-US"/>
        </w:rPr>
        <w:t>. Характеристики планируемого развития проектируемой территории</w:t>
      </w:r>
    </w:p>
    <w:p w:rsidR="00244C2C" w:rsidRPr="00244C2C" w:rsidRDefault="00244C2C" w:rsidP="00244C2C">
      <w:pPr>
        <w:keepNext/>
        <w:suppressAutoHyphens w:val="0"/>
        <w:ind w:firstLine="709"/>
        <w:contextualSpacing/>
        <w:jc w:val="center"/>
        <w:outlineLvl w:val="0"/>
        <w:rPr>
          <w:sz w:val="28"/>
          <w:szCs w:val="28"/>
          <w:lang w:eastAsia="en-US"/>
        </w:rPr>
      </w:pPr>
    </w:p>
    <w:p w:rsidR="00244C2C" w:rsidRPr="00244C2C" w:rsidRDefault="00244C2C" w:rsidP="00244C2C">
      <w:pPr>
        <w:suppressAutoHyphens w:val="0"/>
        <w:ind w:firstLine="709"/>
        <w:jc w:val="both"/>
        <w:rPr>
          <w:sz w:val="28"/>
          <w:szCs w:val="28"/>
          <w:lang w:eastAsia="en-US"/>
        </w:rPr>
      </w:pPr>
      <w:r w:rsidRPr="00244C2C">
        <w:rPr>
          <w:sz w:val="28"/>
          <w:szCs w:val="28"/>
          <w:lang w:eastAsia="en-US"/>
        </w:rPr>
        <w:t>Характеристики принятых проектом решений по планировке территории представлены в таблице «Основные технико-экономические показатели проекта планировки территории».</w:t>
      </w:r>
    </w:p>
    <w:p w:rsidR="00244C2C" w:rsidRPr="00244C2C" w:rsidRDefault="00244C2C" w:rsidP="00244C2C">
      <w:pPr>
        <w:suppressAutoHyphens w:val="0"/>
        <w:ind w:firstLine="709"/>
        <w:jc w:val="both"/>
        <w:rPr>
          <w:sz w:val="28"/>
          <w:szCs w:val="28"/>
          <w:lang w:eastAsia="en-US"/>
        </w:rPr>
      </w:pPr>
    </w:p>
    <w:p w:rsidR="00244C2C" w:rsidRPr="00244C2C" w:rsidRDefault="00244C2C" w:rsidP="00244C2C">
      <w:pPr>
        <w:suppressAutoHyphens w:val="0"/>
        <w:ind w:firstLine="709"/>
        <w:jc w:val="both"/>
        <w:rPr>
          <w:sz w:val="28"/>
          <w:szCs w:val="28"/>
          <w:lang w:eastAsia="en-US"/>
        </w:rPr>
      </w:pPr>
    </w:p>
    <w:p w:rsidR="00244C2C" w:rsidRPr="00244C2C" w:rsidRDefault="00244C2C" w:rsidP="00244C2C">
      <w:pPr>
        <w:suppressAutoHyphens w:val="0"/>
        <w:ind w:left="-284"/>
        <w:jc w:val="right"/>
        <w:rPr>
          <w:sz w:val="28"/>
          <w:szCs w:val="28"/>
          <w:lang w:eastAsia="en-US"/>
        </w:rPr>
      </w:pPr>
    </w:p>
    <w:p w:rsidR="00244C2C" w:rsidRPr="00244C2C" w:rsidRDefault="00244C2C" w:rsidP="00244C2C">
      <w:pPr>
        <w:suppressAutoHyphens w:val="0"/>
        <w:ind w:left="-284"/>
        <w:jc w:val="right"/>
        <w:rPr>
          <w:sz w:val="28"/>
          <w:szCs w:val="28"/>
          <w:lang w:eastAsia="en-US"/>
        </w:rPr>
      </w:pPr>
      <w:r w:rsidRPr="00244C2C">
        <w:rPr>
          <w:sz w:val="28"/>
          <w:szCs w:val="28"/>
          <w:lang w:eastAsia="en-US"/>
        </w:rPr>
        <w:lastRenderedPageBreak/>
        <w:t xml:space="preserve">Таблица </w:t>
      </w:r>
    </w:p>
    <w:tbl>
      <w:tblPr>
        <w:tblpPr w:leftFromText="180" w:rightFromText="180" w:vertAnchor="text" w:horzAnchor="margin" w:tblpY="144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9"/>
        <w:gridCol w:w="3261"/>
        <w:gridCol w:w="1276"/>
        <w:gridCol w:w="1843"/>
        <w:gridCol w:w="2470"/>
      </w:tblGrid>
      <w:tr w:rsidR="00244C2C" w:rsidRPr="00244C2C" w:rsidTr="00900853">
        <w:trPr>
          <w:trHeight w:val="648"/>
        </w:trPr>
        <w:tc>
          <w:tcPr>
            <w:tcW w:w="332" w:type="pct"/>
            <w:vMerge w:val="restart"/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lang w:eastAsia="ru-RU"/>
              </w:rPr>
            </w:pPr>
            <w:r w:rsidRPr="00244C2C">
              <w:rPr>
                <w:lang w:eastAsia="ru-RU"/>
              </w:rPr>
              <w:t>№ п/п</w:t>
            </w:r>
          </w:p>
        </w:tc>
        <w:tc>
          <w:tcPr>
            <w:tcW w:w="1720" w:type="pct"/>
            <w:vMerge w:val="restart"/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lang w:eastAsia="ru-RU"/>
              </w:rPr>
            </w:pPr>
            <w:r w:rsidRPr="00244C2C">
              <w:rPr>
                <w:lang w:eastAsia="ru-RU"/>
              </w:rPr>
              <w:t>Наименование показателя</w:t>
            </w:r>
          </w:p>
        </w:tc>
        <w:tc>
          <w:tcPr>
            <w:tcW w:w="673" w:type="pct"/>
            <w:vMerge w:val="restart"/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lang w:eastAsia="ru-RU"/>
              </w:rPr>
            </w:pPr>
            <w:r w:rsidRPr="00244C2C">
              <w:rPr>
                <w:lang w:eastAsia="ru-RU"/>
              </w:rPr>
              <w:t>Единица измерения</w:t>
            </w:r>
          </w:p>
        </w:tc>
        <w:tc>
          <w:tcPr>
            <w:tcW w:w="972" w:type="pct"/>
            <w:vMerge w:val="restart"/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lang w:eastAsia="ru-RU"/>
              </w:rPr>
            </w:pPr>
            <w:r w:rsidRPr="00244C2C">
              <w:rPr>
                <w:lang w:eastAsia="ru-RU"/>
              </w:rPr>
              <w:t>Существующее/ планируемое (далее – сущ./план.)</w:t>
            </w:r>
          </w:p>
        </w:tc>
        <w:tc>
          <w:tcPr>
            <w:tcW w:w="1303" w:type="pct"/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lang w:eastAsia="ru-RU"/>
              </w:rPr>
            </w:pPr>
            <w:r w:rsidRPr="00244C2C">
              <w:rPr>
                <w:lang w:eastAsia="ru-RU"/>
              </w:rPr>
              <w:t>Номер элемента планировочной структуры</w:t>
            </w:r>
          </w:p>
        </w:tc>
      </w:tr>
      <w:tr w:rsidR="00244C2C" w:rsidRPr="00244C2C" w:rsidTr="00900853">
        <w:trPr>
          <w:trHeight w:val="405"/>
        </w:trPr>
        <w:tc>
          <w:tcPr>
            <w:tcW w:w="332" w:type="pct"/>
            <w:vMerge/>
            <w:vAlign w:val="center"/>
          </w:tcPr>
          <w:p w:rsidR="00244C2C" w:rsidRPr="00244C2C" w:rsidRDefault="00244C2C" w:rsidP="00244C2C">
            <w:pPr>
              <w:suppressAutoHyphens w:val="0"/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20" w:type="pct"/>
            <w:vMerge/>
            <w:vAlign w:val="center"/>
          </w:tcPr>
          <w:p w:rsidR="00244C2C" w:rsidRPr="00244C2C" w:rsidRDefault="00244C2C" w:rsidP="00244C2C">
            <w:pPr>
              <w:suppressAutoHyphens w:val="0"/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73" w:type="pct"/>
            <w:vMerge/>
            <w:vAlign w:val="center"/>
          </w:tcPr>
          <w:p w:rsidR="00244C2C" w:rsidRPr="00244C2C" w:rsidRDefault="00244C2C" w:rsidP="00244C2C">
            <w:pPr>
              <w:suppressAutoHyphens w:val="0"/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72" w:type="pct"/>
            <w:vMerge/>
            <w:vAlign w:val="center"/>
          </w:tcPr>
          <w:p w:rsidR="00244C2C" w:rsidRPr="00244C2C" w:rsidRDefault="00244C2C" w:rsidP="00244C2C">
            <w:pPr>
              <w:suppressAutoHyphens w:val="0"/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303" w:type="pct"/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lang w:eastAsia="ru-RU"/>
              </w:rPr>
            </w:pPr>
            <w:r w:rsidRPr="00244C2C">
              <w:rPr>
                <w:lang w:eastAsia="ru-RU"/>
              </w:rPr>
              <w:t>10</w:t>
            </w:r>
          </w:p>
        </w:tc>
      </w:tr>
      <w:tr w:rsidR="00244C2C" w:rsidRPr="00244C2C" w:rsidTr="00900853">
        <w:trPr>
          <w:trHeight w:val="297"/>
        </w:trPr>
        <w:tc>
          <w:tcPr>
            <w:tcW w:w="332" w:type="pct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outlineLvl w:val="3"/>
              <w:rPr>
                <w:lang w:eastAsia="ru-RU"/>
              </w:rPr>
            </w:pPr>
            <w:r w:rsidRPr="00244C2C">
              <w:rPr>
                <w:lang w:eastAsia="ru-RU"/>
              </w:rPr>
              <w:t>1</w:t>
            </w:r>
          </w:p>
        </w:tc>
        <w:tc>
          <w:tcPr>
            <w:tcW w:w="1720" w:type="pct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>Территория</w:t>
            </w:r>
          </w:p>
        </w:tc>
        <w:tc>
          <w:tcPr>
            <w:tcW w:w="673" w:type="pct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972" w:type="pct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303" w:type="pct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>4,52</w:t>
            </w:r>
          </w:p>
        </w:tc>
      </w:tr>
      <w:tr w:rsidR="00244C2C" w:rsidRPr="00244C2C" w:rsidTr="00900853">
        <w:trPr>
          <w:trHeight w:val="402"/>
        </w:trPr>
        <w:tc>
          <w:tcPr>
            <w:tcW w:w="332" w:type="pct"/>
            <w:vMerge w:val="restart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lang w:eastAsia="ru-RU"/>
              </w:rPr>
            </w:pPr>
            <w:r w:rsidRPr="00244C2C">
              <w:rPr>
                <w:lang w:eastAsia="ru-RU"/>
              </w:rPr>
              <w:t>1.1</w:t>
            </w:r>
          </w:p>
        </w:tc>
        <w:tc>
          <w:tcPr>
            <w:tcW w:w="1720" w:type="pct"/>
            <w:vMerge w:val="restart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>Площадь проектируемой территории, всего, в том числе:</w:t>
            </w:r>
          </w:p>
        </w:tc>
        <w:tc>
          <w:tcPr>
            <w:tcW w:w="673" w:type="pct"/>
            <w:vMerge w:val="restart"/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972" w:type="pct"/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>план.</w:t>
            </w:r>
          </w:p>
        </w:tc>
        <w:tc>
          <w:tcPr>
            <w:tcW w:w="1303" w:type="pct"/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>1,27</w:t>
            </w:r>
          </w:p>
        </w:tc>
      </w:tr>
      <w:tr w:rsidR="00244C2C" w:rsidRPr="00244C2C" w:rsidTr="00900853">
        <w:trPr>
          <w:trHeight w:val="402"/>
        </w:trPr>
        <w:tc>
          <w:tcPr>
            <w:tcW w:w="332" w:type="pct"/>
            <w:vMerge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lang w:eastAsia="ru-RU"/>
              </w:rPr>
            </w:pPr>
          </w:p>
        </w:tc>
        <w:tc>
          <w:tcPr>
            <w:tcW w:w="1720" w:type="pct"/>
            <w:vMerge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rPr>
                <w:sz w:val="26"/>
                <w:szCs w:val="26"/>
                <w:lang w:eastAsia="ru-RU"/>
              </w:rPr>
            </w:pPr>
          </w:p>
        </w:tc>
        <w:tc>
          <w:tcPr>
            <w:tcW w:w="673" w:type="pct"/>
            <w:vMerge/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972" w:type="pct"/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>сущ.</w:t>
            </w:r>
          </w:p>
        </w:tc>
        <w:tc>
          <w:tcPr>
            <w:tcW w:w="1303" w:type="pct"/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>3,25</w:t>
            </w:r>
          </w:p>
        </w:tc>
      </w:tr>
      <w:tr w:rsidR="00244C2C" w:rsidRPr="00244C2C" w:rsidTr="00900853">
        <w:trPr>
          <w:trHeight w:val="453"/>
        </w:trPr>
        <w:tc>
          <w:tcPr>
            <w:tcW w:w="332" w:type="pct"/>
            <w:vMerge w:val="restart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lang w:eastAsia="ru-RU"/>
              </w:rPr>
            </w:pPr>
            <w:r w:rsidRPr="00244C2C">
              <w:rPr>
                <w:lang w:eastAsia="ru-RU"/>
              </w:rPr>
              <w:t>1.1.1</w:t>
            </w:r>
          </w:p>
        </w:tc>
        <w:tc>
          <w:tcPr>
            <w:tcW w:w="1720" w:type="pct"/>
            <w:vMerge w:val="restart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>- площадь зон объектов административно-делового и общественного назначения</w:t>
            </w:r>
          </w:p>
        </w:tc>
        <w:tc>
          <w:tcPr>
            <w:tcW w:w="673" w:type="pct"/>
            <w:vMerge w:val="restart"/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972" w:type="pct"/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>план.</w:t>
            </w:r>
          </w:p>
        </w:tc>
        <w:tc>
          <w:tcPr>
            <w:tcW w:w="1303" w:type="pct"/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>0,12</w:t>
            </w:r>
          </w:p>
        </w:tc>
      </w:tr>
      <w:tr w:rsidR="00244C2C" w:rsidRPr="00244C2C" w:rsidTr="00900853">
        <w:trPr>
          <w:trHeight w:val="207"/>
        </w:trPr>
        <w:tc>
          <w:tcPr>
            <w:tcW w:w="332" w:type="pct"/>
            <w:vMerge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lang w:eastAsia="ru-RU"/>
              </w:rPr>
            </w:pPr>
          </w:p>
        </w:tc>
        <w:tc>
          <w:tcPr>
            <w:tcW w:w="1720" w:type="pct"/>
            <w:vMerge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rPr>
                <w:sz w:val="26"/>
                <w:szCs w:val="26"/>
                <w:lang w:eastAsia="ru-RU"/>
              </w:rPr>
            </w:pPr>
          </w:p>
        </w:tc>
        <w:tc>
          <w:tcPr>
            <w:tcW w:w="673" w:type="pct"/>
            <w:vMerge/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972" w:type="pct"/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>сущ.</w:t>
            </w:r>
          </w:p>
        </w:tc>
        <w:tc>
          <w:tcPr>
            <w:tcW w:w="1303" w:type="pct"/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>-</w:t>
            </w:r>
          </w:p>
        </w:tc>
      </w:tr>
      <w:tr w:rsidR="00244C2C" w:rsidRPr="00244C2C" w:rsidTr="00900853">
        <w:trPr>
          <w:trHeight w:val="402"/>
        </w:trPr>
        <w:tc>
          <w:tcPr>
            <w:tcW w:w="332" w:type="pct"/>
            <w:vMerge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lang w:eastAsia="ru-RU"/>
              </w:rPr>
            </w:pPr>
          </w:p>
        </w:tc>
        <w:tc>
          <w:tcPr>
            <w:tcW w:w="1720" w:type="pct"/>
            <w:vMerge w:val="restart"/>
            <w:tcBorders>
              <w:bottom w:val="single" w:sz="4" w:space="0" w:color="auto"/>
            </w:tcBorders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 xml:space="preserve">- площадь зон производственных </w:t>
            </w:r>
            <w:r w:rsidRPr="00244C2C">
              <w:rPr>
                <w:sz w:val="26"/>
                <w:szCs w:val="26"/>
                <w:lang w:eastAsia="ru-RU"/>
              </w:rPr>
              <w:br/>
              <w:t xml:space="preserve">и коммунально-складских объектов </w:t>
            </w:r>
          </w:p>
        </w:tc>
        <w:tc>
          <w:tcPr>
            <w:tcW w:w="673" w:type="pct"/>
            <w:vMerge w:val="restart"/>
            <w:tcBorders>
              <w:bottom w:val="single" w:sz="4" w:space="0" w:color="auto"/>
            </w:tcBorders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972" w:type="pct"/>
            <w:tcBorders>
              <w:bottom w:val="single" w:sz="4" w:space="0" w:color="auto"/>
            </w:tcBorders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>план.</w:t>
            </w:r>
          </w:p>
        </w:tc>
        <w:tc>
          <w:tcPr>
            <w:tcW w:w="1303" w:type="pct"/>
            <w:tcBorders>
              <w:bottom w:val="single" w:sz="4" w:space="0" w:color="auto"/>
            </w:tcBorders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>0,27</w:t>
            </w:r>
          </w:p>
        </w:tc>
      </w:tr>
      <w:tr w:rsidR="00244C2C" w:rsidRPr="00244C2C" w:rsidTr="00900853">
        <w:trPr>
          <w:trHeight w:val="402"/>
        </w:trPr>
        <w:tc>
          <w:tcPr>
            <w:tcW w:w="332" w:type="pct"/>
            <w:vMerge/>
          </w:tcPr>
          <w:p w:rsidR="00244C2C" w:rsidRPr="00244C2C" w:rsidRDefault="00244C2C" w:rsidP="00244C2C">
            <w:pPr>
              <w:suppressAutoHyphens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20" w:type="pct"/>
            <w:vMerge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rPr>
                <w:sz w:val="26"/>
                <w:szCs w:val="26"/>
                <w:lang w:eastAsia="ru-RU"/>
              </w:rPr>
            </w:pPr>
          </w:p>
        </w:tc>
        <w:tc>
          <w:tcPr>
            <w:tcW w:w="673" w:type="pct"/>
            <w:vMerge/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972" w:type="pct"/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>сущ.</w:t>
            </w:r>
          </w:p>
        </w:tc>
        <w:tc>
          <w:tcPr>
            <w:tcW w:w="1303" w:type="pct"/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>3,25</w:t>
            </w:r>
          </w:p>
        </w:tc>
      </w:tr>
      <w:tr w:rsidR="00244C2C" w:rsidRPr="00244C2C" w:rsidTr="00900853">
        <w:trPr>
          <w:trHeight w:val="402"/>
        </w:trPr>
        <w:tc>
          <w:tcPr>
            <w:tcW w:w="332" w:type="pct"/>
            <w:vMerge/>
          </w:tcPr>
          <w:p w:rsidR="00244C2C" w:rsidRPr="00244C2C" w:rsidRDefault="00244C2C" w:rsidP="00244C2C">
            <w:pPr>
              <w:suppressAutoHyphens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20" w:type="pct"/>
            <w:vMerge w:val="restart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>- площадь территорий общего пользования</w:t>
            </w:r>
          </w:p>
        </w:tc>
        <w:tc>
          <w:tcPr>
            <w:tcW w:w="673" w:type="pct"/>
            <w:vMerge w:val="restart"/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972" w:type="pct"/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>план.</w:t>
            </w:r>
          </w:p>
        </w:tc>
        <w:tc>
          <w:tcPr>
            <w:tcW w:w="1303" w:type="pct"/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>0,89</w:t>
            </w:r>
          </w:p>
        </w:tc>
      </w:tr>
      <w:tr w:rsidR="00244C2C" w:rsidRPr="00244C2C" w:rsidTr="00900853">
        <w:trPr>
          <w:trHeight w:val="346"/>
        </w:trPr>
        <w:tc>
          <w:tcPr>
            <w:tcW w:w="332" w:type="pct"/>
            <w:vMerge/>
          </w:tcPr>
          <w:p w:rsidR="00244C2C" w:rsidRPr="00244C2C" w:rsidRDefault="00244C2C" w:rsidP="00244C2C">
            <w:pPr>
              <w:suppressAutoHyphens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20" w:type="pct"/>
            <w:vMerge/>
          </w:tcPr>
          <w:p w:rsidR="00244C2C" w:rsidRPr="00244C2C" w:rsidRDefault="00244C2C" w:rsidP="00244C2C">
            <w:pPr>
              <w:suppressAutoHyphens w:val="0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673" w:type="pct"/>
            <w:vMerge/>
            <w:vAlign w:val="center"/>
          </w:tcPr>
          <w:p w:rsidR="00244C2C" w:rsidRPr="00244C2C" w:rsidRDefault="00244C2C" w:rsidP="00244C2C">
            <w:pPr>
              <w:suppressAutoHyphens w:val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972" w:type="pct"/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>сущ.</w:t>
            </w:r>
          </w:p>
        </w:tc>
        <w:tc>
          <w:tcPr>
            <w:tcW w:w="1303" w:type="pct"/>
            <w:vAlign w:val="center"/>
          </w:tcPr>
          <w:p w:rsidR="00244C2C" w:rsidRPr="00244C2C" w:rsidRDefault="00244C2C" w:rsidP="00244C2C">
            <w:pPr>
              <w:widowControl w:val="0"/>
              <w:suppressAutoHyphens w:val="0"/>
              <w:autoSpaceDE w:val="0"/>
              <w:autoSpaceDN w:val="0"/>
              <w:jc w:val="center"/>
              <w:rPr>
                <w:sz w:val="26"/>
                <w:szCs w:val="26"/>
                <w:lang w:eastAsia="ru-RU"/>
              </w:rPr>
            </w:pPr>
            <w:r w:rsidRPr="00244C2C">
              <w:rPr>
                <w:sz w:val="26"/>
                <w:szCs w:val="26"/>
                <w:lang w:eastAsia="ru-RU"/>
              </w:rPr>
              <w:t>-</w:t>
            </w:r>
          </w:p>
        </w:tc>
      </w:tr>
    </w:tbl>
    <w:p w:rsidR="00244C2C" w:rsidRPr="00244C2C" w:rsidRDefault="00244C2C" w:rsidP="00244C2C">
      <w:pPr>
        <w:widowControl w:val="0"/>
        <w:suppressAutoHyphens w:val="0"/>
        <w:autoSpaceDE w:val="0"/>
        <w:autoSpaceDN w:val="0"/>
        <w:jc w:val="center"/>
        <w:rPr>
          <w:sz w:val="28"/>
          <w:szCs w:val="20"/>
          <w:lang w:eastAsia="ru-RU"/>
        </w:rPr>
      </w:pPr>
    </w:p>
    <w:p w:rsidR="00244C2C" w:rsidRPr="00244C2C" w:rsidRDefault="00244C2C" w:rsidP="00244C2C">
      <w:pPr>
        <w:widowControl w:val="0"/>
        <w:suppressAutoHyphens w:val="0"/>
        <w:autoSpaceDE w:val="0"/>
        <w:autoSpaceDN w:val="0"/>
        <w:jc w:val="center"/>
        <w:rPr>
          <w:sz w:val="28"/>
          <w:szCs w:val="20"/>
          <w:lang w:eastAsia="ru-RU"/>
        </w:rPr>
      </w:pPr>
      <w:r w:rsidRPr="00244C2C">
        <w:rPr>
          <w:sz w:val="28"/>
          <w:szCs w:val="20"/>
          <w:lang w:eastAsia="ru-RU"/>
        </w:rPr>
        <w:t>Основные технико-экономические показатели проекта</w:t>
      </w:r>
    </w:p>
    <w:p w:rsidR="00244C2C" w:rsidRPr="00244C2C" w:rsidRDefault="00244C2C" w:rsidP="00244C2C">
      <w:pPr>
        <w:widowControl w:val="0"/>
        <w:suppressAutoHyphens w:val="0"/>
        <w:autoSpaceDE w:val="0"/>
        <w:autoSpaceDN w:val="0"/>
        <w:jc w:val="center"/>
        <w:rPr>
          <w:sz w:val="28"/>
          <w:szCs w:val="20"/>
          <w:lang w:eastAsia="ru-RU"/>
        </w:rPr>
      </w:pPr>
      <w:r w:rsidRPr="00244C2C">
        <w:rPr>
          <w:sz w:val="28"/>
          <w:szCs w:val="20"/>
          <w:lang w:eastAsia="ru-RU"/>
        </w:rPr>
        <w:t>планировки территории</w:t>
      </w:r>
    </w:p>
    <w:p w:rsidR="00244C2C" w:rsidRPr="00244C2C" w:rsidRDefault="00244C2C" w:rsidP="00244C2C">
      <w:pPr>
        <w:widowControl w:val="0"/>
        <w:suppressAutoHyphens w:val="0"/>
        <w:autoSpaceDE w:val="0"/>
        <w:autoSpaceDN w:val="0"/>
        <w:jc w:val="center"/>
        <w:rPr>
          <w:sz w:val="28"/>
          <w:szCs w:val="20"/>
          <w:lang w:eastAsia="ru-RU"/>
        </w:rPr>
      </w:pPr>
    </w:p>
    <w:p w:rsidR="00244C2C" w:rsidRDefault="00244C2C" w:rsidP="00244C2C">
      <w:pPr>
        <w:widowControl w:val="0"/>
        <w:suppressAutoHyphens w:val="0"/>
        <w:autoSpaceDE w:val="0"/>
        <w:autoSpaceDN w:val="0"/>
        <w:jc w:val="center"/>
        <w:rPr>
          <w:sz w:val="28"/>
          <w:szCs w:val="20"/>
          <w:lang w:eastAsia="ru-RU"/>
        </w:rPr>
        <w:sectPr w:rsidR="00244C2C" w:rsidSect="00900853">
          <w:headerReference w:type="default" r:id="rId10"/>
          <w:pgSz w:w="11906" w:h="16838"/>
          <w:pgMar w:top="1134" w:right="850" w:bottom="1134" w:left="1701" w:header="720" w:footer="398" w:gutter="0"/>
          <w:pgNumType w:start="1"/>
          <w:cols w:space="720"/>
          <w:titlePg/>
          <w:docGrid w:linePitch="381"/>
        </w:sectPr>
      </w:pPr>
    </w:p>
    <w:p w:rsidR="00244C2C" w:rsidRPr="00244C2C" w:rsidRDefault="00244C2C" w:rsidP="00244C2C">
      <w:pPr>
        <w:ind w:left="3402"/>
        <w:rPr>
          <w:sz w:val="28"/>
        </w:rPr>
      </w:pPr>
      <w:r w:rsidRPr="00244C2C">
        <w:rPr>
          <w:sz w:val="28"/>
        </w:rPr>
        <w:lastRenderedPageBreak/>
        <w:t>Приложение № 2</w:t>
      </w:r>
    </w:p>
    <w:p w:rsidR="00244C2C" w:rsidRPr="00244C2C" w:rsidRDefault="00244C2C" w:rsidP="00244C2C">
      <w:pPr>
        <w:ind w:left="3402"/>
        <w:rPr>
          <w:sz w:val="28"/>
        </w:rPr>
      </w:pPr>
      <w:r w:rsidRPr="00244C2C">
        <w:rPr>
          <w:sz w:val="28"/>
        </w:rPr>
        <w:t>к постановлению Администрации города Омска</w:t>
      </w:r>
    </w:p>
    <w:p w:rsidR="00063B08" w:rsidRDefault="00063B08" w:rsidP="00063B08">
      <w:pPr>
        <w:autoSpaceDE w:val="0"/>
        <w:ind w:firstLine="3402"/>
        <w:rPr>
          <w:sz w:val="28"/>
          <w:szCs w:val="28"/>
        </w:rPr>
      </w:pPr>
      <w:r>
        <w:rPr>
          <w:sz w:val="28"/>
          <w:szCs w:val="28"/>
        </w:rPr>
        <w:t>от 23 мая 2025 года № 412-п</w:t>
      </w:r>
    </w:p>
    <w:p w:rsidR="00244C2C" w:rsidRPr="00244C2C" w:rsidRDefault="00244C2C" w:rsidP="00244C2C">
      <w:pPr>
        <w:ind w:left="3402"/>
        <w:rPr>
          <w:sz w:val="28"/>
        </w:rPr>
      </w:pPr>
    </w:p>
    <w:p w:rsidR="00244C2C" w:rsidRPr="00244C2C" w:rsidRDefault="00244C2C" w:rsidP="00244C2C">
      <w:pPr>
        <w:ind w:left="3402"/>
        <w:rPr>
          <w:sz w:val="28"/>
        </w:rPr>
      </w:pPr>
    </w:p>
    <w:p w:rsidR="00244C2C" w:rsidRPr="00244C2C" w:rsidRDefault="00244C2C" w:rsidP="00244C2C">
      <w:pPr>
        <w:autoSpaceDE w:val="0"/>
        <w:jc w:val="center"/>
        <w:rPr>
          <w:sz w:val="28"/>
          <w:szCs w:val="28"/>
        </w:rPr>
      </w:pPr>
      <w:r w:rsidRPr="00244C2C">
        <w:rPr>
          <w:sz w:val="28"/>
          <w:szCs w:val="28"/>
        </w:rPr>
        <w:t>ПОЛОЖЕНИЕ</w:t>
      </w:r>
    </w:p>
    <w:p w:rsidR="00244C2C" w:rsidRPr="00244C2C" w:rsidRDefault="00244C2C" w:rsidP="00244C2C">
      <w:pPr>
        <w:autoSpaceDE w:val="0"/>
        <w:jc w:val="center"/>
        <w:rPr>
          <w:sz w:val="28"/>
          <w:szCs w:val="28"/>
        </w:rPr>
      </w:pPr>
      <w:r w:rsidRPr="00244C2C">
        <w:rPr>
          <w:bCs/>
          <w:sz w:val="28"/>
          <w:szCs w:val="28"/>
        </w:rPr>
        <w:t xml:space="preserve">об очередности планируемого развития части территории </w:t>
      </w:r>
      <w:r w:rsidRPr="00244C2C">
        <w:rPr>
          <w:bCs/>
          <w:sz w:val="28"/>
          <w:szCs w:val="28"/>
        </w:rPr>
        <w:br/>
        <w:t>Л</w:t>
      </w:r>
      <w:r w:rsidRPr="00244C2C">
        <w:rPr>
          <w:sz w:val="28"/>
          <w:szCs w:val="28"/>
        </w:rPr>
        <w:t>енинского административного округа города Омска</w:t>
      </w:r>
    </w:p>
    <w:p w:rsidR="00244C2C" w:rsidRPr="00244C2C" w:rsidRDefault="00244C2C" w:rsidP="00244C2C">
      <w:pPr>
        <w:autoSpaceDE w:val="0"/>
        <w:ind w:firstLine="709"/>
        <w:jc w:val="both"/>
        <w:rPr>
          <w:sz w:val="28"/>
          <w:szCs w:val="28"/>
        </w:rPr>
      </w:pPr>
    </w:p>
    <w:p w:rsidR="00244C2C" w:rsidRPr="00244C2C" w:rsidRDefault="00244C2C" w:rsidP="00244C2C">
      <w:pPr>
        <w:autoSpaceDE w:val="0"/>
        <w:ind w:firstLine="709"/>
        <w:jc w:val="both"/>
        <w:rPr>
          <w:sz w:val="28"/>
          <w:szCs w:val="28"/>
        </w:rPr>
      </w:pPr>
      <w:r w:rsidRPr="00244C2C">
        <w:rPr>
          <w:sz w:val="28"/>
          <w:szCs w:val="28"/>
        </w:rPr>
        <w:t xml:space="preserve">Проект </w:t>
      </w:r>
      <w:r w:rsidRPr="00244C2C">
        <w:rPr>
          <w:sz w:val="28"/>
          <w:szCs w:val="28"/>
          <w:lang w:eastAsia="en-US"/>
        </w:rPr>
        <w:t>планировки</w:t>
      </w:r>
      <w:r w:rsidRPr="00244C2C">
        <w:rPr>
          <w:sz w:val="28"/>
          <w:szCs w:val="28"/>
        </w:rPr>
        <w:t xml:space="preserve"> части </w:t>
      </w:r>
      <w:r w:rsidRPr="00244C2C">
        <w:rPr>
          <w:bCs/>
          <w:sz w:val="28"/>
          <w:szCs w:val="28"/>
        </w:rPr>
        <w:t>территории Л</w:t>
      </w:r>
      <w:r w:rsidRPr="00244C2C">
        <w:rPr>
          <w:sz w:val="28"/>
          <w:szCs w:val="28"/>
        </w:rPr>
        <w:t>енинского административного округа города Омска (далее – проектируемая территория) подготовлен</w:t>
      </w:r>
      <w:r w:rsidRPr="00244C2C">
        <w:rPr>
          <w:sz w:val="28"/>
          <w:szCs w:val="28"/>
        </w:rPr>
        <w:br/>
        <w:t>в целях выделения элементов планировочной структуры, установления границ зон территорий общего пользования и зон размещения объектов капитального строительства, определения местоположения границ образуемых и изменяемых земельных участков.</w:t>
      </w:r>
    </w:p>
    <w:p w:rsidR="00244C2C" w:rsidRPr="00244C2C" w:rsidRDefault="00244C2C" w:rsidP="00244C2C">
      <w:pPr>
        <w:autoSpaceDE w:val="0"/>
        <w:ind w:firstLine="709"/>
        <w:jc w:val="both"/>
        <w:rPr>
          <w:sz w:val="28"/>
          <w:szCs w:val="28"/>
          <w:lang w:eastAsia="en-US"/>
        </w:rPr>
      </w:pPr>
      <w:r w:rsidRPr="00244C2C">
        <w:rPr>
          <w:sz w:val="28"/>
          <w:szCs w:val="28"/>
        </w:rPr>
        <w:t>В целях рациональной организации строительства и создания благоприятных условий для населения предусматривается поэтапное развитие проектируемой территории:</w:t>
      </w:r>
    </w:p>
    <w:p w:rsidR="00244C2C" w:rsidRPr="00244C2C" w:rsidRDefault="00244C2C" w:rsidP="00244C2C">
      <w:pPr>
        <w:tabs>
          <w:tab w:val="left" w:pos="900"/>
        </w:tabs>
        <w:ind w:firstLine="709"/>
        <w:jc w:val="both"/>
        <w:rPr>
          <w:rFonts w:eastAsia="Calibri"/>
          <w:szCs w:val="22"/>
        </w:rPr>
      </w:pPr>
      <w:r w:rsidRPr="00244C2C">
        <w:rPr>
          <w:rFonts w:eastAsia="Calibri"/>
          <w:sz w:val="28"/>
          <w:szCs w:val="28"/>
        </w:rPr>
        <w:t xml:space="preserve">1) подготовка проектной документации на строительство объектов капитального строительства; </w:t>
      </w:r>
    </w:p>
    <w:p w:rsidR="00244C2C" w:rsidRPr="00244C2C" w:rsidRDefault="00244C2C" w:rsidP="00244C2C">
      <w:pPr>
        <w:tabs>
          <w:tab w:val="left" w:pos="900"/>
        </w:tabs>
        <w:ind w:firstLine="709"/>
        <w:jc w:val="both"/>
        <w:rPr>
          <w:rFonts w:eastAsia="Calibri"/>
          <w:szCs w:val="22"/>
        </w:rPr>
      </w:pPr>
      <w:r w:rsidRPr="00244C2C">
        <w:rPr>
          <w:rFonts w:eastAsia="Calibri"/>
          <w:sz w:val="28"/>
          <w:szCs w:val="28"/>
        </w:rPr>
        <w:t>2) получение разрешений на строительство объектов капитального строительства;</w:t>
      </w:r>
    </w:p>
    <w:p w:rsidR="00244C2C" w:rsidRPr="00244C2C" w:rsidRDefault="00244C2C" w:rsidP="00244C2C">
      <w:pPr>
        <w:autoSpaceDE w:val="0"/>
        <w:ind w:firstLine="709"/>
        <w:jc w:val="both"/>
        <w:rPr>
          <w:sz w:val="28"/>
          <w:szCs w:val="28"/>
        </w:rPr>
      </w:pPr>
      <w:r w:rsidRPr="00244C2C">
        <w:rPr>
          <w:sz w:val="28"/>
          <w:szCs w:val="28"/>
        </w:rPr>
        <w:t>3) проведение строительно-монтажных работ с осуществлением строительного контроля и государственного надзора в случаях, предусмотренных законодательством Российской Федерации</w:t>
      </w:r>
      <w:r w:rsidRPr="00244C2C">
        <w:rPr>
          <w:sz w:val="28"/>
          <w:szCs w:val="28"/>
        </w:rPr>
        <w:br/>
        <w:t>о градостроительной деятельности;</w:t>
      </w:r>
    </w:p>
    <w:p w:rsidR="00244C2C" w:rsidRPr="00244C2C" w:rsidRDefault="00244C2C" w:rsidP="00244C2C">
      <w:pPr>
        <w:autoSpaceDE w:val="0"/>
        <w:ind w:firstLine="709"/>
        <w:jc w:val="both"/>
        <w:rPr>
          <w:sz w:val="28"/>
          <w:szCs w:val="28"/>
        </w:rPr>
      </w:pPr>
      <w:r w:rsidRPr="00244C2C">
        <w:rPr>
          <w:sz w:val="28"/>
          <w:szCs w:val="28"/>
        </w:rPr>
        <w:t xml:space="preserve">4) получение разрешений на ввод объектов капитального строительства </w:t>
      </w:r>
      <w:r w:rsidRPr="00244C2C">
        <w:rPr>
          <w:sz w:val="28"/>
          <w:szCs w:val="28"/>
        </w:rPr>
        <w:br/>
        <w:t>в эксплуатацию.</w:t>
      </w:r>
    </w:p>
    <w:p w:rsidR="00244C2C" w:rsidRPr="00244C2C" w:rsidRDefault="00244C2C" w:rsidP="00244C2C">
      <w:pPr>
        <w:autoSpaceDE w:val="0"/>
        <w:ind w:firstLine="709"/>
        <w:jc w:val="both"/>
        <w:rPr>
          <w:sz w:val="28"/>
          <w:szCs w:val="28"/>
        </w:rPr>
      </w:pPr>
      <w:r w:rsidRPr="00244C2C">
        <w:rPr>
          <w:sz w:val="28"/>
          <w:szCs w:val="28"/>
        </w:rPr>
        <w:t>Объекты, включенные в Программу комплексного развития систем коммунальной инфраструктуры муниципального образования городской округ город Омск Омской области на 2016 – 2025 годы, утвержденную Решением Омского городского Совета от 16 декабря 2015 года № 404</w:t>
      </w:r>
      <w:r w:rsidRPr="00244C2C">
        <w:rPr>
          <w:sz w:val="28"/>
          <w:szCs w:val="28"/>
        </w:rPr>
        <w:br/>
        <w:t>«Об утверждении Программы комплексного развития систем коммунальной инфраструктуры муниципального образования городской округ город Омск Омской области на 2016 – 2025 годы», в границах проектируемой территории отсутствуют.</w:t>
      </w:r>
    </w:p>
    <w:p w:rsidR="00244C2C" w:rsidRPr="00244C2C" w:rsidRDefault="00244C2C" w:rsidP="00244C2C">
      <w:pPr>
        <w:autoSpaceDE w:val="0"/>
        <w:ind w:firstLine="709"/>
        <w:jc w:val="both"/>
        <w:rPr>
          <w:sz w:val="28"/>
          <w:szCs w:val="28"/>
        </w:rPr>
      </w:pPr>
    </w:p>
    <w:p w:rsidR="00244C2C" w:rsidRPr="00244C2C" w:rsidRDefault="00244C2C" w:rsidP="00244C2C">
      <w:pPr>
        <w:jc w:val="center"/>
        <w:rPr>
          <w:rFonts w:eastAsia="Calibri"/>
          <w:sz w:val="28"/>
          <w:szCs w:val="28"/>
        </w:rPr>
      </w:pPr>
      <w:r w:rsidRPr="00244C2C">
        <w:rPr>
          <w:rFonts w:eastAsia="Calibri"/>
          <w:sz w:val="28"/>
          <w:szCs w:val="28"/>
        </w:rPr>
        <w:t>____________________</w:t>
      </w:r>
    </w:p>
    <w:p w:rsidR="00244C2C" w:rsidRPr="00244C2C" w:rsidRDefault="00244C2C" w:rsidP="00244C2C">
      <w:pPr>
        <w:autoSpaceDE w:val="0"/>
        <w:jc w:val="both"/>
        <w:rPr>
          <w:rFonts w:ascii="Arial" w:hAnsi="Arial" w:cs="Arial"/>
          <w:sz w:val="20"/>
          <w:szCs w:val="20"/>
        </w:rPr>
      </w:pPr>
    </w:p>
    <w:p w:rsidR="00244C2C" w:rsidRDefault="00244C2C" w:rsidP="00244C2C">
      <w:pPr>
        <w:widowControl w:val="0"/>
        <w:suppressAutoHyphens w:val="0"/>
        <w:autoSpaceDE w:val="0"/>
        <w:autoSpaceDN w:val="0"/>
        <w:jc w:val="center"/>
        <w:rPr>
          <w:sz w:val="28"/>
          <w:szCs w:val="20"/>
          <w:lang w:eastAsia="ru-RU"/>
        </w:rPr>
        <w:sectPr w:rsidR="00244C2C" w:rsidSect="0090085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850" w:bottom="1134" w:left="1701" w:header="720" w:footer="720" w:gutter="0"/>
          <w:pgNumType w:start="1"/>
          <w:cols w:space="720"/>
          <w:titlePg/>
          <w:docGrid w:linePitch="381"/>
        </w:sectPr>
      </w:pPr>
    </w:p>
    <w:p w:rsidR="00244C2C" w:rsidRDefault="00A53153" w:rsidP="00244C2C">
      <w:pPr>
        <w:widowControl w:val="0"/>
        <w:suppressAutoHyphens w:val="0"/>
        <w:autoSpaceDE w:val="0"/>
        <w:autoSpaceDN w:val="0"/>
        <w:jc w:val="center"/>
        <w:rPr>
          <w:noProof/>
        </w:rPr>
        <w:sectPr w:rsidR="00244C2C" w:rsidSect="007D309A">
          <w:pgSz w:w="16838" w:h="11906" w:orient="landscape" w:code="9"/>
          <w:pgMar w:top="567" w:right="851" w:bottom="568" w:left="1701" w:header="720" w:footer="720" w:gutter="0"/>
          <w:pgNumType w:start="1"/>
          <w:cols w:space="720"/>
          <w:titlePg/>
          <w:docGrid w:linePitch="381"/>
        </w:sect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654.75pt;height:462.75pt;visibility:visible">
            <v:imagedata r:id="rId17" o:title=""/>
          </v:shape>
        </w:pict>
      </w:r>
    </w:p>
    <w:p w:rsidR="004F0889" w:rsidRPr="009D5FCE" w:rsidRDefault="004F0889" w:rsidP="004F0889">
      <w:pPr>
        <w:ind w:left="3402"/>
        <w:rPr>
          <w:sz w:val="28"/>
        </w:rPr>
      </w:pPr>
      <w:r w:rsidRPr="009D5FCE">
        <w:rPr>
          <w:sz w:val="28"/>
        </w:rPr>
        <w:lastRenderedPageBreak/>
        <w:t xml:space="preserve">Приложение </w:t>
      </w:r>
      <w:r>
        <w:rPr>
          <w:sz w:val="28"/>
        </w:rPr>
        <w:t>№ 4</w:t>
      </w:r>
    </w:p>
    <w:p w:rsidR="004F0889" w:rsidRPr="009D5FCE" w:rsidRDefault="004F0889" w:rsidP="004F0889">
      <w:pPr>
        <w:ind w:left="3402"/>
        <w:rPr>
          <w:sz w:val="28"/>
        </w:rPr>
      </w:pPr>
      <w:r w:rsidRPr="009D5FCE">
        <w:rPr>
          <w:sz w:val="28"/>
        </w:rPr>
        <w:t>к постановлению Администрации города Омска</w:t>
      </w:r>
    </w:p>
    <w:p w:rsidR="00063B08" w:rsidRDefault="00063B08" w:rsidP="00063B08">
      <w:pPr>
        <w:autoSpaceDE w:val="0"/>
        <w:ind w:firstLine="3402"/>
        <w:rPr>
          <w:sz w:val="28"/>
          <w:szCs w:val="28"/>
        </w:rPr>
      </w:pPr>
      <w:r>
        <w:rPr>
          <w:sz w:val="28"/>
          <w:szCs w:val="28"/>
        </w:rPr>
        <w:t>от 23 мая 2025 года № 412-п</w:t>
      </w:r>
    </w:p>
    <w:p w:rsidR="004F0889" w:rsidRPr="00AC0AD2" w:rsidRDefault="004F0889" w:rsidP="004F0889">
      <w:pPr>
        <w:ind w:left="3402"/>
      </w:pPr>
    </w:p>
    <w:p w:rsidR="004F0889" w:rsidRPr="00AC0AD2" w:rsidRDefault="004F0889" w:rsidP="004F0889"/>
    <w:p w:rsidR="004F0889" w:rsidRPr="009D5FCE" w:rsidRDefault="004F0889" w:rsidP="004F0889">
      <w:pPr>
        <w:pStyle w:val="af0"/>
        <w:jc w:val="center"/>
        <w:rPr>
          <w:sz w:val="28"/>
          <w:szCs w:val="28"/>
        </w:rPr>
      </w:pPr>
      <w:r w:rsidRPr="009D5FCE">
        <w:rPr>
          <w:sz w:val="28"/>
          <w:szCs w:val="28"/>
        </w:rPr>
        <w:t>ПРОЕКТ МЕЖЕВАНИЯ</w:t>
      </w:r>
    </w:p>
    <w:p w:rsidR="004F0889" w:rsidRPr="0095185B" w:rsidRDefault="004F0889" w:rsidP="004F0889">
      <w:pPr>
        <w:jc w:val="center"/>
        <w:rPr>
          <w:sz w:val="28"/>
        </w:rPr>
      </w:pPr>
      <w:r>
        <w:rPr>
          <w:sz w:val="28"/>
          <w:szCs w:val="28"/>
        </w:rPr>
        <w:t xml:space="preserve">части </w:t>
      </w:r>
      <w:r w:rsidRPr="0095185B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>Ленинского</w:t>
      </w:r>
      <w:r w:rsidRPr="0095185B">
        <w:rPr>
          <w:sz w:val="28"/>
        </w:rPr>
        <w:t xml:space="preserve"> административн</w:t>
      </w:r>
      <w:r>
        <w:rPr>
          <w:sz w:val="28"/>
        </w:rPr>
        <w:t xml:space="preserve">ого округа </w:t>
      </w:r>
      <w:r w:rsidRPr="0095185B">
        <w:rPr>
          <w:sz w:val="28"/>
        </w:rPr>
        <w:t>города Омска</w:t>
      </w:r>
    </w:p>
    <w:p w:rsidR="004F0889" w:rsidRPr="00950617" w:rsidRDefault="004F0889" w:rsidP="00837BAE">
      <w:pPr>
        <w:ind w:left="3402"/>
        <w:jc w:val="center"/>
        <w:rPr>
          <w:sz w:val="28"/>
        </w:rPr>
      </w:pPr>
    </w:p>
    <w:p w:rsidR="004F0889" w:rsidRPr="009D5FCE" w:rsidRDefault="004F0889" w:rsidP="004F0889">
      <w:pPr>
        <w:pStyle w:val="af0"/>
        <w:tabs>
          <w:tab w:val="left" w:pos="3402"/>
        </w:tabs>
        <w:jc w:val="center"/>
        <w:rPr>
          <w:sz w:val="28"/>
          <w:szCs w:val="28"/>
        </w:rPr>
      </w:pPr>
      <w:r w:rsidRPr="009D5FCE">
        <w:rPr>
          <w:sz w:val="28"/>
          <w:szCs w:val="28"/>
          <w:lang w:val="en-US"/>
        </w:rPr>
        <w:t>I</w:t>
      </w:r>
      <w:r w:rsidRPr="009D5FCE">
        <w:rPr>
          <w:sz w:val="28"/>
          <w:szCs w:val="28"/>
        </w:rPr>
        <w:t>. Перечень и сведения о площади образуемых земельных участков, в том числе возможные способы их образования</w:t>
      </w:r>
    </w:p>
    <w:p w:rsidR="004F0889" w:rsidRPr="00950617" w:rsidRDefault="004F0889" w:rsidP="004F0889">
      <w:pPr>
        <w:ind w:left="3402"/>
        <w:rPr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4"/>
        <w:gridCol w:w="1706"/>
        <w:gridCol w:w="5930"/>
      </w:tblGrid>
      <w:tr w:rsidR="004F0889" w:rsidRPr="009D5FCE" w:rsidTr="00900853">
        <w:trPr>
          <w:tblHeader/>
          <w:jc w:val="center"/>
        </w:trPr>
        <w:tc>
          <w:tcPr>
            <w:tcW w:w="1944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Номер</w:t>
            </w:r>
          </w:p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земельного участка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 xml:space="preserve">Площадь </w:t>
            </w:r>
          </w:p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земельного</w:t>
            </w:r>
          </w:p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 xml:space="preserve">участка </w:t>
            </w:r>
            <w:r w:rsidRPr="00900853">
              <w:rPr>
                <w:rFonts w:eastAsia="Calibri"/>
                <w:sz w:val="28"/>
                <w:szCs w:val="28"/>
              </w:rPr>
              <w:br/>
              <w:t xml:space="preserve">по проекту, </w:t>
            </w:r>
          </w:p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кв. м</w:t>
            </w:r>
          </w:p>
        </w:tc>
        <w:tc>
          <w:tcPr>
            <w:tcW w:w="6025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Способ образования земельного участка</w:t>
            </w:r>
          </w:p>
        </w:tc>
      </w:tr>
      <w:tr w:rsidR="004F0889" w:rsidRPr="009D5FCE" w:rsidTr="00900853">
        <w:trPr>
          <w:trHeight w:val="619"/>
          <w:jc w:val="center"/>
        </w:trPr>
        <w:tc>
          <w:tcPr>
            <w:tcW w:w="1944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ЗУ1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1277</w:t>
            </w:r>
          </w:p>
        </w:tc>
        <w:tc>
          <w:tcPr>
            <w:tcW w:w="6025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 xml:space="preserve">Перераспределение земель, государственная собственность на которые не разграничена, </w:t>
            </w:r>
            <w:r w:rsidRPr="00900853">
              <w:rPr>
                <w:rFonts w:eastAsia="Calibri"/>
                <w:sz w:val="28"/>
                <w:szCs w:val="28"/>
              </w:rPr>
              <w:br/>
              <w:t>и земельного участка с кадастровым номером 55:36:170209:3069</w:t>
            </w:r>
          </w:p>
        </w:tc>
      </w:tr>
      <w:tr w:rsidR="004F0889" w:rsidRPr="009D5FCE" w:rsidTr="00900853">
        <w:trPr>
          <w:trHeight w:val="387"/>
          <w:jc w:val="center"/>
        </w:trPr>
        <w:tc>
          <w:tcPr>
            <w:tcW w:w="1944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ЗУ2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4277</w:t>
            </w:r>
          </w:p>
        </w:tc>
        <w:tc>
          <w:tcPr>
            <w:tcW w:w="6025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 xml:space="preserve">Перераспределение земель, государственная собственность на которые не разграничена, </w:t>
            </w:r>
            <w:r w:rsidRPr="00900853">
              <w:rPr>
                <w:rFonts w:eastAsia="Calibri"/>
                <w:sz w:val="28"/>
                <w:szCs w:val="28"/>
              </w:rPr>
              <w:br/>
              <w:t>и земельного участка с кадастровым номером 55:36:170209:5264</w:t>
            </w:r>
          </w:p>
        </w:tc>
      </w:tr>
      <w:tr w:rsidR="004F0889" w:rsidRPr="009D5FCE" w:rsidTr="00900853">
        <w:trPr>
          <w:trHeight w:val="439"/>
          <w:jc w:val="center"/>
        </w:trPr>
        <w:tc>
          <w:tcPr>
            <w:tcW w:w="1944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ЗУ3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11321</w:t>
            </w:r>
          </w:p>
        </w:tc>
        <w:tc>
          <w:tcPr>
            <w:tcW w:w="6025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 xml:space="preserve">Перераспределение земель, государственная собственность на которые не разграничена, </w:t>
            </w:r>
            <w:r w:rsidRPr="00900853">
              <w:rPr>
                <w:rFonts w:eastAsia="Calibri"/>
                <w:sz w:val="28"/>
                <w:szCs w:val="28"/>
              </w:rPr>
              <w:br/>
              <w:t>и земельного участка с кадастровым номером 55:36:170209:5265</w:t>
            </w:r>
          </w:p>
        </w:tc>
      </w:tr>
      <w:tr w:rsidR="004F0889" w:rsidRPr="009D5FCE" w:rsidTr="00900853">
        <w:trPr>
          <w:trHeight w:val="646"/>
          <w:jc w:val="center"/>
        </w:trPr>
        <w:tc>
          <w:tcPr>
            <w:tcW w:w="1944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ЗУ4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3458</w:t>
            </w:r>
          </w:p>
        </w:tc>
        <w:tc>
          <w:tcPr>
            <w:tcW w:w="6025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 xml:space="preserve">Перераспределение земель, государственная собственность на которые не разграничена, </w:t>
            </w:r>
            <w:r w:rsidRPr="00900853">
              <w:rPr>
                <w:rFonts w:eastAsia="Calibri"/>
                <w:sz w:val="28"/>
                <w:szCs w:val="28"/>
              </w:rPr>
              <w:br/>
              <w:t>и земельных участков с кадастровыми номерами 55:36:170209:3073, 55:36:170209:3068, 55:36:170209:3061</w:t>
            </w:r>
          </w:p>
        </w:tc>
      </w:tr>
      <w:tr w:rsidR="004F0889" w:rsidRPr="009D5FCE" w:rsidTr="00900853">
        <w:trPr>
          <w:trHeight w:val="1254"/>
          <w:jc w:val="center"/>
        </w:trPr>
        <w:tc>
          <w:tcPr>
            <w:tcW w:w="1944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ЗУ5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2893</w:t>
            </w:r>
          </w:p>
        </w:tc>
        <w:tc>
          <w:tcPr>
            <w:tcW w:w="6025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 xml:space="preserve">Перераспределение земель, государственная собственность на которые не разграничена, </w:t>
            </w:r>
            <w:r w:rsidRPr="00900853">
              <w:rPr>
                <w:rFonts w:eastAsia="Calibri"/>
                <w:sz w:val="28"/>
                <w:szCs w:val="28"/>
              </w:rPr>
              <w:br/>
              <w:t>и земельного участка с кадастровым номером 55:36:170209:4596</w:t>
            </w:r>
          </w:p>
        </w:tc>
      </w:tr>
      <w:tr w:rsidR="004F0889" w:rsidRPr="009D5FCE" w:rsidTr="00900853">
        <w:trPr>
          <w:trHeight w:val="1036"/>
          <w:jc w:val="center"/>
        </w:trPr>
        <w:tc>
          <w:tcPr>
            <w:tcW w:w="1944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ЗУ6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1202</w:t>
            </w:r>
          </w:p>
        </w:tc>
        <w:tc>
          <w:tcPr>
            <w:tcW w:w="6025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 xml:space="preserve">Перераспределение земель, государственная собственность на которые не разграничена, </w:t>
            </w:r>
            <w:r w:rsidRPr="00900853">
              <w:rPr>
                <w:rFonts w:eastAsia="Calibri"/>
                <w:sz w:val="28"/>
                <w:szCs w:val="28"/>
              </w:rPr>
              <w:br/>
              <w:t>и земельного участка с кадастровым номером 55:36:170209:3070</w:t>
            </w:r>
          </w:p>
        </w:tc>
      </w:tr>
      <w:tr w:rsidR="004F0889" w:rsidRPr="009D5FCE" w:rsidTr="00900853">
        <w:trPr>
          <w:trHeight w:val="885"/>
          <w:jc w:val="center"/>
        </w:trPr>
        <w:tc>
          <w:tcPr>
            <w:tcW w:w="1944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ЗУ7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1587</w:t>
            </w:r>
          </w:p>
        </w:tc>
        <w:tc>
          <w:tcPr>
            <w:tcW w:w="6025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 xml:space="preserve">Перераспределение земель, государственная собственность на которые не разграничена, </w:t>
            </w:r>
            <w:r w:rsidRPr="00900853">
              <w:rPr>
                <w:rFonts w:eastAsia="Calibri"/>
                <w:sz w:val="28"/>
                <w:szCs w:val="28"/>
              </w:rPr>
              <w:br/>
              <w:t>и земельного участка с кадастровым номером 55:36:170209:5124</w:t>
            </w:r>
          </w:p>
        </w:tc>
      </w:tr>
      <w:tr w:rsidR="004F0889" w:rsidRPr="009D5FCE" w:rsidTr="00900853">
        <w:trPr>
          <w:trHeight w:val="609"/>
          <w:jc w:val="center"/>
        </w:trPr>
        <w:tc>
          <w:tcPr>
            <w:tcW w:w="1944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lastRenderedPageBreak/>
              <w:t>ЗУ8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971</w:t>
            </w:r>
          </w:p>
        </w:tc>
        <w:tc>
          <w:tcPr>
            <w:tcW w:w="6025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 xml:space="preserve">Из земель, государственная собственность </w:t>
            </w:r>
            <w:r w:rsidRPr="00900853">
              <w:rPr>
                <w:rFonts w:eastAsia="Calibri"/>
                <w:sz w:val="28"/>
                <w:szCs w:val="28"/>
              </w:rPr>
              <w:br/>
              <w:t>на которые не разграничена</w:t>
            </w:r>
          </w:p>
        </w:tc>
      </w:tr>
      <w:tr w:rsidR="004F0889" w:rsidRPr="009D5FCE" w:rsidTr="00900853">
        <w:trPr>
          <w:trHeight w:val="751"/>
          <w:jc w:val="center"/>
        </w:trPr>
        <w:tc>
          <w:tcPr>
            <w:tcW w:w="1944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ЗУ9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3160</w:t>
            </w:r>
          </w:p>
        </w:tc>
        <w:tc>
          <w:tcPr>
            <w:tcW w:w="6025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 xml:space="preserve">Перераспределение земель, государственная собственность на которые не разграничена, </w:t>
            </w:r>
            <w:r w:rsidRPr="00900853">
              <w:rPr>
                <w:rFonts w:eastAsia="Calibri"/>
                <w:sz w:val="28"/>
                <w:szCs w:val="28"/>
              </w:rPr>
              <w:br/>
              <w:t>и земельных участков с кадастровыми номерами 55:36:170209:3073, 55:36:170209:3068, 55:36:170209:3061</w:t>
            </w:r>
          </w:p>
        </w:tc>
      </w:tr>
      <w:tr w:rsidR="004F0889" w:rsidRPr="009D5FCE" w:rsidTr="00900853">
        <w:trPr>
          <w:trHeight w:val="563"/>
          <w:jc w:val="center"/>
        </w:trPr>
        <w:tc>
          <w:tcPr>
            <w:tcW w:w="1944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ЗУ10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5233</w:t>
            </w:r>
          </w:p>
        </w:tc>
        <w:tc>
          <w:tcPr>
            <w:tcW w:w="6025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 xml:space="preserve">Из земель, государственная собственность </w:t>
            </w:r>
            <w:r w:rsidRPr="00900853">
              <w:rPr>
                <w:rFonts w:eastAsia="Calibri"/>
                <w:sz w:val="28"/>
                <w:szCs w:val="28"/>
              </w:rPr>
              <w:br/>
              <w:t>на которые не разграничена</w:t>
            </w:r>
          </w:p>
        </w:tc>
      </w:tr>
    </w:tbl>
    <w:p w:rsidR="004F0889" w:rsidRDefault="004F0889" w:rsidP="004F0889">
      <w:pPr>
        <w:pStyle w:val="af0"/>
        <w:ind w:right="-1"/>
        <w:jc w:val="center"/>
        <w:rPr>
          <w:sz w:val="28"/>
          <w:szCs w:val="28"/>
        </w:rPr>
      </w:pPr>
    </w:p>
    <w:p w:rsidR="004F0889" w:rsidRPr="00AD0173" w:rsidRDefault="004F0889" w:rsidP="004F0889">
      <w:pPr>
        <w:pStyle w:val="af0"/>
        <w:ind w:right="-1"/>
        <w:jc w:val="center"/>
        <w:rPr>
          <w:sz w:val="28"/>
          <w:szCs w:val="28"/>
        </w:rPr>
      </w:pPr>
      <w:r w:rsidRPr="00AD0173">
        <w:rPr>
          <w:sz w:val="28"/>
          <w:szCs w:val="28"/>
          <w:lang w:val="en-US"/>
        </w:rPr>
        <w:t>II</w:t>
      </w:r>
      <w:r w:rsidRPr="00AD0173">
        <w:rPr>
          <w:sz w:val="28"/>
          <w:szCs w:val="28"/>
        </w:rPr>
        <w:t>.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</w:t>
      </w:r>
    </w:p>
    <w:p w:rsidR="004F0889" w:rsidRPr="00AD0173" w:rsidRDefault="004F0889" w:rsidP="004F0889">
      <w:pPr>
        <w:pStyle w:val="af0"/>
        <w:ind w:right="-1"/>
        <w:jc w:val="center"/>
      </w:pPr>
      <w:r w:rsidRPr="00AD0173">
        <w:rPr>
          <w:sz w:val="28"/>
          <w:szCs w:val="28"/>
        </w:rPr>
        <w:t xml:space="preserve"> или муниципальных нужд</w:t>
      </w:r>
    </w:p>
    <w:p w:rsidR="004F0889" w:rsidRDefault="004F0889" w:rsidP="004F0889">
      <w:pPr>
        <w:pStyle w:val="af1"/>
        <w:spacing w:before="0" w:after="0"/>
        <w:jc w:val="center"/>
        <w:rPr>
          <w:b/>
          <w:bCs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24"/>
        <w:gridCol w:w="4732"/>
      </w:tblGrid>
      <w:tr w:rsidR="004F0889" w:rsidRPr="00AD0173" w:rsidTr="00900853">
        <w:tc>
          <w:tcPr>
            <w:tcW w:w="4624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Номер земельного участка</w:t>
            </w:r>
          </w:p>
        </w:tc>
        <w:tc>
          <w:tcPr>
            <w:tcW w:w="4732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 xml:space="preserve">Площадь земельного участка </w:t>
            </w:r>
            <w:r w:rsidRPr="00900853">
              <w:rPr>
                <w:rFonts w:eastAsia="Calibri"/>
                <w:sz w:val="28"/>
                <w:szCs w:val="28"/>
              </w:rPr>
              <w:br/>
              <w:t>по проекту, кв. м</w:t>
            </w:r>
          </w:p>
        </w:tc>
      </w:tr>
      <w:tr w:rsidR="004F0889" w:rsidRPr="00AD0173" w:rsidTr="00900853">
        <w:trPr>
          <w:trHeight w:val="427"/>
        </w:trPr>
        <w:tc>
          <w:tcPr>
            <w:tcW w:w="4624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00853">
              <w:rPr>
                <w:rFonts w:eastAsia="Calibri"/>
                <w:sz w:val="28"/>
                <w:szCs w:val="28"/>
              </w:rPr>
              <w:t>ЗУ4</w:t>
            </w:r>
          </w:p>
        </w:tc>
        <w:tc>
          <w:tcPr>
            <w:tcW w:w="4732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3458</w:t>
            </w:r>
          </w:p>
        </w:tc>
      </w:tr>
      <w:tr w:rsidR="004F0889" w:rsidRPr="00AD0173" w:rsidTr="00900853">
        <w:trPr>
          <w:trHeight w:val="420"/>
        </w:trPr>
        <w:tc>
          <w:tcPr>
            <w:tcW w:w="4624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ЗУ10</w:t>
            </w:r>
          </w:p>
        </w:tc>
        <w:tc>
          <w:tcPr>
            <w:tcW w:w="4732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5233</w:t>
            </w:r>
          </w:p>
        </w:tc>
      </w:tr>
    </w:tbl>
    <w:p w:rsidR="004F0889" w:rsidRDefault="004F0889" w:rsidP="004F0889">
      <w:pPr>
        <w:pStyle w:val="af0"/>
        <w:ind w:right="-1"/>
        <w:jc w:val="center"/>
        <w:rPr>
          <w:sz w:val="28"/>
          <w:szCs w:val="28"/>
        </w:rPr>
      </w:pPr>
    </w:p>
    <w:p w:rsidR="004F0889" w:rsidRPr="009D5FCE" w:rsidRDefault="004F0889" w:rsidP="004F0889">
      <w:pPr>
        <w:pStyle w:val="af0"/>
        <w:ind w:right="-1"/>
        <w:jc w:val="center"/>
        <w:rPr>
          <w:sz w:val="28"/>
          <w:szCs w:val="28"/>
        </w:rPr>
      </w:pPr>
      <w:r w:rsidRPr="009D5FCE">
        <w:rPr>
          <w:sz w:val="28"/>
          <w:szCs w:val="28"/>
          <w:lang w:val="en-US"/>
        </w:rPr>
        <w:t>III</w:t>
      </w:r>
      <w:r w:rsidRPr="009D5FCE">
        <w:rPr>
          <w:sz w:val="28"/>
          <w:szCs w:val="28"/>
        </w:rPr>
        <w:t>. Сведения о видах разрешенного использования образуемых земельных участков в соответствии с проектом планировки территории</w:t>
      </w:r>
    </w:p>
    <w:p w:rsidR="004F0889" w:rsidRPr="00950617" w:rsidRDefault="004F0889" w:rsidP="004F0889">
      <w:pPr>
        <w:pStyle w:val="af0"/>
        <w:ind w:right="-1"/>
        <w:jc w:val="center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7655"/>
      </w:tblGrid>
      <w:tr w:rsidR="004F0889" w:rsidRPr="009D5FCE" w:rsidTr="00900853">
        <w:trPr>
          <w:trHeight w:val="907"/>
          <w:tblHeader/>
        </w:trPr>
        <w:tc>
          <w:tcPr>
            <w:tcW w:w="1701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Номер</w:t>
            </w:r>
          </w:p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земельного участка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Вид разрешенного использования</w:t>
            </w:r>
          </w:p>
        </w:tc>
      </w:tr>
      <w:tr w:rsidR="004F0889" w:rsidRPr="009D5FCE" w:rsidTr="00900853">
        <w:trPr>
          <w:trHeight w:val="408"/>
        </w:trPr>
        <w:tc>
          <w:tcPr>
            <w:tcW w:w="1701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ЗУ1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Складские площадки (код 6.9.1)</w:t>
            </w:r>
          </w:p>
        </w:tc>
      </w:tr>
      <w:tr w:rsidR="004F0889" w:rsidRPr="009D5FCE" w:rsidTr="00900853">
        <w:trPr>
          <w:trHeight w:val="407"/>
        </w:trPr>
        <w:tc>
          <w:tcPr>
            <w:tcW w:w="1701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ЗУ2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Склад (код 6.9)</w:t>
            </w:r>
          </w:p>
        </w:tc>
      </w:tr>
      <w:tr w:rsidR="004F0889" w:rsidRPr="009D5FCE" w:rsidTr="00900853">
        <w:trPr>
          <w:trHeight w:val="170"/>
        </w:trPr>
        <w:tc>
          <w:tcPr>
            <w:tcW w:w="1701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ЗУ3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Деловое управление (код 4.1), целлюлозно-бумажная промышленность (код 6.11), склад (код 6.9)</w:t>
            </w:r>
          </w:p>
        </w:tc>
      </w:tr>
      <w:tr w:rsidR="004F0889" w:rsidRPr="009D5FCE" w:rsidTr="00900853">
        <w:trPr>
          <w:trHeight w:val="510"/>
        </w:trPr>
        <w:tc>
          <w:tcPr>
            <w:tcW w:w="1701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ЗУ4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 xml:space="preserve">Земельные участки (территории) общего пользования </w:t>
            </w:r>
            <w:r w:rsidRPr="00900853">
              <w:rPr>
                <w:rFonts w:eastAsia="Calibri"/>
                <w:sz w:val="28"/>
                <w:szCs w:val="28"/>
              </w:rPr>
              <w:br/>
              <w:t>(код 12.0), коммунальное обслуживание (код 3.1)</w:t>
            </w:r>
          </w:p>
        </w:tc>
      </w:tr>
      <w:tr w:rsidR="004F0889" w:rsidRPr="009D5FCE" w:rsidTr="00900853">
        <w:trPr>
          <w:trHeight w:val="408"/>
        </w:trPr>
        <w:tc>
          <w:tcPr>
            <w:tcW w:w="1701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ЗУ5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Складские площадки (код 6.9.1)</w:t>
            </w:r>
          </w:p>
        </w:tc>
      </w:tr>
      <w:tr w:rsidR="004F0889" w:rsidRPr="009D5FCE" w:rsidTr="00900853">
        <w:trPr>
          <w:trHeight w:val="411"/>
        </w:trPr>
        <w:tc>
          <w:tcPr>
            <w:tcW w:w="1701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ЗУ6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Магазин (код 4.4), складские площадки (код 6.9.1)</w:t>
            </w:r>
          </w:p>
        </w:tc>
      </w:tr>
      <w:tr w:rsidR="004F0889" w:rsidRPr="009D5FCE" w:rsidTr="00900853">
        <w:trPr>
          <w:trHeight w:val="408"/>
        </w:trPr>
        <w:tc>
          <w:tcPr>
            <w:tcW w:w="1701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ЗУ7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Склад (код 6.9), складские площадки (код 6.9.1)</w:t>
            </w:r>
          </w:p>
        </w:tc>
      </w:tr>
      <w:tr w:rsidR="004F0889" w:rsidRPr="009D5FCE" w:rsidTr="00900853">
        <w:trPr>
          <w:trHeight w:val="408"/>
        </w:trPr>
        <w:tc>
          <w:tcPr>
            <w:tcW w:w="1701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ЗУ8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 xml:space="preserve">Склад (код 6.9), целлюлозно-бумажная промышленность </w:t>
            </w:r>
            <w:r w:rsidRPr="00900853">
              <w:rPr>
                <w:rFonts w:eastAsia="Calibri"/>
                <w:sz w:val="28"/>
                <w:szCs w:val="28"/>
              </w:rPr>
              <w:br/>
            </w:r>
            <w:r w:rsidRPr="00900853">
              <w:rPr>
                <w:rFonts w:eastAsia="Calibri"/>
                <w:sz w:val="28"/>
                <w:szCs w:val="28"/>
              </w:rPr>
              <w:lastRenderedPageBreak/>
              <w:t>(код 6.11)</w:t>
            </w:r>
          </w:p>
        </w:tc>
      </w:tr>
      <w:tr w:rsidR="004F0889" w:rsidRPr="009D5FCE" w:rsidTr="00900853">
        <w:trPr>
          <w:trHeight w:val="408"/>
        </w:trPr>
        <w:tc>
          <w:tcPr>
            <w:tcW w:w="1701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lastRenderedPageBreak/>
              <w:t>ЗУ9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Складские площадки (код 6.9.1)</w:t>
            </w:r>
          </w:p>
        </w:tc>
      </w:tr>
      <w:tr w:rsidR="004F0889" w:rsidRPr="009D5FCE" w:rsidTr="00900853">
        <w:trPr>
          <w:trHeight w:val="170"/>
        </w:trPr>
        <w:tc>
          <w:tcPr>
            <w:tcW w:w="1701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ЗУ10</w:t>
            </w:r>
          </w:p>
        </w:tc>
        <w:tc>
          <w:tcPr>
            <w:tcW w:w="7655" w:type="dxa"/>
            <w:shd w:val="clear" w:color="auto" w:fill="auto"/>
            <w:vAlign w:val="center"/>
          </w:tcPr>
          <w:p w:rsidR="004F0889" w:rsidRPr="00900853" w:rsidRDefault="004F0889" w:rsidP="00900853">
            <w:pPr>
              <w:jc w:val="center"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 xml:space="preserve">Земельные участки (территории) общего пользования </w:t>
            </w:r>
            <w:r w:rsidRPr="00900853">
              <w:rPr>
                <w:rFonts w:eastAsia="Calibri"/>
                <w:sz w:val="28"/>
                <w:szCs w:val="28"/>
              </w:rPr>
              <w:br/>
              <w:t>(код 12.0), коммунальное обслуживание (код 3.1)</w:t>
            </w:r>
          </w:p>
        </w:tc>
      </w:tr>
    </w:tbl>
    <w:p w:rsidR="004F0889" w:rsidRDefault="004F0889" w:rsidP="004F0889">
      <w:pPr>
        <w:pStyle w:val="af0"/>
        <w:ind w:right="-1"/>
        <w:jc w:val="center"/>
        <w:rPr>
          <w:sz w:val="28"/>
          <w:szCs w:val="28"/>
        </w:rPr>
      </w:pPr>
    </w:p>
    <w:p w:rsidR="004F0889" w:rsidRPr="009D5FCE" w:rsidRDefault="004F0889" w:rsidP="004F0889">
      <w:pPr>
        <w:pStyle w:val="af0"/>
        <w:ind w:right="-1"/>
        <w:jc w:val="center"/>
        <w:rPr>
          <w:sz w:val="28"/>
          <w:szCs w:val="28"/>
        </w:rPr>
      </w:pPr>
      <w:r w:rsidRPr="009D5FCE">
        <w:rPr>
          <w:sz w:val="28"/>
          <w:szCs w:val="28"/>
        </w:rPr>
        <w:t>I</w:t>
      </w:r>
      <w:r w:rsidRPr="009D5FCE">
        <w:rPr>
          <w:sz w:val="28"/>
          <w:szCs w:val="28"/>
          <w:lang w:val="en-US"/>
        </w:rPr>
        <w:t>V</w:t>
      </w:r>
      <w:r w:rsidRPr="009D5FCE">
        <w:rPr>
          <w:sz w:val="28"/>
          <w:szCs w:val="28"/>
        </w:rPr>
        <w:t>. Перечень координат характерных точек границ проекта межевания территории</w:t>
      </w:r>
    </w:p>
    <w:p w:rsidR="004F0889" w:rsidRDefault="004F0889" w:rsidP="004F0889">
      <w:pPr>
        <w:pStyle w:val="af0"/>
        <w:ind w:right="-1"/>
        <w:jc w:val="center"/>
        <w:rPr>
          <w:sz w:val="28"/>
          <w:szCs w:val="28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18"/>
        <w:gridCol w:w="3119"/>
        <w:gridCol w:w="3119"/>
      </w:tblGrid>
      <w:tr w:rsidR="004F0889" w:rsidRPr="00900853" w:rsidTr="00900853">
        <w:trPr>
          <w:trHeight w:val="397"/>
          <w:tblHeader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Номер точки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X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Y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476855.90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2171441.47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</w:rPr>
              <w:t>4768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10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56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2171657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93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476810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42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2171658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54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476809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78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2171661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84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476802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91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2171709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32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tabs>
                <w:tab w:val="left" w:pos="1427"/>
                <w:tab w:val="center" w:pos="1582"/>
              </w:tabs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476801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52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2171721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87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476733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24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2171714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93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476730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8</w:t>
            </w:r>
            <w:r w:rsidRPr="00900853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2171715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05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9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476709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72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2171716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17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10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476689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12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2171717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26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11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476681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43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2171717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68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12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476643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88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2171710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98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13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476637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92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2171709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92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14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476632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56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2171698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83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15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476624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6</w:t>
            </w:r>
            <w:r w:rsidRPr="00900853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2171682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32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16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476617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95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2171668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52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17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476608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94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2171646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54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18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476601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38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2171626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38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19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476604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49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2171608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16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20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476604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50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2171603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03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21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476593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29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2171573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85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22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476591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1</w:t>
            </w:r>
            <w:r w:rsidRPr="00900853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2171568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21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23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476596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64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2171565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48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24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476600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04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2171564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04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25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476636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36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2171546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46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lastRenderedPageBreak/>
              <w:t>26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476641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01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2171544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08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27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476676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95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2171526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93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28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476682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08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2171524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71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29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476717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10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2171507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48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30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476721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85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2171505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58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31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476731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05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2171501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13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32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476740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09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2171496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77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33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476758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46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2171487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91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34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476762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89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2171485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00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35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476786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38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2171474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31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36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476800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80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2171467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68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37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476804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47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2171466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08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38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476841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24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2171448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48</w:t>
            </w:r>
          </w:p>
        </w:tc>
      </w:tr>
      <w:tr w:rsidR="004F0889" w:rsidRPr="00900853" w:rsidTr="00900853">
        <w:trPr>
          <w:trHeight w:val="397"/>
        </w:trPr>
        <w:tc>
          <w:tcPr>
            <w:tcW w:w="3118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</w:rPr>
            </w:pPr>
            <w:r w:rsidRPr="00900853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476855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90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F0889" w:rsidRPr="00900853" w:rsidRDefault="004F0889" w:rsidP="00900853">
            <w:pPr>
              <w:pStyle w:val="TableParagraph"/>
              <w:widowControl/>
              <w:spacing w:line="240" w:lineRule="auto"/>
              <w:ind w:left="0"/>
              <w:contextualSpacing/>
              <w:rPr>
                <w:rFonts w:eastAsia="Calibri"/>
                <w:sz w:val="28"/>
                <w:szCs w:val="28"/>
                <w:lang w:val="en-US"/>
              </w:rPr>
            </w:pPr>
            <w:r w:rsidRPr="00900853">
              <w:rPr>
                <w:rFonts w:eastAsia="Calibri"/>
                <w:sz w:val="28"/>
                <w:szCs w:val="28"/>
                <w:lang w:val="en-US"/>
              </w:rPr>
              <w:t>2171441</w:t>
            </w:r>
            <w:r w:rsidRPr="00900853">
              <w:rPr>
                <w:rFonts w:eastAsia="Calibri"/>
                <w:sz w:val="28"/>
                <w:szCs w:val="28"/>
              </w:rPr>
              <w:t>.</w:t>
            </w:r>
            <w:r w:rsidRPr="00900853">
              <w:rPr>
                <w:rFonts w:eastAsia="Calibri"/>
                <w:sz w:val="28"/>
                <w:szCs w:val="28"/>
                <w:lang w:val="en-US"/>
              </w:rPr>
              <w:t>47</w:t>
            </w:r>
          </w:p>
        </w:tc>
      </w:tr>
    </w:tbl>
    <w:p w:rsidR="004F0889" w:rsidRDefault="004F0889" w:rsidP="004F0889">
      <w:pPr>
        <w:pStyle w:val="af0"/>
        <w:ind w:right="-1"/>
        <w:jc w:val="center"/>
        <w:rPr>
          <w:sz w:val="28"/>
          <w:szCs w:val="28"/>
        </w:rPr>
      </w:pPr>
    </w:p>
    <w:p w:rsidR="004F0889" w:rsidRPr="00D84EBF" w:rsidRDefault="004F0889" w:rsidP="004F0889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D5FCE">
        <w:rPr>
          <w:rFonts w:ascii="Times New Roman" w:hAnsi="Times New Roman" w:cs="Times New Roman"/>
          <w:b w:val="0"/>
          <w:sz w:val="28"/>
          <w:szCs w:val="28"/>
          <w:lang w:val="en-US"/>
        </w:rPr>
        <w:t>V</w:t>
      </w:r>
      <w:r w:rsidRPr="009D5FCE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Pr="00E07819">
        <w:rPr>
          <w:rFonts w:ascii="Times New Roman" w:hAnsi="Times New Roman" w:cs="Times New Roman"/>
          <w:b w:val="0"/>
          <w:sz w:val="28"/>
          <w:szCs w:val="28"/>
        </w:rPr>
        <w:t xml:space="preserve">Чертеж межевания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части </w:t>
      </w:r>
      <w:r w:rsidRPr="00E07819">
        <w:rPr>
          <w:rFonts w:ascii="Times New Roman" w:hAnsi="Times New Roman" w:cs="Times New Roman"/>
          <w:b w:val="0"/>
          <w:sz w:val="28"/>
          <w:szCs w:val="28"/>
        </w:rPr>
        <w:t xml:space="preserve">территории </w:t>
      </w:r>
      <w:r>
        <w:rPr>
          <w:rFonts w:ascii="Times New Roman" w:hAnsi="Times New Roman" w:cs="Times New Roman"/>
          <w:b w:val="0"/>
          <w:sz w:val="28"/>
          <w:szCs w:val="28"/>
        </w:rPr>
        <w:t>Ленинского</w:t>
      </w:r>
      <w:r w:rsidRPr="00E07819">
        <w:rPr>
          <w:rFonts w:ascii="Times New Roman" w:hAnsi="Times New Roman" w:cs="Times New Roman"/>
          <w:b w:val="0"/>
          <w:sz w:val="28"/>
          <w:szCs w:val="28"/>
        </w:rPr>
        <w:t xml:space="preserve"> административн</w:t>
      </w:r>
      <w:r>
        <w:rPr>
          <w:rFonts w:ascii="Times New Roman" w:hAnsi="Times New Roman" w:cs="Times New Roman"/>
          <w:b w:val="0"/>
          <w:sz w:val="28"/>
          <w:szCs w:val="28"/>
        </w:rPr>
        <w:t>ого</w:t>
      </w:r>
      <w:r w:rsidRPr="00E07819">
        <w:rPr>
          <w:rFonts w:ascii="Times New Roman" w:hAnsi="Times New Roman" w:cs="Times New Roman"/>
          <w:b w:val="0"/>
          <w:sz w:val="28"/>
          <w:szCs w:val="28"/>
        </w:rPr>
        <w:t xml:space="preserve"> округа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07819">
        <w:rPr>
          <w:rFonts w:ascii="Times New Roman" w:hAnsi="Times New Roman" w:cs="Times New Roman"/>
          <w:b w:val="0"/>
          <w:sz w:val="28"/>
          <w:szCs w:val="28"/>
        </w:rPr>
        <w:t xml:space="preserve">города Омска </w:t>
      </w:r>
      <w:r w:rsidRPr="009D5FCE">
        <w:rPr>
          <w:rFonts w:ascii="Times New Roman" w:hAnsi="Times New Roman" w:cs="Times New Roman"/>
          <w:b w:val="0"/>
          <w:sz w:val="28"/>
          <w:szCs w:val="28"/>
        </w:rPr>
        <w:t>(прилагается).</w:t>
      </w:r>
    </w:p>
    <w:p w:rsidR="00517460" w:rsidRDefault="00517460" w:rsidP="00244C2C">
      <w:pPr>
        <w:widowControl w:val="0"/>
        <w:suppressAutoHyphens w:val="0"/>
        <w:autoSpaceDE w:val="0"/>
        <w:autoSpaceDN w:val="0"/>
        <w:jc w:val="center"/>
        <w:rPr>
          <w:sz w:val="28"/>
          <w:szCs w:val="20"/>
          <w:lang w:eastAsia="ru-RU"/>
        </w:rPr>
        <w:sectPr w:rsidR="00517460" w:rsidSect="00837BAE">
          <w:headerReference w:type="default" r:id="rId18"/>
          <w:pgSz w:w="11906" w:h="16838"/>
          <w:pgMar w:top="1134" w:right="851" w:bottom="1134" w:left="1701" w:header="709" w:footer="567" w:gutter="0"/>
          <w:pgNumType w:start="1"/>
          <w:cols w:space="708"/>
          <w:titlePg/>
          <w:docGrid w:linePitch="360"/>
        </w:sectPr>
      </w:pPr>
    </w:p>
    <w:p w:rsidR="00244C2C" w:rsidRPr="00244C2C" w:rsidRDefault="00A53153" w:rsidP="00244C2C">
      <w:pPr>
        <w:widowControl w:val="0"/>
        <w:suppressAutoHyphens w:val="0"/>
        <w:autoSpaceDE w:val="0"/>
        <w:autoSpaceDN w:val="0"/>
        <w:jc w:val="center"/>
        <w:rPr>
          <w:sz w:val="28"/>
          <w:szCs w:val="20"/>
          <w:lang w:eastAsia="ru-RU"/>
        </w:rPr>
      </w:pPr>
      <w:r>
        <w:rPr>
          <w:noProof/>
        </w:rPr>
        <w:lastRenderedPageBreak/>
        <w:pict>
          <v:shape id="_x0000_i1026" type="#_x0000_t75" style="width:697.5pt;height:493.5pt;visibility:visible">
            <v:imagedata r:id="rId19" o:title=""/>
          </v:shape>
        </w:pict>
      </w:r>
    </w:p>
    <w:sectPr w:rsidR="00244C2C" w:rsidRPr="00244C2C" w:rsidSect="004F0889">
      <w:pgSz w:w="16838" w:h="11906" w:orient="landscape"/>
      <w:pgMar w:top="1134" w:right="851" w:bottom="1134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6C91" w:rsidRDefault="00AF6C91">
      <w:r>
        <w:separator/>
      </w:r>
    </w:p>
  </w:endnote>
  <w:endnote w:type="continuationSeparator" w:id="0">
    <w:p w:rsidR="00AF6C91" w:rsidRDefault="00AF6C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BC8" w:rsidRDefault="00D27BC8">
    <w:pPr>
      <w:pStyle w:val="Footer"/>
      <w:tabs>
        <w:tab w:val="left" w:pos="5190"/>
        <w:tab w:val="center" w:pos="5462"/>
      </w:tabs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853" w:rsidRDefault="00900853">
    <w:pPr>
      <w:pStyle w:val="af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853" w:rsidRDefault="00900853">
    <w:pPr>
      <w:pStyle w:val="af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853" w:rsidRDefault="00900853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6C91" w:rsidRDefault="00AF6C91">
      <w:r>
        <w:separator/>
      </w:r>
    </w:p>
  </w:footnote>
  <w:footnote w:type="continuationSeparator" w:id="0">
    <w:p w:rsidR="00AF6C91" w:rsidRDefault="00AF6C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BC8" w:rsidRDefault="00DE7C43">
    <w:pPr>
      <w:pStyle w:val="Header"/>
      <w:jc w:val="right"/>
      <w:rPr>
        <w:sz w:val="28"/>
        <w:szCs w:val="28"/>
      </w:rPr>
    </w:pPr>
    <w:r>
      <w:rPr>
        <w:sz w:val="28"/>
        <w:szCs w:val="28"/>
      </w:rPr>
      <w:fldChar w:fldCharType="begin"/>
    </w:r>
    <w:r w:rsidR="00D27BC8">
      <w:rPr>
        <w:sz w:val="28"/>
        <w:szCs w:val="28"/>
      </w:rPr>
      <w:instrText xml:space="preserve"> PAGE </w:instrText>
    </w:r>
    <w:r>
      <w:rPr>
        <w:sz w:val="28"/>
        <w:szCs w:val="28"/>
      </w:rPr>
      <w:fldChar w:fldCharType="separate"/>
    </w:r>
    <w:r w:rsidR="00063B08">
      <w:rPr>
        <w:noProof/>
        <w:sz w:val="28"/>
        <w:szCs w:val="28"/>
      </w:rPr>
      <w:t>2</w:t>
    </w:r>
    <w:r>
      <w:rPr>
        <w:sz w:val="28"/>
        <w:szCs w:val="28"/>
      </w:rPr>
      <w:fldChar w:fldCharType="end"/>
    </w:r>
  </w:p>
  <w:p w:rsidR="00D27BC8" w:rsidRDefault="00D27BC8">
    <w:pPr>
      <w:pStyle w:val="Header"/>
      <w:jc w:val="right"/>
      <w:rPr>
        <w:sz w:val="28"/>
        <w:szCs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853" w:rsidRPr="003D6246" w:rsidRDefault="00DE7C43">
    <w:pPr>
      <w:pStyle w:val="af6"/>
      <w:jc w:val="right"/>
      <w:rPr>
        <w:sz w:val="28"/>
        <w:szCs w:val="28"/>
      </w:rPr>
    </w:pPr>
    <w:r w:rsidRPr="003D6246">
      <w:rPr>
        <w:sz w:val="28"/>
        <w:szCs w:val="28"/>
      </w:rPr>
      <w:fldChar w:fldCharType="begin"/>
    </w:r>
    <w:r w:rsidR="00900853" w:rsidRPr="003D6246">
      <w:rPr>
        <w:sz w:val="28"/>
        <w:szCs w:val="28"/>
      </w:rPr>
      <w:instrText xml:space="preserve"> PAGE   \* MERGEFORMAT </w:instrText>
    </w:r>
    <w:r w:rsidRPr="003D6246">
      <w:rPr>
        <w:sz w:val="28"/>
        <w:szCs w:val="28"/>
      </w:rPr>
      <w:fldChar w:fldCharType="separate"/>
    </w:r>
    <w:r w:rsidR="00A53153">
      <w:rPr>
        <w:noProof/>
        <w:sz w:val="28"/>
        <w:szCs w:val="28"/>
      </w:rPr>
      <w:t>3</w:t>
    </w:r>
    <w:r w:rsidRPr="003D6246">
      <w:rPr>
        <w:sz w:val="28"/>
        <w:szCs w:val="28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853" w:rsidRDefault="00900853">
    <w:pPr>
      <w:pStyle w:val="af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853" w:rsidRPr="003D6246" w:rsidRDefault="00DE7C43">
    <w:pPr>
      <w:pStyle w:val="af6"/>
      <w:jc w:val="right"/>
      <w:rPr>
        <w:sz w:val="28"/>
        <w:szCs w:val="28"/>
      </w:rPr>
    </w:pPr>
    <w:r w:rsidRPr="003D6246">
      <w:rPr>
        <w:sz w:val="28"/>
        <w:szCs w:val="28"/>
      </w:rPr>
      <w:fldChar w:fldCharType="begin"/>
    </w:r>
    <w:r w:rsidR="00900853" w:rsidRPr="003D6246">
      <w:rPr>
        <w:sz w:val="28"/>
        <w:szCs w:val="28"/>
      </w:rPr>
      <w:instrText xml:space="preserve"> PAGE   \* MERGEFORMAT </w:instrText>
    </w:r>
    <w:r w:rsidRPr="003D6246">
      <w:rPr>
        <w:sz w:val="28"/>
        <w:szCs w:val="28"/>
      </w:rPr>
      <w:fldChar w:fldCharType="separate"/>
    </w:r>
    <w:r w:rsidR="00900853">
      <w:rPr>
        <w:noProof/>
        <w:sz w:val="28"/>
        <w:szCs w:val="28"/>
      </w:rPr>
      <w:t>2</w:t>
    </w:r>
    <w:r w:rsidRPr="003D6246">
      <w:rPr>
        <w:sz w:val="28"/>
        <w:szCs w:val="28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853" w:rsidRDefault="00900853">
    <w:pPr>
      <w:pStyle w:val="af6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853" w:rsidRPr="001E1B3F" w:rsidRDefault="00DE7C43">
    <w:pPr>
      <w:pStyle w:val="af6"/>
      <w:jc w:val="right"/>
      <w:rPr>
        <w:sz w:val="28"/>
      </w:rPr>
    </w:pPr>
    <w:r w:rsidRPr="001E1B3F">
      <w:rPr>
        <w:sz w:val="28"/>
      </w:rPr>
      <w:fldChar w:fldCharType="begin"/>
    </w:r>
    <w:r w:rsidR="00900853" w:rsidRPr="001E1B3F">
      <w:rPr>
        <w:sz w:val="28"/>
      </w:rPr>
      <w:instrText>PAGE   \* MERGEFORMAT</w:instrText>
    </w:r>
    <w:r w:rsidRPr="001E1B3F">
      <w:rPr>
        <w:sz w:val="28"/>
      </w:rPr>
      <w:fldChar w:fldCharType="separate"/>
    </w:r>
    <w:r w:rsidR="00A53153">
      <w:rPr>
        <w:noProof/>
        <w:sz w:val="28"/>
      </w:rPr>
      <w:t>4</w:t>
    </w:r>
    <w:r w:rsidRPr="001E1B3F">
      <w:rPr>
        <w:sz w:val="28"/>
      </w:rPr>
      <w:fldChar w:fldCharType="end"/>
    </w:r>
  </w:p>
  <w:p w:rsidR="00900853" w:rsidRDefault="00900853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pStyle w:val="10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">
    <w:nsid w:val="00000003"/>
    <w:multiLevelType w:val="multilevel"/>
    <w:tmpl w:val="00000003"/>
    <w:name w:val="WWNum5"/>
    <w:lvl w:ilvl="0">
      <w:start w:val="1"/>
      <w:numFmt w:val="upperRoman"/>
      <w:suff w:val="space"/>
      <w:lvlText w:val="%1."/>
      <w:lvlJc w:val="right"/>
      <w:pPr>
        <w:tabs>
          <w:tab w:val="num" w:pos="0"/>
        </w:tabs>
        <w:ind w:left="121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oNotTrackMoves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039B"/>
    <w:rsid w:val="00063B08"/>
    <w:rsid w:val="00082CF8"/>
    <w:rsid w:val="000925D9"/>
    <w:rsid w:val="000C1EC1"/>
    <w:rsid w:val="001A03CD"/>
    <w:rsid w:val="001A2C29"/>
    <w:rsid w:val="00244C2C"/>
    <w:rsid w:val="00253051"/>
    <w:rsid w:val="00363A6C"/>
    <w:rsid w:val="00390456"/>
    <w:rsid w:val="004F0889"/>
    <w:rsid w:val="00517460"/>
    <w:rsid w:val="00564DD0"/>
    <w:rsid w:val="006438DF"/>
    <w:rsid w:val="0073039B"/>
    <w:rsid w:val="007340FA"/>
    <w:rsid w:val="007415D7"/>
    <w:rsid w:val="00745FE4"/>
    <w:rsid w:val="007876C8"/>
    <w:rsid w:val="00790F95"/>
    <w:rsid w:val="007C23F3"/>
    <w:rsid w:val="007D309A"/>
    <w:rsid w:val="00837BAE"/>
    <w:rsid w:val="00900853"/>
    <w:rsid w:val="009276F3"/>
    <w:rsid w:val="00A53153"/>
    <w:rsid w:val="00A771EB"/>
    <w:rsid w:val="00A77A0A"/>
    <w:rsid w:val="00A846FD"/>
    <w:rsid w:val="00AB72D5"/>
    <w:rsid w:val="00AB7761"/>
    <w:rsid w:val="00AC3CCE"/>
    <w:rsid w:val="00AD60F5"/>
    <w:rsid w:val="00AF5E51"/>
    <w:rsid w:val="00AF6C91"/>
    <w:rsid w:val="00B10224"/>
    <w:rsid w:val="00CB60E2"/>
    <w:rsid w:val="00CD4D0E"/>
    <w:rsid w:val="00D27BC8"/>
    <w:rsid w:val="00D42458"/>
    <w:rsid w:val="00D51ACD"/>
    <w:rsid w:val="00D70BF2"/>
    <w:rsid w:val="00DE7C43"/>
    <w:rsid w:val="00E3422E"/>
    <w:rsid w:val="00EB3C63"/>
    <w:rsid w:val="00F11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B08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0"/>
    <w:qFormat/>
    <w:rsid w:val="00DE7C43"/>
    <w:pPr>
      <w:numPr>
        <w:numId w:val="1"/>
      </w:numPr>
      <w:spacing w:before="280" w:after="280"/>
      <w:outlineLvl w:val="0"/>
    </w:pPr>
    <w:rPr>
      <w:b/>
      <w:bCs/>
      <w:kern w:val="2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">
    <w:name w:val="Основной шрифт абзаца5"/>
    <w:rsid w:val="00DE7C43"/>
  </w:style>
  <w:style w:type="character" w:customStyle="1" w:styleId="4">
    <w:name w:val="Основной шрифт абзаца4"/>
    <w:rsid w:val="00DE7C43"/>
  </w:style>
  <w:style w:type="character" w:customStyle="1" w:styleId="WW8Num1z0">
    <w:name w:val="WW8Num1z0"/>
    <w:rsid w:val="00DE7C43"/>
  </w:style>
  <w:style w:type="character" w:customStyle="1" w:styleId="WW8Num1z1">
    <w:name w:val="WW8Num1z1"/>
    <w:rsid w:val="00DE7C43"/>
  </w:style>
  <w:style w:type="character" w:customStyle="1" w:styleId="WW8Num1z2">
    <w:name w:val="WW8Num1z2"/>
    <w:rsid w:val="00DE7C43"/>
  </w:style>
  <w:style w:type="character" w:customStyle="1" w:styleId="WW8Num1z3">
    <w:name w:val="WW8Num1z3"/>
    <w:rsid w:val="00DE7C43"/>
  </w:style>
  <w:style w:type="character" w:customStyle="1" w:styleId="WW8Num1z4">
    <w:name w:val="WW8Num1z4"/>
    <w:rsid w:val="00DE7C43"/>
  </w:style>
  <w:style w:type="character" w:customStyle="1" w:styleId="WW8Num1z5">
    <w:name w:val="WW8Num1z5"/>
    <w:rsid w:val="00DE7C43"/>
  </w:style>
  <w:style w:type="character" w:customStyle="1" w:styleId="WW8Num1z6">
    <w:name w:val="WW8Num1z6"/>
    <w:rsid w:val="00DE7C43"/>
  </w:style>
  <w:style w:type="character" w:customStyle="1" w:styleId="WW8Num1z7">
    <w:name w:val="WW8Num1z7"/>
    <w:rsid w:val="00DE7C43"/>
  </w:style>
  <w:style w:type="character" w:customStyle="1" w:styleId="WW8Num1z8">
    <w:name w:val="WW8Num1z8"/>
    <w:rsid w:val="00DE7C43"/>
  </w:style>
  <w:style w:type="character" w:customStyle="1" w:styleId="3">
    <w:name w:val="Основной шрифт абзаца3"/>
    <w:rsid w:val="00DE7C43"/>
  </w:style>
  <w:style w:type="character" w:customStyle="1" w:styleId="2">
    <w:name w:val="Основной шрифт абзаца2"/>
    <w:rsid w:val="00DE7C43"/>
  </w:style>
  <w:style w:type="character" w:customStyle="1" w:styleId="WW8Num2z0">
    <w:name w:val="WW8Num2z0"/>
    <w:rsid w:val="00DE7C43"/>
    <w:rPr>
      <w:rFonts w:hint="default"/>
    </w:rPr>
  </w:style>
  <w:style w:type="character" w:customStyle="1" w:styleId="WW8Num3z0">
    <w:name w:val="WW8Num3z0"/>
    <w:rsid w:val="00DE7C43"/>
    <w:rPr>
      <w:rFonts w:hint="default"/>
      <w:sz w:val="28"/>
      <w:szCs w:val="28"/>
    </w:rPr>
  </w:style>
  <w:style w:type="character" w:customStyle="1" w:styleId="WW8Num2z1">
    <w:name w:val="WW8Num2z1"/>
    <w:rsid w:val="00DE7C43"/>
  </w:style>
  <w:style w:type="character" w:customStyle="1" w:styleId="WW8Num2z2">
    <w:name w:val="WW8Num2z2"/>
    <w:rsid w:val="00DE7C43"/>
  </w:style>
  <w:style w:type="character" w:customStyle="1" w:styleId="WW8Num2z3">
    <w:name w:val="WW8Num2z3"/>
    <w:rsid w:val="00DE7C43"/>
  </w:style>
  <w:style w:type="character" w:customStyle="1" w:styleId="WW8Num2z4">
    <w:name w:val="WW8Num2z4"/>
    <w:rsid w:val="00DE7C43"/>
  </w:style>
  <w:style w:type="character" w:customStyle="1" w:styleId="WW8Num2z5">
    <w:name w:val="WW8Num2z5"/>
    <w:rsid w:val="00DE7C43"/>
  </w:style>
  <w:style w:type="character" w:customStyle="1" w:styleId="WW8Num2z6">
    <w:name w:val="WW8Num2z6"/>
    <w:rsid w:val="00DE7C43"/>
  </w:style>
  <w:style w:type="character" w:customStyle="1" w:styleId="WW8Num2z7">
    <w:name w:val="WW8Num2z7"/>
    <w:rsid w:val="00DE7C43"/>
  </w:style>
  <w:style w:type="character" w:customStyle="1" w:styleId="WW8Num2z8">
    <w:name w:val="WW8Num2z8"/>
    <w:rsid w:val="00DE7C43"/>
  </w:style>
  <w:style w:type="character" w:customStyle="1" w:styleId="WW8Num3z1">
    <w:name w:val="WW8Num3z1"/>
    <w:rsid w:val="00DE7C43"/>
  </w:style>
  <w:style w:type="character" w:customStyle="1" w:styleId="WW8Num3z2">
    <w:name w:val="WW8Num3z2"/>
    <w:rsid w:val="00DE7C43"/>
  </w:style>
  <w:style w:type="character" w:customStyle="1" w:styleId="WW8Num3z3">
    <w:name w:val="WW8Num3z3"/>
    <w:rsid w:val="00DE7C43"/>
  </w:style>
  <w:style w:type="character" w:customStyle="1" w:styleId="WW8Num3z4">
    <w:name w:val="WW8Num3z4"/>
    <w:rsid w:val="00DE7C43"/>
  </w:style>
  <w:style w:type="character" w:customStyle="1" w:styleId="WW8Num3z5">
    <w:name w:val="WW8Num3z5"/>
    <w:rsid w:val="00DE7C43"/>
  </w:style>
  <w:style w:type="character" w:customStyle="1" w:styleId="WW8Num3z6">
    <w:name w:val="WW8Num3z6"/>
    <w:rsid w:val="00DE7C43"/>
  </w:style>
  <w:style w:type="character" w:customStyle="1" w:styleId="WW8Num3z7">
    <w:name w:val="WW8Num3z7"/>
    <w:rsid w:val="00DE7C43"/>
  </w:style>
  <w:style w:type="character" w:customStyle="1" w:styleId="WW8Num3z8">
    <w:name w:val="WW8Num3z8"/>
    <w:rsid w:val="00DE7C43"/>
  </w:style>
  <w:style w:type="character" w:customStyle="1" w:styleId="WW8Num4z0">
    <w:name w:val="WW8Num4z0"/>
    <w:rsid w:val="00DE7C43"/>
    <w:rPr>
      <w:rFonts w:hint="default"/>
    </w:rPr>
  </w:style>
  <w:style w:type="character" w:customStyle="1" w:styleId="WW8Num4z1">
    <w:name w:val="WW8Num4z1"/>
    <w:rsid w:val="00DE7C43"/>
  </w:style>
  <w:style w:type="character" w:customStyle="1" w:styleId="WW8Num4z2">
    <w:name w:val="WW8Num4z2"/>
    <w:rsid w:val="00DE7C43"/>
  </w:style>
  <w:style w:type="character" w:customStyle="1" w:styleId="WW8Num4z3">
    <w:name w:val="WW8Num4z3"/>
    <w:rsid w:val="00DE7C43"/>
  </w:style>
  <w:style w:type="character" w:customStyle="1" w:styleId="WW8Num4z4">
    <w:name w:val="WW8Num4z4"/>
    <w:rsid w:val="00DE7C43"/>
  </w:style>
  <w:style w:type="character" w:customStyle="1" w:styleId="WW8Num4z5">
    <w:name w:val="WW8Num4z5"/>
    <w:rsid w:val="00DE7C43"/>
  </w:style>
  <w:style w:type="character" w:customStyle="1" w:styleId="WW8Num4z6">
    <w:name w:val="WW8Num4z6"/>
    <w:rsid w:val="00DE7C43"/>
  </w:style>
  <w:style w:type="character" w:customStyle="1" w:styleId="WW8Num4z7">
    <w:name w:val="WW8Num4z7"/>
    <w:rsid w:val="00DE7C43"/>
  </w:style>
  <w:style w:type="character" w:customStyle="1" w:styleId="WW8Num4z8">
    <w:name w:val="WW8Num4z8"/>
    <w:rsid w:val="00DE7C43"/>
  </w:style>
  <w:style w:type="character" w:customStyle="1" w:styleId="WW8Num5z0">
    <w:name w:val="WW8Num5z0"/>
    <w:rsid w:val="00DE7C43"/>
    <w:rPr>
      <w:rFonts w:hint="default"/>
    </w:rPr>
  </w:style>
  <w:style w:type="character" w:customStyle="1" w:styleId="WW8Num5z1">
    <w:name w:val="WW8Num5z1"/>
    <w:rsid w:val="00DE7C43"/>
  </w:style>
  <w:style w:type="character" w:customStyle="1" w:styleId="WW8Num5z2">
    <w:name w:val="WW8Num5z2"/>
    <w:rsid w:val="00DE7C43"/>
  </w:style>
  <w:style w:type="character" w:customStyle="1" w:styleId="WW8Num5z3">
    <w:name w:val="WW8Num5z3"/>
    <w:rsid w:val="00DE7C43"/>
  </w:style>
  <w:style w:type="character" w:customStyle="1" w:styleId="WW8Num5z4">
    <w:name w:val="WW8Num5z4"/>
    <w:rsid w:val="00DE7C43"/>
  </w:style>
  <w:style w:type="character" w:customStyle="1" w:styleId="WW8Num5z5">
    <w:name w:val="WW8Num5z5"/>
    <w:rsid w:val="00DE7C43"/>
  </w:style>
  <w:style w:type="character" w:customStyle="1" w:styleId="WW8Num5z6">
    <w:name w:val="WW8Num5z6"/>
    <w:rsid w:val="00DE7C43"/>
  </w:style>
  <w:style w:type="character" w:customStyle="1" w:styleId="WW8Num5z7">
    <w:name w:val="WW8Num5z7"/>
    <w:rsid w:val="00DE7C43"/>
  </w:style>
  <w:style w:type="character" w:customStyle="1" w:styleId="WW8Num5z8">
    <w:name w:val="WW8Num5z8"/>
    <w:rsid w:val="00DE7C43"/>
  </w:style>
  <w:style w:type="character" w:customStyle="1" w:styleId="WW8Num6z0">
    <w:name w:val="WW8Num6z0"/>
    <w:rsid w:val="00DE7C43"/>
    <w:rPr>
      <w:rFonts w:hint="default"/>
    </w:rPr>
  </w:style>
  <w:style w:type="character" w:customStyle="1" w:styleId="WW8Num6z1">
    <w:name w:val="WW8Num6z1"/>
    <w:rsid w:val="00DE7C43"/>
  </w:style>
  <w:style w:type="character" w:customStyle="1" w:styleId="WW8Num6z2">
    <w:name w:val="WW8Num6z2"/>
    <w:rsid w:val="00DE7C43"/>
  </w:style>
  <w:style w:type="character" w:customStyle="1" w:styleId="WW8Num6z3">
    <w:name w:val="WW8Num6z3"/>
    <w:rsid w:val="00DE7C43"/>
  </w:style>
  <w:style w:type="character" w:customStyle="1" w:styleId="WW8Num6z4">
    <w:name w:val="WW8Num6z4"/>
    <w:rsid w:val="00DE7C43"/>
  </w:style>
  <w:style w:type="character" w:customStyle="1" w:styleId="WW8Num6z5">
    <w:name w:val="WW8Num6z5"/>
    <w:rsid w:val="00DE7C43"/>
  </w:style>
  <w:style w:type="character" w:customStyle="1" w:styleId="WW8Num6z6">
    <w:name w:val="WW8Num6z6"/>
    <w:rsid w:val="00DE7C43"/>
  </w:style>
  <w:style w:type="character" w:customStyle="1" w:styleId="WW8Num6z7">
    <w:name w:val="WW8Num6z7"/>
    <w:rsid w:val="00DE7C43"/>
  </w:style>
  <w:style w:type="character" w:customStyle="1" w:styleId="WW8Num6z8">
    <w:name w:val="WW8Num6z8"/>
    <w:rsid w:val="00DE7C43"/>
  </w:style>
  <w:style w:type="character" w:customStyle="1" w:styleId="WW8Num7z0">
    <w:name w:val="WW8Num7z0"/>
    <w:rsid w:val="00DE7C43"/>
    <w:rPr>
      <w:rFonts w:hint="default"/>
    </w:rPr>
  </w:style>
  <w:style w:type="character" w:customStyle="1" w:styleId="WW8Num7z1">
    <w:name w:val="WW8Num7z1"/>
    <w:rsid w:val="00DE7C43"/>
  </w:style>
  <w:style w:type="character" w:customStyle="1" w:styleId="WW8Num7z2">
    <w:name w:val="WW8Num7z2"/>
    <w:rsid w:val="00DE7C43"/>
  </w:style>
  <w:style w:type="character" w:customStyle="1" w:styleId="WW8Num7z3">
    <w:name w:val="WW8Num7z3"/>
    <w:rsid w:val="00DE7C43"/>
  </w:style>
  <w:style w:type="character" w:customStyle="1" w:styleId="WW8Num7z4">
    <w:name w:val="WW8Num7z4"/>
    <w:rsid w:val="00DE7C43"/>
  </w:style>
  <w:style w:type="character" w:customStyle="1" w:styleId="WW8Num7z5">
    <w:name w:val="WW8Num7z5"/>
    <w:rsid w:val="00DE7C43"/>
  </w:style>
  <w:style w:type="character" w:customStyle="1" w:styleId="WW8Num7z6">
    <w:name w:val="WW8Num7z6"/>
    <w:rsid w:val="00DE7C43"/>
  </w:style>
  <w:style w:type="character" w:customStyle="1" w:styleId="WW8Num7z7">
    <w:name w:val="WW8Num7z7"/>
    <w:rsid w:val="00DE7C43"/>
  </w:style>
  <w:style w:type="character" w:customStyle="1" w:styleId="WW8Num7z8">
    <w:name w:val="WW8Num7z8"/>
    <w:rsid w:val="00DE7C43"/>
  </w:style>
  <w:style w:type="character" w:customStyle="1" w:styleId="WW8Num8z0">
    <w:name w:val="WW8Num8z0"/>
    <w:rsid w:val="00DE7C43"/>
    <w:rPr>
      <w:rFonts w:hint="default"/>
    </w:rPr>
  </w:style>
  <w:style w:type="character" w:customStyle="1" w:styleId="WW8Num8z1">
    <w:name w:val="WW8Num8z1"/>
    <w:rsid w:val="00DE7C43"/>
  </w:style>
  <w:style w:type="character" w:customStyle="1" w:styleId="WW8Num8z2">
    <w:name w:val="WW8Num8z2"/>
    <w:rsid w:val="00DE7C43"/>
  </w:style>
  <w:style w:type="character" w:customStyle="1" w:styleId="WW8Num8z3">
    <w:name w:val="WW8Num8z3"/>
    <w:rsid w:val="00DE7C43"/>
  </w:style>
  <w:style w:type="character" w:customStyle="1" w:styleId="WW8Num8z4">
    <w:name w:val="WW8Num8z4"/>
    <w:rsid w:val="00DE7C43"/>
  </w:style>
  <w:style w:type="character" w:customStyle="1" w:styleId="WW8Num8z5">
    <w:name w:val="WW8Num8z5"/>
    <w:rsid w:val="00DE7C43"/>
  </w:style>
  <w:style w:type="character" w:customStyle="1" w:styleId="WW8Num8z6">
    <w:name w:val="WW8Num8z6"/>
    <w:rsid w:val="00DE7C43"/>
  </w:style>
  <w:style w:type="character" w:customStyle="1" w:styleId="WW8Num8z7">
    <w:name w:val="WW8Num8z7"/>
    <w:rsid w:val="00DE7C43"/>
  </w:style>
  <w:style w:type="character" w:customStyle="1" w:styleId="WW8Num8z8">
    <w:name w:val="WW8Num8z8"/>
    <w:rsid w:val="00DE7C43"/>
  </w:style>
  <w:style w:type="character" w:customStyle="1" w:styleId="WW8Num9z0">
    <w:name w:val="WW8Num9z0"/>
    <w:rsid w:val="00DE7C43"/>
    <w:rPr>
      <w:rFonts w:hint="default"/>
    </w:rPr>
  </w:style>
  <w:style w:type="character" w:customStyle="1" w:styleId="WW8Num9z1">
    <w:name w:val="WW8Num9z1"/>
    <w:rsid w:val="00DE7C43"/>
  </w:style>
  <w:style w:type="character" w:customStyle="1" w:styleId="WW8Num9z2">
    <w:name w:val="WW8Num9z2"/>
    <w:rsid w:val="00DE7C43"/>
  </w:style>
  <w:style w:type="character" w:customStyle="1" w:styleId="WW8Num9z3">
    <w:name w:val="WW8Num9z3"/>
    <w:rsid w:val="00DE7C43"/>
  </w:style>
  <w:style w:type="character" w:customStyle="1" w:styleId="WW8Num9z4">
    <w:name w:val="WW8Num9z4"/>
    <w:rsid w:val="00DE7C43"/>
  </w:style>
  <w:style w:type="character" w:customStyle="1" w:styleId="WW8Num9z5">
    <w:name w:val="WW8Num9z5"/>
    <w:rsid w:val="00DE7C43"/>
  </w:style>
  <w:style w:type="character" w:customStyle="1" w:styleId="WW8Num9z6">
    <w:name w:val="WW8Num9z6"/>
    <w:rsid w:val="00DE7C43"/>
  </w:style>
  <w:style w:type="character" w:customStyle="1" w:styleId="WW8Num9z7">
    <w:name w:val="WW8Num9z7"/>
    <w:rsid w:val="00DE7C43"/>
  </w:style>
  <w:style w:type="character" w:customStyle="1" w:styleId="WW8Num9z8">
    <w:name w:val="WW8Num9z8"/>
    <w:rsid w:val="00DE7C43"/>
  </w:style>
  <w:style w:type="character" w:customStyle="1" w:styleId="WW8Num10z0">
    <w:name w:val="WW8Num10z0"/>
    <w:rsid w:val="00DE7C43"/>
    <w:rPr>
      <w:rFonts w:hint="default"/>
    </w:rPr>
  </w:style>
  <w:style w:type="character" w:customStyle="1" w:styleId="WW8Num10z1">
    <w:name w:val="WW8Num10z1"/>
    <w:rsid w:val="00DE7C43"/>
  </w:style>
  <w:style w:type="character" w:customStyle="1" w:styleId="WW8Num10z2">
    <w:name w:val="WW8Num10z2"/>
    <w:rsid w:val="00DE7C43"/>
  </w:style>
  <w:style w:type="character" w:customStyle="1" w:styleId="WW8Num10z3">
    <w:name w:val="WW8Num10z3"/>
    <w:rsid w:val="00DE7C43"/>
  </w:style>
  <w:style w:type="character" w:customStyle="1" w:styleId="WW8Num10z4">
    <w:name w:val="WW8Num10z4"/>
    <w:rsid w:val="00DE7C43"/>
  </w:style>
  <w:style w:type="character" w:customStyle="1" w:styleId="WW8Num10z5">
    <w:name w:val="WW8Num10z5"/>
    <w:rsid w:val="00DE7C43"/>
  </w:style>
  <w:style w:type="character" w:customStyle="1" w:styleId="WW8Num10z6">
    <w:name w:val="WW8Num10z6"/>
    <w:rsid w:val="00DE7C43"/>
  </w:style>
  <w:style w:type="character" w:customStyle="1" w:styleId="WW8Num10z7">
    <w:name w:val="WW8Num10z7"/>
    <w:rsid w:val="00DE7C43"/>
  </w:style>
  <w:style w:type="character" w:customStyle="1" w:styleId="WW8Num10z8">
    <w:name w:val="WW8Num10z8"/>
    <w:rsid w:val="00DE7C43"/>
  </w:style>
  <w:style w:type="character" w:customStyle="1" w:styleId="WW8Num11z0">
    <w:name w:val="WW8Num11z0"/>
    <w:rsid w:val="00DE7C43"/>
    <w:rPr>
      <w:rFonts w:hint="default"/>
      <w:sz w:val="32"/>
    </w:rPr>
  </w:style>
  <w:style w:type="character" w:customStyle="1" w:styleId="WW8Num11z1">
    <w:name w:val="WW8Num11z1"/>
    <w:rsid w:val="00DE7C43"/>
  </w:style>
  <w:style w:type="character" w:customStyle="1" w:styleId="WW8Num11z2">
    <w:name w:val="WW8Num11z2"/>
    <w:rsid w:val="00DE7C43"/>
  </w:style>
  <w:style w:type="character" w:customStyle="1" w:styleId="WW8Num11z3">
    <w:name w:val="WW8Num11z3"/>
    <w:rsid w:val="00DE7C43"/>
  </w:style>
  <w:style w:type="character" w:customStyle="1" w:styleId="WW8Num11z4">
    <w:name w:val="WW8Num11z4"/>
    <w:rsid w:val="00DE7C43"/>
  </w:style>
  <w:style w:type="character" w:customStyle="1" w:styleId="WW8Num11z5">
    <w:name w:val="WW8Num11z5"/>
    <w:rsid w:val="00DE7C43"/>
  </w:style>
  <w:style w:type="character" w:customStyle="1" w:styleId="WW8Num11z6">
    <w:name w:val="WW8Num11z6"/>
    <w:rsid w:val="00DE7C43"/>
  </w:style>
  <w:style w:type="character" w:customStyle="1" w:styleId="WW8Num11z7">
    <w:name w:val="WW8Num11z7"/>
    <w:rsid w:val="00DE7C43"/>
  </w:style>
  <w:style w:type="character" w:customStyle="1" w:styleId="WW8Num11z8">
    <w:name w:val="WW8Num11z8"/>
    <w:rsid w:val="00DE7C43"/>
  </w:style>
  <w:style w:type="character" w:customStyle="1" w:styleId="WW8Num12z0">
    <w:name w:val="WW8Num12z0"/>
    <w:rsid w:val="00DE7C43"/>
  </w:style>
  <w:style w:type="character" w:customStyle="1" w:styleId="WW8Num12z1">
    <w:name w:val="WW8Num12z1"/>
    <w:rsid w:val="00DE7C43"/>
  </w:style>
  <w:style w:type="character" w:customStyle="1" w:styleId="WW8Num12z2">
    <w:name w:val="WW8Num12z2"/>
    <w:rsid w:val="00DE7C43"/>
  </w:style>
  <w:style w:type="character" w:customStyle="1" w:styleId="WW8Num12z3">
    <w:name w:val="WW8Num12z3"/>
    <w:rsid w:val="00DE7C43"/>
  </w:style>
  <w:style w:type="character" w:customStyle="1" w:styleId="WW8Num12z4">
    <w:name w:val="WW8Num12z4"/>
    <w:rsid w:val="00DE7C43"/>
  </w:style>
  <w:style w:type="character" w:customStyle="1" w:styleId="WW8Num12z5">
    <w:name w:val="WW8Num12z5"/>
    <w:rsid w:val="00DE7C43"/>
  </w:style>
  <w:style w:type="character" w:customStyle="1" w:styleId="WW8Num12z6">
    <w:name w:val="WW8Num12z6"/>
    <w:rsid w:val="00DE7C43"/>
  </w:style>
  <w:style w:type="character" w:customStyle="1" w:styleId="WW8Num12z7">
    <w:name w:val="WW8Num12z7"/>
    <w:rsid w:val="00DE7C43"/>
  </w:style>
  <w:style w:type="character" w:customStyle="1" w:styleId="WW8Num12z8">
    <w:name w:val="WW8Num12z8"/>
    <w:rsid w:val="00DE7C43"/>
  </w:style>
  <w:style w:type="character" w:customStyle="1" w:styleId="WW8Num13z0">
    <w:name w:val="WW8Num13z0"/>
    <w:rsid w:val="00DE7C43"/>
    <w:rPr>
      <w:rFonts w:hint="default"/>
    </w:rPr>
  </w:style>
  <w:style w:type="character" w:customStyle="1" w:styleId="WW8Num13z1">
    <w:name w:val="WW8Num13z1"/>
    <w:rsid w:val="00DE7C43"/>
  </w:style>
  <w:style w:type="character" w:customStyle="1" w:styleId="WW8Num13z2">
    <w:name w:val="WW8Num13z2"/>
    <w:rsid w:val="00DE7C43"/>
  </w:style>
  <w:style w:type="character" w:customStyle="1" w:styleId="WW8Num13z3">
    <w:name w:val="WW8Num13z3"/>
    <w:rsid w:val="00DE7C43"/>
  </w:style>
  <w:style w:type="character" w:customStyle="1" w:styleId="WW8Num13z4">
    <w:name w:val="WW8Num13z4"/>
    <w:rsid w:val="00DE7C43"/>
  </w:style>
  <w:style w:type="character" w:customStyle="1" w:styleId="WW8Num13z5">
    <w:name w:val="WW8Num13z5"/>
    <w:rsid w:val="00DE7C43"/>
  </w:style>
  <w:style w:type="character" w:customStyle="1" w:styleId="WW8Num13z6">
    <w:name w:val="WW8Num13z6"/>
    <w:rsid w:val="00DE7C43"/>
  </w:style>
  <w:style w:type="character" w:customStyle="1" w:styleId="WW8Num13z7">
    <w:name w:val="WW8Num13z7"/>
    <w:rsid w:val="00DE7C43"/>
  </w:style>
  <w:style w:type="character" w:customStyle="1" w:styleId="WW8Num13z8">
    <w:name w:val="WW8Num13z8"/>
    <w:rsid w:val="00DE7C43"/>
  </w:style>
  <w:style w:type="character" w:customStyle="1" w:styleId="WW8Num14z0">
    <w:name w:val="WW8Num14z0"/>
    <w:rsid w:val="00DE7C43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DE7C43"/>
  </w:style>
  <w:style w:type="character" w:customStyle="1" w:styleId="WW8Num14z2">
    <w:name w:val="WW8Num14z2"/>
    <w:rsid w:val="00DE7C43"/>
  </w:style>
  <w:style w:type="character" w:customStyle="1" w:styleId="WW8Num14z3">
    <w:name w:val="WW8Num14z3"/>
    <w:rsid w:val="00DE7C43"/>
  </w:style>
  <w:style w:type="character" w:customStyle="1" w:styleId="WW8Num14z4">
    <w:name w:val="WW8Num14z4"/>
    <w:rsid w:val="00DE7C43"/>
  </w:style>
  <w:style w:type="character" w:customStyle="1" w:styleId="WW8Num14z5">
    <w:name w:val="WW8Num14z5"/>
    <w:rsid w:val="00DE7C43"/>
  </w:style>
  <w:style w:type="character" w:customStyle="1" w:styleId="WW8Num14z6">
    <w:name w:val="WW8Num14z6"/>
    <w:rsid w:val="00DE7C43"/>
  </w:style>
  <w:style w:type="character" w:customStyle="1" w:styleId="WW8Num14z7">
    <w:name w:val="WW8Num14z7"/>
    <w:rsid w:val="00DE7C43"/>
  </w:style>
  <w:style w:type="character" w:customStyle="1" w:styleId="WW8Num14z8">
    <w:name w:val="WW8Num14z8"/>
    <w:rsid w:val="00DE7C43"/>
  </w:style>
  <w:style w:type="character" w:customStyle="1" w:styleId="WW8Num15z0">
    <w:name w:val="WW8Num15z0"/>
    <w:rsid w:val="00DE7C43"/>
    <w:rPr>
      <w:rFonts w:hint="default"/>
    </w:rPr>
  </w:style>
  <w:style w:type="character" w:customStyle="1" w:styleId="WW8Num15z1">
    <w:name w:val="WW8Num15z1"/>
    <w:rsid w:val="00DE7C43"/>
  </w:style>
  <w:style w:type="character" w:customStyle="1" w:styleId="WW8Num15z2">
    <w:name w:val="WW8Num15z2"/>
    <w:rsid w:val="00DE7C43"/>
  </w:style>
  <w:style w:type="character" w:customStyle="1" w:styleId="WW8Num15z3">
    <w:name w:val="WW8Num15z3"/>
    <w:rsid w:val="00DE7C43"/>
  </w:style>
  <w:style w:type="character" w:customStyle="1" w:styleId="WW8Num15z4">
    <w:name w:val="WW8Num15z4"/>
    <w:rsid w:val="00DE7C43"/>
  </w:style>
  <w:style w:type="character" w:customStyle="1" w:styleId="WW8Num15z5">
    <w:name w:val="WW8Num15z5"/>
    <w:rsid w:val="00DE7C43"/>
  </w:style>
  <w:style w:type="character" w:customStyle="1" w:styleId="WW8Num15z6">
    <w:name w:val="WW8Num15z6"/>
    <w:rsid w:val="00DE7C43"/>
  </w:style>
  <w:style w:type="character" w:customStyle="1" w:styleId="WW8Num15z7">
    <w:name w:val="WW8Num15z7"/>
    <w:rsid w:val="00DE7C43"/>
  </w:style>
  <w:style w:type="character" w:customStyle="1" w:styleId="WW8Num15z8">
    <w:name w:val="WW8Num15z8"/>
    <w:rsid w:val="00DE7C43"/>
  </w:style>
  <w:style w:type="character" w:customStyle="1" w:styleId="WW8Num16z0">
    <w:name w:val="WW8Num16z0"/>
    <w:rsid w:val="00DE7C43"/>
    <w:rPr>
      <w:rFonts w:hint="default"/>
      <w:sz w:val="32"/>
    </w:rPr>
  </w:style>
  <w:style w:type="character" w:customStyle="1" w:styleId="WW8Num16z1">
    <w:name w:val="WW8Num16z1"/>
    <w:rsid w:val="00DE7C43"/>
  </w:style>
  <w:style w:type="character" w:customStyle="1" w:styleId="WW8Num16z2">
    <w:name w:val="WW8Num16z2"/>
    <w:rsid w:val="00DE7C43"/>
  </w:style>
  <w:style w:type="character" w:customStyle="1" w:styleId="WW8Num16z3">
    <w:name w:val="WW8Num16z3"/>
    <w:rsid w:val="00DE7C43"/>
  </w:style>
  <w:style w:type="character" w:customStyle="1" w:styleId="WW8Num16z4">
    <w:name w:val="WW8Num16z4"/>
    <w:rsid w:val="00DE7C43"/>
  </w:style>
  <w:style w:type="character" w:customStyle="1" w:styleId="WW8Num16z5">
    <w:name w:val="WW8Num16z5"/>
    <w:rsid w:val="00DE7C43"/>
  </w:style>
  <w:style w:type="character" w:customStyle="1" w:styleId="WW8Num16z6">
    <w:name w:val="WW8Num16z6"/>
    <w:rsid w:val="00DE7C43"/>
  </w:style>
  <w:style w:type="character" w:customStyle="1" w:styleId="WW8Num16z7">
    <w:name w:val="WW8Num16z7"/>
    <w:rsid w:val="00DE7C43"/>
  </w:style>
  <w:style w:type="character" w:customStyle="1" w:styleId="WW8Num16z8">
    <w:name w:val="WW8Num16z8"/>
    <w:rsid w:val="00DE7C43"/>
  </w:style>
  <w:style w:type="character" w:customStyle="1" w:styleId="WW8Num17z0">
    <w:name w:val="WW8Num17z0"/>
    <w:rsid w:val="00DE7C43"/>
    <w:rPr>
      <w:rFonts w:hint="default"/>
    </w:rPr>
  </w:style>
  <w:style w:type="character" w:customStyle="1" w:styleId="WW8Num17z1">
    <w:name w:val="WW8Num17z1"/>
    <w:rsid w:val="00DE7C43"/>
  </w:style>
  <w:style w:type="character" w:customStyle="1" w:styleId="WW8Num17z2">
    <w:name w:val="WW8Num17z2"/>
    <w:rsid w:val="00DE7C43"/>
  </w:style>
  <w:style w:type="character" w:customStyle="1" w:styleId="WW8Num17z3">
    <w:name w:val="WW8Num17z3"/>
    <w:rsid w:val="00DE7C43"/>
  </w:style>
  <w:style w:type="character" w:customStyle="1" w:styleId="WW8Num17z4">
    <w:name w:val="WW8Num17z4"/>
    <w:rsid w:val="00DE7C43"/>
  </w:style>
  <w:style w:type="character" w:customStyle="1" w:styleId="WW8Num17z5">
    <w:name w:val="WW8Num17z5"/>
    <w:rsid w:val="00DE7C43"/>
  </w:style>
  <w:style w:type="character" w:customStyle="1" w:styleId="WW8Num17z6">
    <w:name w:val="WW8Num17z6"/>
    <w:rsid w:val="00DE7C43"/>
  </w:style>
  <w:style w:type="character" w:customStyle="1" w:styleId="WW8Num17z7">
    <w:name w:val="WW8Num17z7"/>
    <w:rsid w:val="00DE7C43"/>
  </w:style>
  <w:style w:type="character" w:customStyle="1" w:styleId="WW8Num17z8">
    <w:name w:val="WW8Num17z8"/>
    <w:rsid w:val="00DE7C43"/>
  </w:style>
  <w:style w:type="character" w:customStyle="1" w:styleId="WW8Num18z0">
    <w:name w:val="WW8Num18z0"/>
    <w:rsid w:val="00DE7C43"/>
    <w:rPr>
      <w:rFonts w:hint="default"/>
    </w:rPr>
  </w:style>
  <w:style w:type="character" w:customStyle="1" w:styleId="WW8Num18z1">
    <w:name w:val="WW8Num18z1"/>
    <w:rsid w:val="00DE7C43"/>
  </w:style>
  <w:style w:type="character" w:customStyle="1" w:styleId="WW8Num18z2">
    <w:name w:val="WW8Num18z2"/>
    <w:rsid w:val="00DE7C43"/>
  </w:style>
  <w:style w:type="character" w:customStyle="1" w:styleId="WW8Num18z3">
    <w:name w:val="WW8Num18z3"/>
    <w:rsid w:val="00DE7C43"/>
  </w:style>
  <w:style w:type="character" w:customStyle="1" w:styleId="WW8Num18z4">
    <w:name w:val="WW8Num18z4"/>
    <w:rsid w:val="00DE7C43"/>
  </w:style>
  <w:style w:type="character" w:customStyle="1" w:styleId="WW8Num18z5">
    <w:name w:val="WW8Num18z5"/>
    <w:rsid w:val="00DE7C43"/>
  </w:style>
  <w:style w:type="character" w:customStyle="1" w:styleId="WW8Num18z6">
    <w:name w:val="WW8Num18z6"/>
    <w:rsid w:val="00DE7C43"/>
  </w:style>
  <w:style w:type="character" w:customStyle="1" w:styleId="WW8Num18z7">
    <w:name w:val="WW8Num18z7"/>
    <w:rsid w:val="00DE7C43"/>
  </w:style>
  <w:style w:type="character" w:customStyle="1" w:styleId="WW8Num18z8">
    <w:name w:val="WW8Num18z8"/>
    <w:rsid w:val="00DE7C43"/>
  </w:style>
  <w:style w:type="character" w:customStyle="1" w:styleId="WW8Num19z0">
    <w:name w:val="WW8Num19z0"/>
    <w:rsid w:val="00DE7C43"/>
    <w:rPr>
      <w:rFonts w:hint="default"/>
    </w:rPr>
  </w:style>
  <w:style w:type="character" w:customStyle="1" w:styleId="WW8Num19z1">
    <w:name w:val="WW8Num19z1"/>
    <w:rsid w:val="00DE7C43"/>
  </w:style>
  <w:style w:type="character" w:customStyle="1" w:styleId="WW8Num19z2">
    <w:name w:val="WW8Num19z2"/>
    <w:rsid w:val="00DE7C43"/>
  </w:style>
  <w:style w:type="character" w:customStyle="1" w:styleId="WW8Num19z3">
    <w:name w:val="WW8Num19z3"/>
    <w:rsid w:val="00DE7C43"/>
  </w:style>
  <w:style w:type="character" w:customStyle="1" w:styleId="WW8Num19z4">
    <w:name w:val="WW8Num19z4"/>
    <w:rsid w:val="00DE7C43"/>
  </w:style>
  <w:style w:type="character" w:customStyle="1" w:styleId="WW8Num19z5">
    <w:name w:val="WW8Num19z5"/>
    <w:rsid w:val="00DE7C43"/>
  </w:style>
  <w:style w:type="character" w:customStyle="1" w:styleId="WW8Num19z6">
    <w:name w:val="WW8Num19z6"/>
    <w:rsid w:val="00DE7C43"/>
  </w:style>
  <w:style w:type="character" w:customStyle="1" w:styleId="WW8Num19z7">
    <w:name w:val="WW8Num19z7"/>
    <w:rsid w:val="00DE7C43"/>
  </w:style>
  <w:style w:type="character" w:customStyle="1" w:styleId="WW8Num19z8">
    <w:name w:val="WW8Num19z8"/>
    <w:rsid w:val="00DE7C43"/>
  </w:style>
  <w:style w:type="character" w:customStyle="1" w:styleId="WW8Num20z0">
    <w:name w:val="WW8Num20z0"/>
    <w:rsid w:val="00DE7C43"/>
    <w:rPr>
      <w:rFonts w:hint="default"/>
    </w:rPr>
  </w:style>
  <w:style w:type="character" w:customStyle="1" w:styleId="WW8Num20z1">
    <w:name w:val="WW8Num20z1"/>
    <w:rsid w:val="00DE7C43"/>
  </w:style>
  <w:style w:type="character" w:customStyle="1" w:styleId="WW8Num20z2">
    <w:name w:val="WW8Num20z2"/>
    <w:rsid w:val="00DE7C43"/>
  </w:style>
  <w:style w:type="character" w:customStyle="1" w:styleId="WW8Num20z3">
    <w:name w:val="WW8Num20z3"/>
    <w:rsid w:val="00DE7C43"/>
  </w:style>
  <w:style w:type="character" w:customStyle="1" w:styleId="WW8Num20z4">
    <w:name w:val="WW8Num20z4"/>
    <w:rsid w:val="00DE7C43"/>
  </w:style>
  <w:style w:type="character" w:customStyle="1" w:styleId="WW8Num20z5">
    <w:name w:val="WW8Num20z5"/>
    <w:rsid w:val="00DE7C43"/>
  </w:style>
  <w:style w:type="character" w:customStyle="1" w:styleId="WW8Num20z6">
    <w:name w:val="WW8Num20z6"/>
    <w:rsid w:val="00DE7C43"/>
  </w:style>
  <w:style w:type="character" w:customStyle="1" w:styleId="WW8Num20z7">
    <w:name w:val="WW8Num20z7"/>
    <w:rsid w:val="00DE7C43"/>
  </w:style>
  <w:style w:type="character" w:customStyle="1" w:styleId="WW8Num20z8">
    <w:name w:val="WW8Num20z8"/>
    <w:rsid w:val="00DE7C43"/>
  </w:style>
  <w:style w:type="character" w:customStyle="1" w:styleId="WW8Num21z0">
    <w:name w:val="WW8Num21z0"/>
    <w:rsid w:val="00DE7C43"/>
    <w:rPr>
      <w:rFonts w:hint="default"/>
      <w:sz w:val="28"/>
      <w:szCs w:val="28"/>
    </w:rPr>
  </w:style>
  <w:style w:type="character" w:customStyle="1" w:styleId="WW8Num21z1">
    <w:name w:val="WW8Num21z1"/>
    <w:rsid w:val="00DE7C43"/>
  </w:style>
  <w:style w:type="character" w:customStyle="1" w:styleId="WW8Num21z2">
    <w:name w:val="WW8Num21z2"/>
    <w:rsid w:val="00DE7C43"/>
  </w:style>
  <w:style w:type="character" w:customStyle="1" w:styleId="WW8Num21z3">
    <w:name w:val="WW8Num21z3"/>
    <w:rsid w:val="00DE7C43"/>
  </w:style>
  <w:style w:type="character" w:customStyle="1" w:styleId="WW8Num21z4">
    <w:name w:val="WW8Num21z4"/>
    <w:rsid w:val="00DE7C43"/>
  </w:style>
  <w:style w:type="character" w:customStyle="1" w:styleId="WW8Num21z5">
    <w:name w:val="WW8Num21z5"/>
    <w:rsid w:val="00DE7C43"/>
  </w:style>
  <w:style w:type="character" w:customStyle="1" w:styleId="WW8Num21z6">
    <w:name w:val="WW8Num21z6"/>
    <w:rsid w:val="00DE7C43"/>
  </w:style>
  <w:style w:type="character" w:customStyle="1" w:styleId="WW8Num21z7">
    <w:name w:val="WW8Num21z7"/>
    <w:rsid w:val="00DE7C43"/>
  </w:style>
  <w:style w:type="character" w:customStyle="1" w:styleId="WW8Num21z8">
    <w:name w:val="WW8Num21z8"/>
    <w:rsid w:val="00DE7C43"/>
  </w:style>
  <w:style w:type="character" w:customStyle="1" w:styleId="11">
    <w:name w:val="Основной шрифт абзаца1"/>
    <w:rsid w:val="00DE7C43"/>
  </w:style>
  <w:style w:type="character" w:customStyle="1" w:styleId="a4">
    <w:name w:val="Название Знак"/>
    <w:rsid w:val="00DE7C43"/>
    <w:rPr>
      <w:sz w:val="28"/>
    </w:rPr>
  </w:style>
  <w:style w:type="character" w:customStyle="1" w:styleId="12">
    <w:name w:val="Заголовок 1 Знак"/>
    <w:rsid w:val="00DE7C43"/>
    <w:rPr>
      <w:b/>
      <w:bCs/>
      <w:kern w:val="2"/>
      <w:sz w:val="48"/>
      <w:szCs w:val="48"/>
    </w:rPr>
  </w:style>
  <w:style w:type="character" w:customStyle="1" w:styleId="a5">
    <w:name w:val="Верхний колонтитул Знак"/>
    <w:uiPriority w:val="99"/>
    <w:rsid w:val="00DE7C43"/>
    <w:rPr>
      <w:sz w:val="24"/>
      <w:szCs w:val="24"/>
    </w:rPr>
  </w:style>
  <w:style w:type="character" w:customStyle="1" w:styleId="a6">
    <w:name w:val="Нижний колонтитул Знак"/>
    <w:rsid w:val="00DE7C43"/>
    <w:rPr>
      <w:sz w:val="24"/>
      <w:szCs w:val="24"/>
    </w:rPr>
  </w:style>
  <w:style w:type="character" w:styleId="a7">
    <w:name w:val="page number"/>
    <w:basedOn w:val="11"/>
    <w:rsid w:val="00DE7C43"/>
  </w:style>
  <w:style w:type="character" w:customStyle="1" w:styleId="20">
    <w:name w:val="Основной текст (2)_"/>
    <w:rsid w:val="00DE7C43"/>
    <w:rPr>
      <w:sz w:val="28"/>
      <w:shd w:val="clear" w:color="auto" w:fill="FFFFFF"/>
    </w:rPr>
  </w:style>
  <w:style w:type="character" w:styleId="a8">
    <w:name w:val="Hyperlink"/>
    <w:rsid w:val="00DE7C43"/>
    <w:rPr>
      <w:color w:val="000080"/>
      <w:u w:val="single"/>
    </w:rPr>
  </w:style>
  <w:style w:type="character" w:customStyle="1" w:styleId="filedesc">
    <w:name w:val="filedesc"/>
    <w:basedOn w:val="11"/>
    <w:rsid w:val="00DE7C43"/>
  </w:style>
  <w:style w:type="character" w:customStyle="1" w:styleId="a9">
    <w:name w:val="Текст выноски Знак"/>
    <w:rsid w:val="00DE7C43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DE7C43"/>
  </w:style>
  <w:style w:type="character" w:customStyle="1" w:styleId="ListLabel2">
    <w:name w:val="ListLabel 2"/>
    <w:rsid w:val="00DE7C43"/>
  </w:style>
  <w:style w:type="character" w:customStyle="1" w:styleId="ListLabel3">
    <w:name w:val="ListLabel 3"/>
    <w:rsid w:val="00DE7C43"/>
  </w:style>
  <w:style w:type="character" w:customStyle="1" w:styleId="ListLabel4">
    <w:name w:val="ListLabel 4"/>
    <w:rsid w:val="00DE7C43"/>
  </w:style>
  <w:style w:type="character" w:customStyle="1" w:styleId="ListLabel5">
    <w:name w:val="ListLabel 5"/>
    <w:rsid w:val="00DE7C43"/>
  </w:style>
  <w:style w:type="character" w:customStyle="1" w:styleId="ListLabel6">
    <w:name w:val="ListLabel 6"/>
    <w:rsid w:val="00DE7C43"/>
  </w:style>
  <w:style w:type="character" w:customStyle="1" w:styleId="ListLabel7">
    <w:name w:val="ListLabel 7"/>
    <w:rsid w:val="00DE7C43"/>
  </w:style>
  <w:style w:type="character" w:customStyle="1" w:styleId="ListLabel8">
    <w:name w:val="ListLabel 8"/>
    <w:rsid w:val="00DE7C43"/>
  </w:style>
  <w:style w:type="character" w:customStyle="1" w:styleId="ListLabel9">
    <w:name w:val="ListLabel 9"/>
    <w:rsid w:val="00DE7C43"/>
  </w:style>
  <w:style w:type="character" w:customStyle="1" w:styleId="aa">
    <w:name w:val="Без интервала Знак"/>
    <w:rsid w:val="00DE7C43"/>
    <w:rPr>
      <w:lang w:val="ru-RU" w:bidi="ar-SA"/>
    </w:rPr>
  </w:style>
  <w:style w:type="character" w:customStyle="1" w:styleId="ab">
    <w:name w:val="Основной текст_"/>
    <w:rsid w:val="00DE7C43"/>
    <w:rPr>
      <w:sz w:val="28"/>
      <w:shd w:val="clear" w:color="auto" w:fill="FFFFFF"/>
    </w:rPr>
  </w:style>
  <w:style w:type="character" w:customStyle="1" w:styleId="ac">
    <w:name w:val="ОГП_Содержимое таблицы Знак"/>
    <w:rsid w:val="00DE7C43"/>
    <w:rPr>
      <w:sz w:val="24"/>
      <w:szCs w:val="24"/>
      <w:lang w:eastAsia="zh-CN"/>
    </w:rPr>
  </w:style>
  <w:style w:type="character" w:customStyle="1" w:styleId="ListLabel37">
    <w:name w:val="ListLabel 37"/>
    <w:rsid w:val="00DE7C43"/>
  </w:style>
  <w:style w:type="character" w:customStyle="1" w:styleId="ListLabel38">
    <w:name w:val="ListLabel 38"/>
    <w:rsid w:val="00DE7C43"/>
  </w:style>
  <w:style w:type="character" w:customStyle="1" w:styleId="ListLabel39">
    <w:name w:val="ListLabel 39"/>
    <w:rsid w:val="00DE7C43"/>
  </w:style>
  <w:style w:type="character" w:customStyle="1" w:styleId="ListLabel40">
    <w:name w:val="ListLabel 40"/>
    <w:rsid w:val="00DE7C43"/>
  </w:style>
  <w:style w:type="character" w:customStyle="1" w:styleId="ListLabel41">
    <w:name w:val="ListLabel 41"/>
    <w:rsid w:val="00DE7C43"/>
  </w:style>
  <w:style w:type="character" w:customStyle="1" w:styleId="ListLabel42">
    <w:name w:val="ListLabel 42"/>
    <w:rsid w:val="00DE7C43"/>
  </w:style>
  <w:style w:type="character" w:customStyle="1" w:styleId="ListLabel43">
    <w:name w:val="ListLabel 43"/>
    <w:rsid w:val="00DE7C43"/>
  </w:style>
  <w:style w:type="character" w:customStyle="1" w:styleId="ListLabel44">
    <w:name w:val="ListLabel 44"/>
    <w:rsid w:val="00DE7C43"/>
  </w:style>
  <w:style w:type="character" w:customStyle="1" w:styleId="ListLabel45">
    <w:name w:val="ListLabel 45"/>
    <w:rsid w:val="00DE7C43"/>
  </w:style>
  <w:style w:type="paragraph" w:styleId="ad">
    <w:name w:val="Title"/>
    <w:basedOn w:val="a"/>
    <w:next w:val="a0"/>
    <w:rsid w:val="00DE7C4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0">
    <w:name w:val="Body Text"/>
    <w:basedOn w:val="a"/>
    <w:rsid w:val="00DE7C43"/>
    <w:pPr>
      <w:spacing w:after="140" w:line="276" w:lineRule="auto"/>
    </w:pPr>
  </w:style>
  <w:style w:type="paragraph" w:styleId="ae">
    <w:name w:val="List"/>
    <w:basedOn w:val="a0"/>
    <w:rsid w:val="00DE7C43"/>
    <w:rPr>
      <w:rFonts w:cs="Mangal"/>
    </w:rPr>
  </w:style>
  <w:style w:type="paragraph" w:styleId="af">
    <w:name w:val="caption"/>
    <w:basedOn w:val="a"/>
    <w:qFormat/>
    <w:rsid w:val="00DE7C43"/>
    <w:pPr>
      <w:suppressLineNumbers/>
      <w:spacing w:before="120" w:after="120"/>
    </w:pPr>
    <w:rPr>
      <w:rFonts w:cs="Arial"/>
      <w:i/>
      <w:iCs/>
    </w:rPr>
  </w:style>
  <w:style w:type="paragraph" w:customStyle="1" w:styleId="50">
    <w:name w:val="Указатель5"/>
    <w:basedOn w:val="a"/>
    <w:rsid w:val="00DE7C43"/>
    <w:pPr>
      <w:suppressLineNumbers/>
    </w:pPr>
  </w:style>
  <w:style w:type="paragraph" w:customStyle="1" w:styleId="40">
    <w:name w:val="Название объекта4"/>
    <w:basedOn w:val="a"/>
    <w:rsid w:val="00DE7C43"/>
    <w:pPr>
      <w:suppressLineNumbers/>
      <w:spacing w:before="120" w:after="120"/>
    </w:pPr>
    <w:rPr>
      <w:rFonts w:cs="Arial"/>
      <w:i/>
      <w:iCs/>
    </w:rPr>
  </w:style>
  <w:style w:type="paragraph" w:customStyle="1" w:styleId="41">
    <w:name w:val="Указатель4"/>
    <w:basedOn w:val="a"/>
    <w:rsid w:val="00DE7C43"/>
    <w:pPr>
      <w:suppressLineNumbers/>
    </w:pPr>
  </w:style>
  <w:style w:type="paragraph" w:customStyle="1" w:styleId="13">
    <w:name w:val="Заголовок1"/>
    <w:basedOn w:val="a"/>
    <w:next w:val="a0"/>
    <w:rsid w:val="00DE7C43"/>
    <w:pPr>
      <w:widowControl w:val="0"/>
      <w:overflowPunct w:val="0"/>
      <w:autoSpaceDE w:val="0"/>
      <w:jc w:val="center"/>
    </w:pPr>
    <w:rPr>
      <w:sz w:val="28"/>
      <w:szCs w:val="20"/>
    </w:rPr>
  </w:style>
  <w:style w:type="paragraph" w:customStyle="1" w:styleId="30">
    <w:name w:val="Название объекта3"/>
    <w:basedOn w:val="a"/>
    <w:rsid w:val="00DE7C43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rsid w:val="00DE7C43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rsid w:val="00DE7C43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rsid w:val="00DE7C43"/>
    <w:pPr>
      <w:suppressLineNumbers/>
    </w:pPr>
    <w:rPr>
      <w:rFonts w:cs="Mangal"/>
    </w:rPr>
  </w:style>
  <w:style w:type="paragraph" w:customStyle="1" w:styleId="14">
    <w:name w:val="Название объекта1"/>
    <w:basedOn w:val="a"/>
    <w:rsid w:val="00DE7C43"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rsid w:val="00DE7C43"/>
    <w:pPr>
      <w:suppressLineNumbers/>
    </w:pPr>
    <w:rPr>
      <w:rFonts w:cs="Mangal"/>
    </w:rPr>
  </w:style>
  <w:style w:type="paragraph" w:customStyle="1" w:styleId="ConsPlusNormal">
    <w:name w:val="ConsPlusNormal"/>
    <w:rsid w:val="00DE7C43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ConsPlusTitle">
    <w:name w:val="ConsPlusTitle"/>
    <w:rsid w:val="00DE7C43"/>
    <w:pPr>
      <w:suppressAutoHyphens/>
      <w:autoSpaceDE w:val="0"/>
    </w:pPr>
    <w:rPr>
      <w:rFonts w:ascii="Arial" w:hAnsi="Arial" w:cs="Arial"/>
      <w:b/>
      <w:bCs/>
      <w:lang w:eastAsia="zh-CN"/>
    </w:rPr>
  </w:style>
  <w:style w:type="paragraph" w:customStyle="1" w:styleId="af0">
    <w:name w:val="ОГП_Содержимое таблицы"/>
    <w:basedOn w:val="a"/>
    <w:rsid w:val="00DE7C43"/>
    <w:pPr>
      <w:suppressLineNumbers/>
      <w:jc w:val="both"/>
    </w:pPr>
  </w:style>
  <w:style w:type="paragraph" w:customStyle="1" w:styleId="af1">
    <w:name w:val="Обычный (Интернет)"/>
    <w:aliases w:val="Normal (Web),Обычный (веб) Знак,Обычный (Web) Знак,Обычный (Web) Знак Знак Знак Знак Знак,Обычный (Web) Знак Знак Знак,Обычный (Web) Знак Знак Знак Знак,Обычный (Web),Обычный (веб)3"/>
    <w:basedOn w:val="a"/>
    <w:link w:val="af2"/>
    <w:uiPriority w:val="99"/>
    <w:rsid w:val="00DE7C43"/>
    <w:pPr>
      <w:spacing w:before="280" w:after="280"/>
    </w:pPr>
    <w:rPr>
      <w:lang/>
    </w:rPr>
  </w:style>
  <w:style w:type="paragraph" w:styleId="af3">
    <w:name w:val="List Paragraph"/>
    <w:basedOn w:val="a"/>
    <w:qFormat/>
    <w:rsid w:val="00DE7C43"/>
    <w:pPr>
      <w:ind w:left="708"/>
    </w:pPr>
  </w:style>
  <w:style w:type="paragraph" w:customStyle="1" w:styleId="af4">
    <w:name w:val="Верхний и нижний колонтитулы"/>
    <w:basedOn w:val="a"/>
    <w:rsid w:val="00DE7C43"/>
    <w:pPr>
      <w:suppressLineNumbers/>
      <w:tabs>
        <w:tab w:val="center" w:pos="4819"/>
        <w:tab w:val="right" w:pos="9638"/>
      </w:tabs>
    </w:pPr>
  </w:style>
  <w:style w:type="paragraph" w:customStyle="1" w:styleId="af5">
    <w:name w:val="Колонтитул"/>
    <w:basedOn w:val="a"/>
    <w:rsid w:val="00DE7C43"/>
    <w:pPr>
      <w:suppressLineNumbers/>
      <w:tabs>
        <w:tab w:val="center" w:pos="4819"/>
        <w:tab w:val="right" w:pos="9638"/>
      </w:tabs>
    </w:pPr>
  </w:style>
  <w:style w:type="paragraph" w:styleId="af6">
    <w:name w:val="header"/>
    <w:aliases w:val="Верхний колонтитул Знак2,Верхний колонтитул Знак1 Знак,Верхний колонтитул Знак Знак Знак,Верхний колонтитул Знак1 Знак1 Знак Знак,Верхний колонтитул Знак Знак Знак Знак Знак,ВерхКолонтитул Знак Знак Знак Знак Знак"/>
    <w:basedOn w:val="a"/>
    <w:uiPriority w:val="99"/>
    <w:rsid w:val="00DE7C43"/>
    <w:pPr>
      <w:tabs>
        <w:tab w:val="center" w:pos="4677"/>
        <w:tab w:val="right" w:pos="9355"/>
      </w:tabs>
    </w:pPr>
  </w:style>
  <w:style w:type="paragraph" w:styleId="af7">
    <w:name w:val="footer"/>
    <w:aliases w:val="Нижний колонтитул Знак1,Нижний колонтитул Знак Знак1,Знак2 Знак Знак,Нижний колонтитул Знак Знак Знак,Знак1 Знак Знак Знак,Знак1 Знак Знак Знак2"/>
    <w:basedOn w:val="a"/>
    <w:uiPriority w:val="99"/>
    <w:rsid w:val="00DE7C43"/>
    <w:pPr>
      <w:tabs>
        <w:tab w:val="center" w:pos="4677"/>
        <w:tab w:val="right" w:pos="9355"/>
      </w:tabs>
    </w:pPr>
  </w:style>
  <w:style w:type="paragraph" w:styleId="af8">
    <w:name w:val="Balloon Text"/>
    <w:basedOn w:val="a"/>
    <w:rsid w:val="00DE7C43"/>
    <w:rPr>
      <w:rFonts w:ascii="Tahoma" w:hAnsi="Tahoma" w:cs="Tahoma"/>
      <w:sz w:val="16"/>
      <w:szCs w:val="16"/>
    </w:rPr>
  </w:style>
  <w:style w:type="paragraph" w:customStyle="1" w:styleId="23">
    <w:name w:val="Основной текст (2)"/>
    <w:basedOn w:val="a"/>
    <w:rsid w:val="00DE7C43"/>
    <w:pPr>
      <w:widowControl w:val="0"/>
      <w:shd w:val="clear" w:color="auto" w:fill="FFFFFF"/>
      <w:spacing w:line="240" w:lineRule="atLeast"/>
      <w:ind w:hanging="380"/>
      <w:jc w:val="both"/>
    </w:pPr>
    <w:rPr>
      <w:sz w:val="28"/>
      <w:szCs w:val="20"/>
      <w:lang/>
    </w:rPr>
  </w:style>
  <w:style w:type="paragraph" w:customStyle="1" w:styleId="af9">
    <w:name w:val="Содержимое таблицы"/>
    <w:basedOn w:val="a"/>
    <w:rsid w:val="00DE7C43"/>
    <w:pPr>
      <w:suppressLineNumbers/>
    </w:pPr>
  </w:style>
  <w:style w:type="paragraph" w:customStyle="1" w:styleId="afa">
    <w:name w:val="Заголовок таблицы"/>
    <w:basedOn w:val="af9"/>
    <w:rsid w:val="00DE7C43"/>
    <w:pPr>
      <w:jc w:val="center"/>
    </w:pPr>
    <w:rPr>
      <w:b/>
      <w:bCs/>
    </w:rPr>
  </w:style>
  <w:style w:type="paragraph" w:customStyle="1" w:styleId="afb">
    <w:name w:val="Содержимое врезки"/>
    <w:basedOn w:val="a"/>
    <w:rsid w:val="00DE7C43"/>
  </w:style>
  <w:style w:type="paragraph" w:customStyle="1" w:styleId="Header">
    <w:name w:val="Header"/>
    <w:basedOn w:val="a"/>
    <w:rsid w:val="00DE7C43"/>
    <w:pPr>
      <w:widowControl w:val="0"/>
      <w:tabs>
        <w:tab w:val="center" w:pos="4677"/>
        <w:tab w:val="right" w:pos="9355"/>
      </w:tabs>
    </w:pPr>
    <w:rPr>
      <w:lang/>
    </w:rPr>
  </w:style>
  <w:style w:type="paragraph" w:customStyle="1" w:styleId="Footer">
    <w:name w:val="Footer"/>
    <w:basedOn w:val="a"/>
    <w:rsid w:val="00DE7C43"/>
    <w:pPr>
      <w:tabs>
        <w:tab w:val="center" w:pos="4677"/>
        <w:tab w:val="right" w:pos="9355"/>
      </w:tabs>
      <w:ind w:firstLine="720"/>
      <w:jc w:val="both"/>
    </w:pPr>
    <w:rPr>
      <w:lang/>
    </w:rPr>
  </w:style>
  <w:style w:type="paragraph" w:styleId="afc">
    <w:name w:val="No Spacing"/>
    <w:qFormat/>
    <w:rsid w:val="00DE7C43"/>
    <w:pPr>
      <w:suppressAutoHyphens/>
    </w:pPr>
    <w:rPr>
      <w:lang w:eastAsia="zh-CN"/>
    </w:rPr>
  </w:style>
  <w:style w:type="paragraph" w:customStyle="1" w:styleId="16">
    <w:name w:val="Основной текст1"/>
    <w:basedOn w:val="a"/>
    <w:rsid w:val="00DE7C43"/>
    <w:pPr>
      <w:widowControl w:val="0"/>
      <w:shd w:val="clear" w:color="auto" w:fill="FFFFFF"/>
      <w:ind w:firstLine="400"/>
      <w:jc w:val="both"/>
    </w:pPr>
    <w:rPr>
      <w:sz w:val="28"/>
      <w:szCs w:val="20"/>
      <w:lang/>
    </w:rPr>
  </w:style>
  <w:style w:type="paragraph" w:customStyle="1" w:styleId="10">
    <w:name w:val="Стиль1"/>
    <w:basedOn w:val="a"/>
    <w:rsid w:val="00DE7C43"/>
    <w:pPr>
      <w:numPr>
        <w:numId w:val="2"/>
      </w:numPr>
      <w:spacing w:before="240" w:after="240"/>
      <w:jc w:val="center"/>
    </w:pPr>
    <w:rPr>
      <w:sz w:val="28"/>
      <w:szCs w:val="28"/>
    </w:rPr>
  </w:style>
  <w:style w:type="paragraph" w:customStyle="1" w:styleId="s1">
    <w:name w:val="s_1"/>
    <w:basedOn w:val="a"/>
    <w:rsid w:val="00DE7C43"/>
    <w:pPr>
      <w:spacing w:before="280" w:after="280"/>
    </w:pPr>
  </w:style>
  <w:style w:type="paragraph" w:customStyle="1" w:styleId="afd">
    <w:name w:val="Нормальный (таблица)"/>
    <w:basedOn w:val="a"/>
    <w:next w:val="a"/>
    <w:rsid w:val="00DE7C43"/>
    <w:pPr>
      <w:widowControl w:val="0"/>
      <w:autoSpaceDE w:val="0"/>
      <w:jc w:val="both"/>
    </w:pPr>
    <w:rPr>
      <w:rFonts w:ascii="Times New Roman CYR" w:hAnsi="Times New Roman CYR" w:cs="Times New Roman CYR"/>
    </w:rPr>
  </w:style>
  <w:style w:type="paragraph" w:customStyle="1" w:styleId="afe">
    <w:name w:val="НЗФ_Текст_Список"/>
    <w:basedOn w:val="a"/>
    <w:rsid w:val="00DE7C43"/>
    <w:pPr>
      <w:ind w:firstLine="706"/>
      <w:jc w:val="both"/>
    </w:pPr>
    <w:rPr>
      <w:rFonts w:eastAsia="Calibri"/>
    </w:rPr>
  </w:style>
  <w:style w:type="paragraph" w:customStyle="1" w:styleId="17">
    <w:name w:val="Красная строка1"/>
    <w:basedOn w:val="a0"/>
    <w:rsid w:val="00AB72D5"/>
    <w:pPr>
      <w:spacing w:after="120" w:line="240" w:lineRule="auto"/>
      <w:ind w:firstLine="210"/>
    </w:pPr>
  </w:style>
  <w:style w:type="table" w:styleId="aff">
    <w:name w:val="Table Grid"/>
    <w:basedOn w:val="a2"/>
    <w:uiPriority w:val="59"/>
    <w:rsid w:val="00244C2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244C2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F0889"/>
    <w:pPr>
      <w:widowControl w:val="0"/>
      <w:suppressAutoHyphens w:val="0"/>
      <w:autoSpaceDE w:val="0"/>
      <w:autoSpaceDN w:val="0"/>
      <w:spacing w:line="210" w:lineRule="exact"/>
      <w:ind w:left="57"/>
      <w:jc w:val="center"/>
    </w:pPr>
    <w:rPr>
      <w:sz w:val="22"/>
      <w:szCs w:val="22"/>
      <w:lang w:eastAsia="ru-RU" w:bidi="ru-RU"/>
    </w:rPr>
  </w:style>
  <w:style w:type="character" w:customStyle="1" w:styleId="af2">
    <w:name w:val="Обычный (Интернет) Знак"/>
    <w:aliases w:val="Обычный (веб) Знак Знак,Обычный (Web) Знак Знак,Обычный (Web) Знак Знак Знак Знак Знак Знак,Обычный (Web) Знак Знак Знак Знак1,Обычный (Web) Знак Знак Знак Знак Знак1,Обычный (Web) Знак1,Обычный (веб)3 Знак"/>
    <w:link w:val="af1"/>
    <w:uiPriority w:val="99"/>
    <w:locked/>
    <w:rsid w:val="004F0889"/>
    <w:rPr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CA6E76-20CE-44D0-959D-C97A50307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1831</Words>
  <Characters>10443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Администрации города Омска от 10.09.2010 N 805-п(ред. от 18.11.2022)"Об утверждении проектов планировки левобережной части территории муниципального образования городской округ город Омск Омской области"</vt:lpstr>
    </vt:vector>
  </TitlesOfParts>
  <Company>Home</Company>
  <LinksUpToDate>false</LinksUpToDate>
  <CharactersWithSpaces>12250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Администрации города Омска от 23 мая 2025 года № 412-п «Об утверждении документации по планировке части территории муниципального образования городской округ город Омск Омской области»</dc:title>
  <dc:subject/>
  <dc:creator/>
  <cp:keywords>Постановление Администрации города Омска от 23 мая 2025 года № 412-п «Об утверждении документации по планировке части территории муниципального образования городской округ город Омск Омской области»</cp:keywords>
  <cp:lastModifiedBy>О внесении изменения в постановление Администрации г</cp:lastModifiedBy>
  <cp:revision>3</cp:revision>
  <cp:lastPrinted>2025-05-22T05:13:00Z</cp:lastPrinted>
  <dcterms:created xsi:type="dcterms:W3CDTF">2025-05-23T06:35:00Z</dcterms:created>
  <dcterms:modified xsi:type="dcterms:W3CDTF">2025-05-23T08:30:00Z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КонсультантПлюс Версия 4022.00.21</vt:lpwstr>
  </property>
</Properties>
</file>