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388" w:rsidRDefault="009F3388" w:rsidP="009F3388">
      <w:pPr>
        <w:autoSpaceDE w:val="0"/>
        <w:autoSpaceDN w:val="0"/>
        <w:adjustRightInd w:val="0"/>
        <w:jc w:val="center"/>
      </w:pPr>
      <w:bookmarkStart w:id="0" w:name="_GoBack"/>
      <w:bookmarkEnd w:id="0"/>
      <w:r>
        <w:t>Информация о результатах проверок</w:t>
      </w:r>
    </w:p>
    <w:p w:rsidR="009F3388" w:rsidRDefault="009F3388" w:rsidP="009F3388">
      <w:pPr>
        <w:autoSpaceDE w:val="0"/>
        <w:autoSpaceDN w:val="0"/>
        <w:adjustRightInd w:val="0"/>
        <w:jc w:val="center"/>
      </w:pPr>
    </w:p>
    <w:tbl>
      <w:tblPr>
        <w:tblStyle w:val="a3"/>
        <w:tblW w:w="15022" w:type="dxa"/>
        <w:tblLook w:val="01E0" w:firstRow="1" w:lastRow="1" w:firstColumn="1" w:lastColumn="1" w:noHBand="0" w:noVBand="0"/>
      </w:tblPr>
      <w:tblGrid>
        <w:gridCol w:w="3227"/>
        <w:gridCol w:w="2307"/>
        <w:gridCol w:w="1785"/>
        <w:gridCol w:w="3948"/>
        <w:gridCol w:w="3755"/>
      </w:tblGrid>
      <w:tr w:rsidR="00414904" w:rsidTr="006630FB">
        <w:trPr>
          <w:tblHeader/>
        </w:trPr>
        <w:tc>
          <w:tcPr>
            <w:tcW w:w="3227" w:type="dxa"/>
            <w:vAlign w:val="center"/>
          </w:tcPr>
          <w:p w:rsidR="009F3388" w:rsidRDefault="009F3388" w:rsidP="008E6126">
            <w:pPr>
              <w:jc w:val="center"/>
            </w:pPr>
            <w:r>
              <w:t>Наименование объекта проверки</w:t>
            </w:r>
          </w:p>
        </w:tc>
        <w:tc>
          <w:tcPr>
            <w:tcW w:w="2307" w:type="dxa"/>
            <w:vAlign w:val="center"/>
          </w:tcPr>
          <w:p w:rsidR="009F3388" w:rsidRDefault="009F3388" w:rsidP="008E6126">
            <w:pPr>
              <w:jc w:val="center"/>
            </w:pPr>
            <w:r>
              <w:t>Наименование субъекта, проводившего проверку</w:t>
            </w:r>
          </w:p>
        </w:tc>
        <w:tc>
          <w:tcPr>
            <w:tcW w:w="1785" w:type="dxa"/>
            <w:vAlign w:val="center"/>
          </w:tcPr>
          <w:p w:rsidR="009F3388" w:rsidRDefault="009F3388" w:rsidP="008E6126">
            <w:pPr>
              <w:jc w:val="center"/>
            </w:pPr>
            <w:r>
              <w:t>Период проведения проверки</w:t>
            </w:r>
          </w:p>
        </w:tc>
        <w:tc>
          <w:tcPr>
            <w:tcW w:w="3948" w:type="dxa"/>
            <w:vAlign w:val="center"/>
          </w:tcPr>
          <w:p w:rsidR="009F3388" w:rsidRDefault="009F3388" w:rsidP="008E6126">
            <w:pPr>
              <w:jc w:val="center"/>
            </w:pPr>
            <w:r>
              <w:t>Предмет проверки</w:t>
            </w:r>
          </w:p>
        </w:tc>
        <w:tc>
          <w:tcPr>
            <w:tcW w:w="3755" w:type="dxa"/>
            <w:vAlign w:val="center"/>
          </w:tcPr>
          <w:p w:rsidR="009F3388" w:rsidRDefault="009F3388" w:rsidP="008E6126">
            <w:pPr>
              <w:jc w:val="center"/>
            </w:pPr>
            <w:r>
              <w:t>Результат проверки</w:t>
            </w:r>
          </w:p>
        </w:tc>
      </w:tr>
      <w:tr w:rsidR="00414904" w:rsidTr="006630FB">
        <w:tc>
          <w:tcPr>
            <w:tcW w:w="3227" w:type="dxa"/>
          </w:tcPr>
          <w:p w:rsidR="009F3388" w:rsidRDefault="00414904" w:rsidP="00C33226">
            <w:r>
              <w:t>Казенное учреждение</w:t>
            </w:r>
            <w:r w:rsidR="009F3388">
              <w:t xml:space="preserve"> города Омска «</w:t>
            </w:r>
            <w:r w:rsidR="00C33226">
              <w:t>Центр поддержки предпринимательства</w:t>
            </w:r>
            <w:r w:rsidR="009F3388">
              <w:t>»</w:t>
            </w:r>
          </w:p>
        </w:tc>
        <w:tc>
          <w:tcPr>
            <w:tcW w:w="2307" w:type="dxa"/>
          </w:tcPr>
          <w:p w:rsidR="009F3388" w:rsidRDefault="009F3388" w:rsidP="008E6126">
            <w:r>
              <w:t xml:space="preserve">Управление делами Администрации города Омска </w:t>
            </w:r>
          </w:p>
        </w:tc>
        <w:tc>
          <w:tcPr>
            <w:tcW w:w="1785" w:type="dxa"/>
          </w:tcPr>
          <w:p w:rsidR="009F3388" w:rsidRDefault="00C33226" w:rsidP="009F3388">
            <w:pPr>
              <w:tabs>
                <w:tab w:val="left" w:pos="426"/>
                <w:tab w:val="left" w:pos="851"/>
              </w:tabs>
            </w:pPr>
            <w:r>
              <w:t>31.05.2024-28.06.2024</w:t>
            </w:r>
          </w:p>
        </w:tc>
        <w:tc>
          <w:tcPr>
            <w:tcW w:w="3948" w:type="dxa"/>
          </w:tcPr>
          <w:p w:rsidR="009F3388" w:rsidRDefault="009F3388" w:rsidP="00C33226">
            <w:pPr>
              <w:autoSpaceDE w:val="0"/>
              <w:autoSpaceDN w:val="0"/>
              <w:adjustRightInd w:val="0"/>
            </w:pPr>
            <w:r>
              <w:t>Проверка исполнения Казенным учреждением города Омска «</w:t>
            </w:r>
            <w:r w:rsidR="00C33226">
              <w:t>Центр поддержки предпринимательства</w:t>
            </w:r>
            <w:r w:rsidR="00AB18FF">
              <w:t>» бюджетной сметы</w:t>
            </w:r>
            <w:r>
              <w:br/>
            </w:r>
            <w:r w:rsidR="00414904" w:rsidRPr="00CC606C">
              <w:t>за период с 01.01.20</w:t>
            </w:r>
            <w:r w:rsidR="00414904">
              <w:t>2</w:t>
            </w:r>
            <w:r w:rsidR="00C33226">
              <w:t>3</w:t>
            </w:r>
            <w:r w:rsidR="00414904">
              <w:br/>
            </w:r>
            <w:r w:rsidR="00414904" w:rsidRPr="00CC606C">
              <w:t>по 31.12.20</w:t>
            </w:r>
            <w:r w:rsidR="00414904">
              <w:t>2</w:t>
            </w:r>
            <w:r w:rsidR="00C33226">
              <w:t>3</w:t>
            </w:r>
          </w:p>
        </w:tc>
        <w:tc>
          <w:tcPr>
            <w:tcW w:w="3755" w:type="dxa"/>
          </w:tcPr>
          <w:p w:rsidR="009F3388" w:rsidRDefault="009F3388" w:rsidP="00414904">
            <w:pPr>
              <w:autoSpaceDE w:val="0"/>
              <w:autoSpaceDN w:val="0"/>
              <w:adjustRightInd w:val="0"/>
            </w:pPr>
            <w:r w:rsidRPr="00B40A46">
              <w:t>Акт</w:t>
            </w:r>
            <w:r>
              <w:t xml:space="preserve"> </w:t>
            </w:r>
            <w:r w:rsidRPr="00CC606C">
              <w:t xml:space="preserve">проверки </w:t>
            </w:r>
            <w:r>
              <w:t>исполнения Казенным учреждением города Омска «</w:t>
            </w:r>
            <w:r w:rsidR="00C33226">
              <w:t>Центр поддержки предпринимательства</w:t>
            </w:r>
            <w:r w:rsidR="00AB18FF">
              <w:t>» бюджетной сметы</w:t>
            </w:r>
            <w:r w:rsidR="00C33226">
              <w:br/>
              <w:t>в 2023</w:t>
            </w:r>
            <w:r>
              <w:t xml:space="preserve"> году </w:t>
            </w:r>
            <w:r w:rsidR="00C33226">
              <w:rPr>
                <w:bCs/>
              </w:rPr>
              <w:t>от 08.07.2024</w:t>
            </w:r>
            <w:r w:rsidR="00C33226">
              <w:rPr>
                <w:bCs/>
              </w:rPr>
              <w:br/>
            </w:r>
            <w:r>
              <w:rPr>
                <w:bCs/>
              </w:rPr>
              <w:t>№ 1</w:t>
            </w:r>
          </w:p>
        </w:tc>
      </w:tr>
      <w:tr w:rsidR="00C33226" w:rsidTr="006630FB">
        <w:tc>
          <w:tcPr>
            <w:tcW w:w="3227" w:type="dxa"/>
          </w:tcPr>
          <w:p w:rsidR="00C33226" w:rsidRDefault="00C33226" w:rsidP="00C33226">
            <w:r>
              <w:t>Казенное учреждение города Омска «Центр социальной поддержки населения»</w:t>
            </w:r>
          </w:p>
        </w:tc>
        <w:tc>
          <w:tcPr>
            <w:tcW w:w="2307" w:type="dxa"/>
          </w:tcPr>
          <w:p w:rsidR="00C33226" w:rsidRDefault="00C33226" w:rsidP="00CB5CE7">
            <w:r>
              <w:t xml:space="preserve">Управление делами Администрации города Омска </w:t>
            </w:r>
          </w:p>
        </w:tc>
        <w:tc>
          <w:tcPr>
            <w:tcW w:w="1785" w:type="dxa"/>
          </w:tcPr>
          <w:p w:rsidR="00C33226" w:rsidRDefault="00C33226" w:rsidP="00CB5CE7">
            <w:pPr>
              <w:tabs>
                <w:tab w:val="left" w:pos="426"/>
                <w:tab w:val="left" w:pos="851"/>
              </w:tabs>
            </w:pPr>
            <w:r>
              <w:t>19.08.2024-06.09.2024</w:t>
            </w:r>
          </w:p>
        </w:tc>
        <w:tc>
          <w:tcPr>
            <w:tcW w:w="3948" w:type="dxa"/>
          </w:tcPr>
          <w:p w:rsidR="00C33226" w:rsidRDefault="00C33226" w:rsidP="00CB5CE7">
            <w:pPr>
              <w:autoSpaceDE w:val="0"/>
              <w:autoSpaceDN w:val="0"/>
              <w:adjustRightInd w:val="0"/>
            </w:pPr>
            <w:r>
              <w:t>Проверка исполнения Казенным учреждением города Омска «Центр социальной поддержки населения</w:t>
            </w:r>
            <w:r w:rsidR="00AB18FF">
              <w:t>» бюджетной сметы</w:t>
            </w:r>
            <w:r>
              <w:br/>
            </w:r>
            <w:r w:rsidRPr="00CC606C">
              <w:t>за период с 01.01.20</w:t>
            </w:r>
            <w:r>
              <w:t>23</w:t>
            </w:r>
            <w:r>
              <w:br/>
            </w:r>
            <w:r w:rsidRPr="00CC606C">
              <w:t>по 31.12.20</w:t>
            </w:r>
            <w:r>
              <w:t>23</w:t>
            </w:r>
          </w:p>
        </w:tc>
        <w:tc>
          <w:tcPr>
            <w:tcW w:w="3755" w:type="dxa"/>
          </w:tcPr>
          <w:p w:rsidR="00C33226" w:rsidRDefault="00C33226" w:rsidP="00CB5CE7">
            <w:pPr>
              <w:autoSpaceDE w:val="0"/>
              <w:autoSpaceDN w:val="0"/>
              <w:adjustRightInd w:val="0"/>
            </w:pPr>
            <w:r w:rsidRPr="00B40A46">
              <w:t>Акт</w:t>
            </w:r>
            <w:r>
              <w:t xml:space="preserve"> </w:t>
            </w:r>
            <w:r w:rsidRPr="00CC606C">
              <w:t xml:space="preserve">проверки </w:t>
            </w:r>
            <w:r>
              <w:t>исполнения Казенным учреждением города Омска «Центр социальной поддержки населения» бюджетной сметы в 2023</w:t>
            </w:r>
            <w:r w:rsidR="00AB18FF">
              <w:t xml:space="preserve"> году</w:t>
            </w:r>
            <w:r>
              <w:br/>
            </w:r>
            <w:r>
              <w:rPr>
                <w:bCs/>
              </w:rPr>
              <w:t>от 12.09.2024 № 1</w:t>
            </w:r>
          </w:p>
        </w:tc>
      </w:tr>
    </w:tbl>
    <w:p w:rsidR="00210BBF" w:rsidRDefault="00210BBF"/>
    <w:sectPr w:rsidR="00210BBF" w:rsidSect="005B682C">
      <w:headerReference w:type="default" r:id="rId6"/>
      <w:headerReference w:type="first" r:id="rId7"/>
      <w:footerReference w:type="first" r:id="rId8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997" w:rsidRDefault="006F3997" w:rsidP="00CD358A">
      <w:r>
        <w:separator/>
      </w:r>
    </w:p>
  </w:endnote>
  <w:endnote w:type="continuationSeparator" w:id="0">
    <w:p w:rsidR="006F3997" w:rsidRDefault="006F3997" w:rsidP="00CD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067" w:rsidRDefault="00633BC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997" w:rsidRDefault="006F3997" w:rsidP="00CD358A">
      <w:r>
        <w:separator/>
      </w:r>
    </w:p>
  </w:footnote>
  <w:footnote w:type="continuationSeparator" w:id="0">
    <w:p w:rsidR="006F3997" w:rsidRDefault="006F3997" w:rsidP="00CD3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067" w:rsidRDefault="001B281D" w:rsidP="000D750A">
    <w:pPr>
      <w:pStyle w:val="a4"/>
      <w:framePr w:wrap="around" w:vAnchor="text" w:hAnchor="margin" w:xAlign="center" w:y="1"/>
      <w:ind w:right="360"/>
      <w:rPr>
        <w:rStyle w:val="a6"/>
      </w:rPr>
    </w:pPr>
    <w:r>
      <w:rPr>
        <w:rStyle w:val="a6"/>
      </w:rPr>
      <w:t>2</w:t>
    </w:r>
  </w:p>
  <w:p w:rsidR="00772067" w:rsidRDefault="00633BC2" w:rsidP="009011A8">
    <w:pPr>
      <w:pStyle w:val="a4"/>
      <w:jc w:val="center"/>
    </w:pPr>
  </w:p>
  <w:p w:rsidR="00772067" w:rsidRDefault="00633BC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067" w:rsidRDefault="00633BC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388"/>
    <w:rsid w:val="00045691"/>
    <w:rsid w:val="001B281D"/>
    <w:rsid w:val="001B37B8"/>
    <w:rsid w:val="00210BBF"/>
    <w:rsid w:val="003376BF"/>
    <w:rsid w:val="00337EF9"/>
    <w:rsid w:val="00414904"/>
    <w:rsid w:val="00592CF1"/>
    <w:rsid w:val="00633BC2"/>
    <w:rsid w:val="006630FB"/>
    <w:rsid w:val="006F3997"/>
    <w:rsid w:val="009F3388"/>
    <w:rsid w:val="00AB18FF"/>
    <w:rsid w:val="00C33226"/>
    <w:rsid w:val="00CD358A"/>
    <w:rsid w:val="00E17044"/>
    <w:rsid w:val="00FF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1CA06-AA4B-4FF3-BD11-427565F3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38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33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F33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338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0"/>
    <w:rsid w:val="009F3388"/>
  </w:style>
  <w:style w:type="paragraph" w:styleId="a7">
    <w:name w:val="footer"/>
    <w:basedOn w:val="a"/>
    <w:link w:val="a8"/>
    <w:rsid w:val="009F33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F338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результатах проведения проверок муниципальных организаций, подведомственных управлению делами Администрации города Омска, в рамках осуществления ведомственного контроля в сфере закупок товаров, работ, услуг для обеспечения муниципальных нужд </vt:lpstr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результатах проведения проверок муниципальных организаций, подведомственных управлению делами Администрации города Омска, в рамках осуществления ведомственного контроля в сфере закупок товаров, работ, услуг для обеспечения муниципальных нужд и нужд бюджетных учреждений города Омска в 2024 году (31 мая – 6 сентября 2024 года)</dc:title>
  <dc:creator>Berezhinskaya N.</dc:creator>
  <cp:keywords>Информация о результатах проведения проверок муниципальных организаций, подведомственных управлению делами Администрации города Омска, в рамках осуществления ведомственного контроля в сфере закупок товаров, работ, услуг для обеспечения муниципальных нужд и нужд бюджетных учреждений города Омска в 2024 году (31 мая – 6 сентября 2024 года)</cp:keywords>
  <cp:lastModifiedBy>Татьяна В. Рудакова</cp:lastModifiedBy>
  <cp:revision>8</cp:revision>
  <dcterms:created xsi:type="dcterms:W3CDTF">2024-10-02T03:14:00Z</dcterms:created>
  <dcterms:modified xsi:type="dcterms:W3CDTF">2024-10-02T08:39:00Z</dcterms:modified>
</cp:coreProperties>
</file>