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FF" w:rsidRDefault="00207C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 xml:space="preserve">-ярмарочных и </w:t>
      </w:r>
      <w:proofErr w:type="spellStart"/>
      <w:r>
        <w:rPr>
          <w:sz w:val="28"/>
          <w:szCs w:val="28"/>
        </w:rPr>
        <w:t>конгрессных</w:t>
      </w:r>
      <w:proofErr w:type="spellEnd"/>
      <w:r>
        <w:rPr>
          <w:sz w:val="28"/>
          <w:szCs w:val="28"/>
        </w:rPr>
        <w:t xml:space="preserve"> мероприятий на 2025 год</w:t>
      </w:r>
    </w:p>
    <w:p w:rsidR="004A52FF" w:rsidRDefault="00207C76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Челябинске</w:t>
      </w:r>
    </w:p>
    <w:p w:rsidR="004A52FF" w:rsidRDefault="004A52FF">
      <w:pPr>
        <w:jc w:val="center"/>
      </w:pPr>
    </w:p>
    <w:tbl>
      <w:tblPr>
        <w:tblW w:w="10146" w:type="dxa"/>
        <w:tblInd w:w="-17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6"/>
        <w:gridCol w:w="2967"/>
        <w:gridCol w:w="3344"/>
        <w:gridCol w:w="2269"/>
      </w:tblGrid>
      <w:tr w:rsidR="004A52FF" w:rsidTr="00416136">
        <w:trPr>
          <w:trHeight w:val="545"/>
        </w:trPr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52FF" w:rsidRDefault="00207C76">
            <w:pPr>
              <w:widowControl w:val="0"/>
              <w:jc w:val="center"/>
            </w:pPr>
            <w:r>
              <w:rPr>
                <w:b/>
              </w:rPr>
              <w:t>Дата проведения</w:t>
            </w:r>
          </w:p>
        </w:tc>
        <w:tc>
          <w:tcPr>
            <w:tcW w:w="2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A52FF" w:rsidRDefault="00207C76">
            <w:pPr>
              <w:widowControl w:val="0"/>
              <w:jc w:val="center"/>
            </w:pPr>
            <w:r>
              <w:rPr>
                <w:b/>
              </w:rPr>
              <w:t>Название мероприятия</w:t>
            </w:r>
          </w:p>
          <w:p w:rsidR="004A52FF" w:rsidRDefault="004A52F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52FF" w:rsidRDefault="00207C76">
            <w:pPr>
              <w:widowControl w:val="0"/>
              <w:jc w:val="center"/>
            </w:pPr>
            <w:r>
              <w:rPr>
                <w:b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52FF" w:rsidRDefault="00207C76">
            <w:pPr>
              <w:widowControl w:val="0"/>
              <w:jc w:val="center"/>
            </w:pPr>
            <w:r>
              <w:rPr>
                <w:b/>
              </w:rPr>
              <w:t>Организаторы мероприятия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26-27 марта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Уральский форум рестораторов и </w:t>
            </w:r>
            <w:proofErr w:type="spellStart"/>
            <w:r>
              <w:t>отельеров</w:t>
            </w:r>
            <w:proofErr w:type="spellEnd"/>
            <w:r>
              <w:t xml:space="preserve">   </w:t>
            </w:r>
            <w:proofErr w:type="spellStart"/>
            <w:r>
              <w:t>Welcome</w:t>
            </w:r>
            <w:proofErr w:type="spellEnd"/>
            <w:r>
              <w:t xml:space="preserve"> </w:t>
            </w:r>
            <w:proofErr w:type="spellStart"/>
            <w:r>
              <w:t>Forum</w:t>
            </w:r>
            <w:proofErr w:type="spellEnd"/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подробности на сайте</w:t>
            </w:r>
          </w:p>
          <w:p w:rsidR="004A52FF" w:rsidRDefault="00207C76">
            <w:pPr>
              <w:widowControl w:val="0"/>
              <w:jc w:val="center"/>
            </w:pPr>
            <w:r>
              <w:t>https://welcomeforum74.ru/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27-28 марта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Машиностроительный потенциал Рос</w:t>
            </w:r>
            <w:bookmarkStart w:id="0" w:name="_GoBack"/>
            <w:bookmarkEnd w:id="0"/>
            <w:r>
              <w:t>сии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 w:rsidRPr="00207C76">
              <w:rPr>
                <w:lang w:val="en-US"/>
              </w:rPr>
              <w:t xml:space="preserve">Radisson Blu </w:t>
            </w:r>
            <w:r w:rsidRPr="00207C76">
              <w:rPr>
                <w:lang w:val="en-US"/>
              </w:rPr>
              <w:br/>
            </w:r>
            <w:r>
              <w:t>г</w:t>
            </w:r>
            <w:r w:rsidRPr="00207C76">
              <w:rPr>
                <w:lang w:val="en-US"/>
              </w:rPr>
              <w:t>. </w:t>
            </w:r>
            <w:r>
              <w:t>Челябинск</w:t>
            </w:r>
            <w:r w:rsidRPr="00207C76">
              <w:rPr>
                <w:lang w:val="en-US"/>
              </w:rPr>
              <w:t xml:space="preserve">, </w:t>
            </w:r>
            <w:proofErr w:type="spellStart"/>
            <w:r>
              <w:t>ул</w:t>
            </w:r>
            <w:proofErr w:type="spellEnd"/>
            <w:r w:rsidRPr="00207C76">
              <w:rPr>
                <w:lang w:val="en-US"/>
              </w:rPr>
              <w:t>. </w:t>
            </w:r>
            <w:r>
              <w:t>Труда, 179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09-10 апреля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Дорожно-строительные инновации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 w:rsidRPr="00207C76">
              <w:rPr>
                <w:lang w:val="en-US"/>
              </w:rPr>
              <w:t xml:space="preserve">Radisson Blu </w:t>
            </w:r>
            <w:r w:rsidRPr="00207C76">
              <w:rPr>
                <w:lang w:val="en-US"/>
              </w:rPr>
              <w:br/>
            </w:r>
            <w:r>
              <w:t>г</w:t>
            </w:r>
            <w:r w:rsidRPr="00207C76">
              <w:rPr>
                <w:lang w:val="en-US"/>
              </w:rPr>
              <w:t>. </w:t>
            </w:r>
            <w:r>
              <w:t>Челябинск</w:t>
            </w:r>
            <w:r w:rsidRPr="00207C76">
              <w:rPr>
                <w:lang w:val="en-US"/>
              </w:rPr>
              <w:t xml:space="preserve">, </w:t>
            </w:r>
            <w:proofErr w:type="spellStart"/>
            <w:r>
              <w:t>ул</w:t>
            </w:r>
            <w:proofErr w:type="spellEnd"/>
            <w:r w:rsidRPr="00207C76">
              <w:rPr>
                <w:lang w:val="en-US"/>
              </w:rPr>
              <w:t>. </w:t>
            </w:r>
            <w:r>
              <w:t>Труда, 179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24-25 апреля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Экология: оборудование, решения, разработки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proofErr w:type="spellStart"/>
            <w:r>
              <w:t>ЮУрГУ</w:t>
            </w:r>
            <w:proofErr w:type="spellEnd"/>
            <w:r>
              <w:t>,</w:t>
            </w:r>
          </w:p>
          <w:p w:rsidR="004A52FF" w:rsidRDefault="00207C76">
            <w:pPr>
              <w:widowControl w:val="0"/>
              <w:jc w:val="center"/>
            </w:pPr>
            <w:r>
              <w:t>г. Челябинск,  пр. Ленина, 76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28-30 апреля 2025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Ярмарка недвижимости</w:t>
            </w:r>
          </w:p>
        </w:tc>
        <w:tc>
          <w:tcPr>
            <w:tcW w:w="334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ДС «Юность»</w:t>
            </w:r>
          </w:p>
          <w:p w:rsidR="004A52FF" w:rsidRDefault="00207C76">
            <w:pPr>
              <w:widowControl w:val="0"/>
              <w:jc w:val="center"/>
            </w:pPr>
            <w:r>
              <w:t xml:space="preserve">г. Челябинск,  </w:t>
            </w:r>
            <w:r>
              <w:br/>
              <w:t>Свердловский пр-т, 51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2269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  <w:p w:rsidR="004A52FF" w:rsidRDefault="004A52FF">
            <w:pPr>
              <w:widowControl w:val="0"/>
              <w:jc w:val="center"/>
            </w:pPr>
          </w:p>
        </w:tc>
      </w:tr>
      <w:tr w:rsidR="004A52FF" w:rsidTr="00416136">
        <w:trPr>
          <w:trHeight w:val="20"/>
        </w:trPr>
        <w:tc>
          <w:tcPr>
            <w:tcW w:w="156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4A52FF">
            <w:pPr>
              <w:widowControl w:val="0"/>
              <w:jc w:val="center"/>
            </w:pP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XXI Строительная выставка </w:t>
            </w:r>
            <w:r>
              <w:br/>
              <w:t>«ИЗБУШКА: строим дом»</w:t>
            </w:r>
          </w:p>
        </w:tc>
        <w:tc>
          <w:tcPr>
            <w:tcW w:w="33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4A52FF">
            <w:pPr>
              <w:widowControl w:val="0"/>
              <w:jc w:val="center"/>
            </w:pPr>
          </w:p>
        </w:tc>
        <w:tc>
          <w:tcPr>
            <w:tcW w:w="226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4A52FF">
            <w:pPr>
              <w:widowControl w:val="0"/>
              <w:jc w:val="center"/>
            </w:pP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21-22 мая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Уральский автосалон. Коммерческий и общественный пассажирский транспорт</w:t>
            </w:r>
          </w:p>
          <w:p w:rsidR="004A52FF" w:rsidRDefault="00207C76">
            <w:pPr>
              <w:widowControl w:val="0"/>
              <w:jc w:val="center"/>
            </w:pPr>
            <w:r>
              <w:rPr>
                <w:i/>
                <w:iCs/>
              </w:rPr>
              <w:t>Транспортный конгресс Челябинской области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ЛА «Трактор»</w:t>
            </w:r>
            <w:r>
              <w:br/>
              <w:t xml:space="preserve">г. Челябинск, </w:t>
            </w:r>
            <w:r>
              <w:br/>
              <w:t>ул. 250-летия Челябинска, 38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04 июня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HR Форум </w:t>
            </w:r>
            <w:r>
              <w:br/>
              <w:t>«Люди – новая  нефть»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 w:rsidRPr="00207C76">
              <w:rPr>
                <w:lang w:val="en-US"/>
              </w:rPr>
              <w:t xml:space="preserve">Radisson Blu </w:t>
            </w:r>
            <w:r w:rsidRPr="00207C76">
              <w:rPr>
                <w:lang w:val="en-US"/>
              </w:rPr>
              <w:br/>
            </w:r>
            <w:r>
              <w:t>г</w:t>
            </w:r>
            <w:r w:rsidRPr="00207C76">
              <w:rPr>
                <w:lang w:val="en-US"/>
              </w:rPr>
              <w:t>. </w:t>
            </w:r>
            <w:r>
              <w:t>Челябинск</w:t>
            </w:r>
            <w:r w:rsidRPr="00207C76">
              <w:rPr>
                <w:lang w:val="en-US"/>
              </w:rPr>
              <w:t xml:space="preserve">, </w:t>
            </w:r>
            <w:proofErr w:type="spellStart"/>
            <w:r>
              <w:t>ул</w:t>
            </w:r>
            <w:proofErr w:type="spellEnd"/>
            <w:r w:rsidRPr="00207C76">
              <w:rPr>
                <w:lang w:val="en-US"/>
              </w:rPr>
              <w:t>. </w:t>
            </w:r>
            <w:r>
              <w:t>Труда, 179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04-05 июня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Равные возможности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ЮУГМУ </w:t>
            </w:r>
            <w:r>
              <w:br/>
              <w:t xml:space="preserve">г. Челябинск,  </w:t>
            </w:r>
            <w:r>
              <w:br/>
              <w:t>ул. Воровского, 64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07 августа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Выставка-форум «СТРОИТЕЛЬСТВО-2025. URAL»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Конгресс-отель «Малахит»</w:t>
            </w:r>
          </w:p>
          <w:p w:rsidR="004A52FF" w:rsidRDefault="00207C76">
            <w:pPr>
              <w:widowControl w:val="0"/>
              <w:jc w:val="center"/>
            </w:pPr>
            <w:r>
              <w:t>г. Челябинск,</w:t>
            </w:r>
          </w:p>
          <w:p w:rsidR="004A52FF" w:rsidRDefault="00207C76">
            <w:pPr>
              <w:widowControl w:val="0"/>
              <w:jc w:val="center"/>
            </w:pPr>
            <w:r>
              <w:t>Челябинск, ул. Труда, 153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14-15 августа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Мой Челябинск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Место уточняется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13-14 сентября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Гастрономический фестиваль уральской кухни  </w:t>
            </w:r>
            <w:r>
              <w:br/>
              <w:t>«Блюда от верблюда»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ЦПКиО им. Ю. А. Гагарина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17-18 сентября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Современное здравоохранение </w:t>
            </w:r>
            <w:r>
              <w:br/>
              <w:t>Южного Урала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ЮУГМУ </w:t>
            </w:r>
            <w:r>
              <w:br/>
              <w:t xml:space="preserve">г. Челябинск,  </w:t>
            </w:r>
            <w:r>
              <w:br/>
              <w:t>ул. Воровского, 64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02 октября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Региональный этап Конференции по применению новых промышленных </w:t>
            </w:r>
            <w:r>
              <w:lastRenderedPageBreak/>
              <w:t xml:space="preserve">технологий </w:t>
            </w:r>
            <w:r>
              <w:br/>
              <w:t>«Код индустрии»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lastRenderedPageBreak/>
              <w:t xml:space="preserve">Гранд-отель ВИДГОФ, </w:t>
            </w:r>
            <w:r>
              <w:br/>
              <w:t>г. Челябинск, пр. Ленина, 26А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15-16 октября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АБИТУРИЕНТ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ДС «Юность»</w:t>
            </w:r>
          </w:p>
          <w:p w:rsidR="004A52FF" w:rsidRDefault="00207C76">
            <w:pPr>
              <w:widowControl w:val="0"/>
              <w:jc w:val="center"/>
            </w:pPr>
            <w:r>
              <w:t xml:space="preserve">г. Челябинск,  </w:t>
            </w:r>
            <w:r>
              <w:br/>
              <w:t>Свердловский пр-т, 51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Первое ВО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22-23 октября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proofErr w:type="gramStart"/>
            <w:r>
              <w:t>Транспорт  большого</w:t>
            </w:r>
            <w:proofErr w:type="gramEnd"/>
            <w:r>
              <w:t xml:space="preserve"> города. Пассажирские перевозки. Логистика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proofErr w:type="spellStart"/>
            <w:r>
              <w:t>ParkCity</w:t>
            </w:r>
            <w:proofErr w:type="spellEnd"/>
          </w:p>
          <w:p w:rsidR="004A52FF" w:rsidRDefault="00207C76">
            <w:pPr>
              <w:widowControl w:val="0"/>
              <w:jc w:val="center"/>
            </w:pPr>
            <w:r>
              <w:t xml:space="preserve">г. Челябинск </w:t>
            </w:r>
            <w:r>
              <w:br/>
              <w:t>ул. Лесопарковая, 6</w:t>
            </w:r>
          </w:p>
          <w:p w:rsidR="004A52FF" w:rsidRDefault="004A52FF">
            <w:pPr>
              <w:widowControl w:val="0"/>
              <w:jc w:val="center"/>
            </w:pP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20-21 ноября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BEAUTY-Челябинск</w:t>
            </w:r>
            <w:r>
              <w:br/>
              <w:t xml:space="preserve">Фестиваль </w:t>
            </w:r>
            <w:r>
              <w:br/>
              <w:t>«Мир красоты –</w:t>
            </w:r>
          </w:p>
          <w:p w:rsidR="004A52FF" w:rsidRDefault="00207C76">
            <w:pPr>
              <w:widowControl w:val="0"/>
              <w:jc w:val="center"/>
            </w:pPr>
            <w:r>
              <w:t>Южный Урал»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ЮУГМУ </w:t>
            </w:r>
            <w:r>
              <w:br/>
              <w:t xml:space="preserve">г. Челябинск,  </w:t>
            </w:r>
            <w:r>
              <w:br/>
              <w:t>ул. Воровского, 64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26-27 ноября 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proofErr w:type="gramStart"/>
            <w:r>
              <w:t>Челябинский  промышленный</w:t>
            </w:r>
            <w:proofErr w:type="gramEnd"/>
            <w:r>
              <w:t xml:space="preserve"> форум. ТЕХНОЭКСПО. Машиностроение. АГРОПРОМЭКСПО</w:t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ЛА «Трактор»</w:t>
            </w:r>
            <w:r>
              <w:br/>
              <w:t xml:space="preserve">г. Челябинск, </w:t>
            </w:r>
            <w:r>
              <w:br/>
              <w:t>ул. 250-летия Челябинска, 38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  <w:tr w:rsidR="004A52FF" w:rsidTr="00416136">
        <w:trPr>
          <w:trHeight w:val="20"/>
        </w:trPr>
        <w:tc>
          <w:tcPr>
            <w:tcW w:w="156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 xml:space="preserve">22-23 декабря </w:t>
            </w:r>
            <w:r>
              <w:br/>
              <w:t>2025</w:t>
            </w:r>
          </w:p>
        </w:tc>
        <w:tc>
          <w:tcPr>
            <w:tcW w:w="29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4A52FF" w:rsidRDefault="004A52FF">
            <w:pPr>
              <w:widowControl w:val="0"/>
              <w:jc w:val="center"/>
            </w:pPr>
          </w:p>
          <w:p w:rsidR="004A52FF" w:rsidRDefault="00207C76">
            <w:pPr>
              <w:widowControl w:val="0"/>
              <w:jc w:val="center"/>
            </w:pPr>
            <w:r>
              <w:t>Новогодняя ярмарка</w:t>
            </w:r>
            <w:r>
              <w:br/>
            </w:r>
          </w:p>
        </w:tc>
        <w:tc>
          <w:tcPr>
            <w:tcW w:w="33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Место уточняется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A52FF" w:rsidRDefault="00207C76">
            <w:pPr>
              <w:widowControl w:val="0"/>
              <w:jc w:val="center"/>
            </w:pPr>
            <w:r>
              <w:t>ЭКСПОЧЕЛ</w:t>
            </w:r>
          </w:p>
        </w:tc>
      </w:tr>
    </w:tbl>
    <w:p w:rsidR="004A52FF" w:rsidRDefault="004A52FF">
      <w:pPr>
        <w:tabs>
          <w:tab w:val="left" w:pos="7380"/>
        </w:tabs>
        <w:rPr>
          <w:b/>
          <w:bCs/>
        </w:rPr>
      </w:pPr>
    </w:p>
    <w:p w:rsidR="004A52FF" w:rsidRDefault="004A52FF">
      <w:pPr>
        <w:tabs>
          <w:tab w:val="left" w:pos="7380"/>
        </w:tabs>
        <w:rPr>
          <w:b/>
          <w:bCs/>
          <w:sz w:val="28"/>
          <w:szCs w:val="28"/>
        </w:rPr>
      </w:pPr>
    </w:p>
    <w:p w:rsidR="004A52FF" w:rsidRDefault="00207C76">
      <w:pPr>
        <w:tabs>
          <w:tab w:val="left" w:pos="7380"/>
        </w:tabs>
      </w:pPr>
      <w:r>
        <w:rPr>
          <w:b/>
          <w:bCs/>
          <w:sz w:val="28"/>
          <w:szCs w:val="28"/>
        </w:rPr>
        <w:t>Контактные данные:</w:t>
      </w:r>
    </w:p>
    <w:p w:rsidR="004A52FF" w:rsidRDefault="004A52FF">
      <w:pPr>
        <w:tabs>
          <w:tab w:val="left" w:pos="7380"/>
        </w:tabs>
        <w:rPr>
          <w:sz w:val="28"/>
          <w:szCs w:val="28"/>
        </w:rPr>
      </w:pPr>
    </w:p>
    <w:p w:rsidR="004A52FF" w:rsidRDefault="00207C76">
      <w:pPr>
        <w:tabs>
          <w:tab w:val="left" w:pos="7380"/>
        </w:tabs>
      </w:pPr>
      <w:r>
        <w:rPr>
          <w:b/>
          <w:bCs/>
          <w:color w:val="000000"/>
          <w:sz w:val="28"/>
          <w:szCs w:val="28"/>
          <w:u w:val="single"/>
        </w:rPr>
        <w:t xml:space="preserve">Южно-Уральский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конгрессно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-выставочный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центр  «</w:t>
      </w:r>
      <w:proofErr w:type="spellStart"/>
      <w:proofErr w:type="gramEnd"/>
      <w:r>
        <w:rPr>
          <w:b/>
          <w:bCs/>
          <w:color w:val="000000"/>
          <w:sz w:val="28"/>
          <w:szCs w:val="28"/>
          <w:u w:val="single"/>
        </w:rPr>
        <w:t>Экспочел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»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 xml:space="preserve">454080, г. Челябинск, ул. Энтузиастов, 2, офис 8 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>тел/факс. (351) 270-67-69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 xml:space="preserve">Адрес электронной почты: </w:t>
      </w:r>
      <w:hyperlink r:id="rId7">
        <w:r>
          <w:rPr>
            <w:color w:val="000000"/>
            <w:sz w:val="28"/>
            <w:szCs w:val="28"/>
          </w:rPr>
          <w:t>10@expochel.ru</w:t>
        </w:r>
      </w:hyperlink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>Сайт в Интернете: www.EXPOCHEL.RU</w:t>
      </w:r>
    </w:p>
    <w:p w:rsidR="004A52FF" w:rsidRDefault="004A52FF">
      <w:pPr>
        <w:tabs>
          <w:tab w:val="left" w:pos="7380"/>
        </w:tabs>
      </w:pPr>
    </w:p>
    <w:p w:rsidR="004A52FF" w:rsidRDefault="00207C76">
      <w:pPr>
        <w:tabs>
          <w:tab w:val="left" w:pos="7380"/>
        </w:tabs>
      </w:pPr>
      <w:r>
        <w:rPr>
          <w:b/>
          <w:bCs/>
          <w:color w:val="000000"/>
          <w:sz w:val="28"/>
          <w:szCs w:val="28"/>
          <w:u w:val="single"/>
        </w:rPr>
        <w:t>ООО «Первое выставочное объединение»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>454080, г. Челябинск, ул. Труда, 156в, офис 276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>тел. (351)755-55-10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 xml:space="preserve">Адрес электронной почты: </w:t>
      </w:r>
      <w:hyperlink r:id="rId8">
        <w:r>
          <w:rPr>
            <w:color w:val="000000"/>
            <w:sz w:val="28"/>
            <w:szCs w:val="28"/>
          </w:rPr>
          <w:t>pvo74@pvo74.ru</w:t>
        </w:r>
      </w:hyperlink>
      <w:r>
        <w:rPr>
          <w:color w:val="000000"/>
          <w:sz w:val="28"/>
          <w:szCs w:val="28"/>
        </w:rPr>
        <w:t xml:space="preserve">  </w:t>
      </w:r>
    </w:p>
    <w:p w:rsidR="004A52FF" w:rsidRDefault="00207C76">
      <w:pPr>
        <w:tabs>
          <w:tab w:val="left" w:pos="7380"/>
        </w:tabs>
      </w:pPr>
      <w:r>
        <w:rPr>
          <w:color w:val="000000"/>
          <w:sz w:val="28"/>
          <w:szCs w:val="28"/>
        </w:rPr>
        <w:t xml:space="preserve">Сайт в Интернете: </w:t>
      </w:r>
      <w:hyperlink r:id="rId9">
        <w:r>
          <w:rPr>
            <w:color w:val="000000"/>
            <w:sz w:val="28"/>
            <w:szCs w:val="28"/>
          </w:rPr>
          <w:t>www.pvo74.ru</w:t>
        </w:r>
      </w:hyperlink>
    </w:p>
    <w:p w:rsidR="004A52FF" w:rsidRDefault="004A52FF">
      <w:pPr>
        <w:tabs>
          <w:tab w:val="left" w:pos="7380"/>
        </w:tabs>
      </w:pPr>
    </w:p>
    <w:sectPr w:rsidR="004A52FF">
      <w:headerReference w:type="default" r:id="rId10"/>
      <w:headerReference w:type="first" r:id="rId11"/>
      <w:pgSz w:w="11906" w:h="16838"/>
      <w:pgMar w:top="766" w:right="851" w:bottom="709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64" w:rsidRDefault="00207C76">
      <w:r>
        <w:separator/>
      </w:r>
    </w:p>
  </w:endnote>
  <w:endnote w:type="continuationSeparator" w:id="0">
    <w:p w:rsidR="008A5F64" w:rsidRDefault="0020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64" w:rsidRDefault="00207C76">
      <w:r>
        <w:separator/>
      </w:r>
    </w:p>
  </w:footnote>
  <w:footnote w:type="continuationSeparator" w:id="0">
    <w:p w:rsidR="008A5F64" w:rsidRDefault="0020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FF" w:rsidRDefault="004A52FF">
    <w:pPr>
      <w:pStyle w:val="af1"/>
      <w:jc w:val="center"/>
      <w:rPr>
        <w:sz w:val="28"/>
        <w:szCs w:val="28"/>
      </w:rPr>
    </w:pPr>
  </w:p>
  <w:p w:rsidR="004A52FF" w:rsidRDefault="004A52F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FF" w:rsidRDefault="004A52FF">
    <w:pPr>
      <w:pStyle w:val="af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FF"/>
    <w:rsid w:val="00207C76"/>
    <w:rsid w:val="00416136"/>
    <w:rsid w:val="004A52FF"/>
    <w:rsid w:val="008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ECD1"/>
  <w15:docId w15:val="{632DD09F-CE5E-4657-BB04-B95C7654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15"/>
    <w:rPr>
      <w:color w:val="00000A"/>
      <w:sz w:val="24"/>
      <w:szCs w:val="24"/>
    </w:rPr>
  </w:style>
  <w:style w:type="paragraph" w:styleId="1">
    <w:name w:val="heading 1"/>
    <w:basedOn w:val="a"/>
    <w:next w:val="a"/>
    <w:qFormat/>
    <w:locked/>
    <w:rsid w:val="00480DB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locked/>
    <w:rsid w:val="00480D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semiHidden/>
    <w:unhideWhenUsed/>
    <w:qFormat/>
    <w:locked/>
    <w:rsid w:val="000A37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3C1C2A"/>
    <w:rPr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3C1C2A"/>
    <w:rPr>
      <w:sz w:val="24"/>
      <w:szCs w:val="24"/>
    </w:rPr>
  </w:style>
  <w:style w:type="character" w:styleId="a5">
    <w:name w:val="page number"/>
    <w:basedOn w:val="a0"/>
    <w:qFormat/>
    <w:rsid w:val="00521B13"/>
  </w:style>
  <w:style w:type="character" w:customStyle="1" w:styleId="a6">
    <w:name w:val="Текст выноски Знак"/>
    <w:basedOn w:val="a0"/>
    <w:uiPriority w:val="99"/>
    <w:semiHidden/>
    <w:qFormat/>
    <w:rsid w:val="003C1C2A"/>
    <w:rPr>
      <w:sz w:val="0"/>
      <w:szCs w:val="0"/>
    </w:rPr>
  </w:style>
  <w:style w:type="character" w:customStyle="1" w:styleId="a7">
    <w:name w:val="Нижний колонтитул Знак"/>
    <w:basedOn w:val="a0"/>
    <w:uiPriority w:val="99"/>
    <w:qFormat/>
    <w:locked/>
    <w:rsid w:val="00EB2886"/>
    <w:rPr>
      <w:sz w:val="24"/>
      <w:szCs w:val="24"/>
    </w:rPr>
  </w:style>
  <w:style w:type="character" w:customStyle="1" w:styleId="10">
    <w:name w:val="Заголовок 1 Знак"/>
    <w:basedOn w:val="a0"/>
    <w:qFormat/>
    <w:rsid w:val="00480DB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qFormat/>
    <w:rsid w:val="00480DBC"/>
    <w:rPr>
      <w:rFonts w:ascii="Arial" w:hAnsi="Arial" w:cs="Arial"/>
      <w:b/>
      <w:bCs/>
      <w:i/>
      <w:iCs/>
      <w:sz w:val="28"/>
      <w:szCs w:val="28"/>
    </w:rPr>
  </w:style>
  <w:style w:type="character" w:styleId="a8">
    <w:name w:val="Strong"/>
    <w:basedOn w:val="a0"/>
    <w:uiPriority w:val="22"/>
    <w:qFormat/>
    <w:locked/>
    <w:rsid w:val="00480DBC"/>
    <w:rPr>
      <w:b/>
      <w:bCs/>
    </w:rPr>
  </w:style>
  <w:style w:type="character" w:customStyle="1" w:styleId="st1">
    <w:name w:val="st1"/>
    <w:basedOn w:val="a0"/>
    <w:qFormat/>
    <w:rsid w:val="00480DBC"/>
  </w:style>
  <w:style w:type="character" w:customStyle="1" w:styleId="30">
    <w:name w:val="Заголовок 3 Знак"/>
    <w:basedOn w:val="a0"/>
    <w:semiHidden/>
    <w:qFormat/>
    <w:rsid w:val="000A37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9">
    <w:name w:val="Hyperlink"/>
    <w:basedOn w:val="a0"/>
    <w:uiPriority w:val="99"/>
    <w:unhideWhenUsed/>
    <w:rsid w:val="008A1250"/>
    <w:rPr>
      <w:color w:val="0000FF"/>
      <w:u w:val="single"/>
    </w:rPr>
  </w:style>
  <w:style w:type="character" w:customStyle="1" w:styleId="day">
    <w:name w:val="day"/>
    <w:basedOn w:val="a0"/>
    <w:qFormat/>
    <w:rsid w:val="002C0EDA"/>
  </w:style>
  <w:style w:type="character" w:styleId="aa">
    <w:name w:val="FollowedHyperlink"/>
    <w:basedOn w:val="a0"/>
    <w:uiPriority w:val="99"/>
    <w:semiHidden/>
    <w:unhideWhenUsed/>
    <w:qFormat/>
    <w:rsid w:val="00937C23"/>
    <w:rPr>
      <w:color w:val="800080" w:themeColor="followedHyperlink"/>
      <w:u w:val="single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rsid w:val="00E07FB8"/>
    <w:pPr>
      <w:ind w:right="6519"/>
    </w:pPr>
    <w:rPr>
      <w:sz w:val="28"/>
      <w:szCs w:val="28"/>
    </w:r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Обычный1"/>
    <w:uiPriority w:val="99"/>
    <w:qFormat/>
    <w:rsid w:val="00E07FB8"/>
    <w:rPr>
      <w:color w:val="00000A"/>
      <w:sz w:val="24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rsid w:val="00521B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CF2B8C"/>
    <w:rPr>
      <w:rFonts w:ascii="Tahoma" w:hAnsi="Tahoma" w:cs="Tahoma"/>
      <w:sz w:val="16"/>
      <w:szCs w:val="16"/>
    </w:rPr>
  </w:style>
  <w:style w:type="paragraph" w:styleId="af3">
    <w:name w:val="Block Text"/>
    <w:basedOn w:val="a"/>
    <w:qFormat/>
    <w:rsid w:val="006B37BB"/>
    <w:pPr>
      <w:spacing w:after="960"/>
      <w:ind w:left="142" w:right="6521"/>
      <w:jc w:val="both"/>
    </w:pPr>
    <w:rPr>
      <w:sz w:val="28"/>
      <w:szCs w:val="28"/>
    </w:rPr>
  </w:style>
  <w:style w:type="paragraph" w:styleId="af4">
    <w:name w:val="footer"/>
    <w:basedOn w:val="a"/>
    <w:rsid w:val="00EB2886"/>
    <w:pPr>
      <w:tabs>
        <w:tab w:val="center" w:pos="4677"/>
        <w:tab w:val="right" w:pos="9355"/>
      </w:tabs>
      <w:ind w:firstLine="709"/>
      <w:jc w:val="both"/>
    </w:pPr>
  </w:style>
  <w:style w:type="paragraph" w:customStyle="1" w:styleId="21">
    <w:name w:val="Обычный2"/>
    <w:qFormat/>
    <w:rsid w:val="00480DBC"/>
    <w:rPr>
      <w:color w:val="00000A"/>
      <w:sz w:val="24"/>
    </w:rPr>
  </w:style>
  <w:style w:type="paragraph" w:styleId="af5">
    <w:name w:val="List Paragraph"/>
    <w:basedOn w:val="a"/>
    <w:uiPriority w:val="34"/>
    <w:qFormat/>
    <w:rsid w:val="00480DBC"/>
    <w:pPr>
      <w:ind w:left="720"/>
      <w:contextualSpacing/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13">
    <w:name w:val="Стиль1"/>
    <w:qFormat/>
    <w:rsid w:val="00480DBC"/>
  </w:style>
  <w:style w:type="table" w:styleId="af8">
    <w:name w:val="Table Grid"/>
    <w:basedOn w:val="a1"/>
    <w:rsid w:val="00480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o74@pvo7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0@expoche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vo7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1190-21BF-41CB-9E46-84A015EE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2439</Characters>
  <Application>Microsoft Office Word</Application>
  <DocSecurity>0</DocSecurity>
  <Lines>20</Lines>
  <Paragraphs>5</Paragraphs>
  <ScaleCrop>false</ScaleCrop>
  <Company>Правительство Челябинской области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meruser-104</dc:creator>
  <dc:description/>
  <cp:lastModifiedBy>Лидия А. Алексеева</cp:lastModifiedBy>
  <cp:revision>3</cp:revision>
  <cp:lastPrinted>2025-03-12T13:56:00Z</cp:lastPrinted>
  <dcterms:created xsi:type="dcterms:W3CDTF">2025-03-17T05:48:00Z</dcterms:created>
  <dcterms:modified xsi:type="dcterms:W3CDTF">2025-03-19T05:40:00Z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