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4D" w:rsidRDefault="00BD4C4D"/>
    <w:tbl>
      <w:tblPr>
        <w:tblpPr w:leftFromText="180" w:rightFromText="180" w:vertAnchor="text" w:horzAnchor="margin" w:tblpXSpec="right" w:tblpY="-659"/>
        <w:tblW w:w="0" w:type="auto"/>
        <w:tblLook w:val="00A0" w:firstRow="1" w:lastRow="0" w:firstColumn="1" w:lastColumn="0" w:noHBand="0" w:noVBand="0"/>
      </w:tblPr>
      <w:tblGrid>
        <w:gridCol w:w="6147"/>
      </w:tblGrid>
      <w:tr w:rsidR="00BD4C4D" w:rsidRPr="0015045E">
        <w:trPr>
          <w:trHeight w:val="1511"/>
        </w:trPr>
        <w:tc>
          <w:tcPr>
            <w:tcW w:w="6147" w:type="dxa"/>
          </w:tcPr>
          <w:p w:rsidR="00BD4C4D" w:rsidRPr="006102BF" w:rsidRDefault="00BD4C4D" w:rsidP="00D42869">
            <w:pPr>
              <w:tabs>
                <w:tab w:val="left" w:pos="6120"/>
                <w:tab w:val="left" w:pos="6300"/>
                <w:tab w:val="left" w:pos="6840"/>
                <w:tab w:val="left" w:pos="9360"/>
              </w:tabs>
              <w:rPr>
                <w:sz w:val="28"/>
                <w:szCs w:val="28"/>
              </w:rPr>
            </w:pPr>
            <w:r>
              <w:rPr>
                <w:sz w:val="28"/>
                <w:szCs w:val="28"/>
              </w:rPr>
              <w:t>УТВЕРЖДАЮ</w:t>
            </w:r>
          </w:p>
          <w:p w:rsidR="00BD4C4D" w:rsidRPr="00B32705" w:rsidRDefault="00BD4C4D" w:rsidP="00D42869">
            <w:pPr>
              <w:tabs>
                <w:tab w:val="left" w:pos="6120"/>
                <w:tab w:val="left" w:pos="6840"/>
              </w:tabs>
              <w:rPr>
                <w:sz w:val="16"/>
                <w:szCs w:val="16"/>
              </w:rPr>
            </w:pPr>
          </w:p>
          <w:p w:rsidR="00144FDC" w:rsidRDefault="00BD4C4D" w:rsidP="00D42869">
            <w:pPr>
              <w:tabs>
                <w:tab w:val="left" w:pos="4860"/>
                <w:tab w:val="left" w:pos="6120"/>
                <w:tab w:val="left" w:pos="6840"/>
              </w:tabs>
              <w:rPr>
                <w:sz w:val="28"/>
                <w:szCs w:val="28"/>
              </w:rPr>
            </w:pPr>
            <w:r w:rsidRPr="006102BF">
              <w:rPr>
                <w:sz w:val="28"/>
                <w:szCs w:val="28"/>
              </w:rPr>
              <w:t xml:space="preserve">                                                                                                                        </w:t>
            </w:r>
            <w:r>
              <w:rPr>
                <w:sz w:val="28"/>
                <w:szCs w:val="28"/>
              </w:rPr>
              <w:t xml:space="preserve">           </w:t>
            </w:r>
          </w:p>
          <w:p w:rsidR="00BD4C4D" w:rsidRDefault="00220B69" w:rsidP="00D42869">
            <w:pPr>
              <w:tabs>
                <w:tab w:val="left" w:pos="4860"/>
                <w:tab w:val="left" w:pos="6120"/>
                <w:tab w:val="left" w:pos="6840"/>
              </w:tabs>
              <w:rPr>
                <w:sz w:val="28"/>
                <w:szCs w:val="28"/>
              </w:rPr>
            </w:pPr>
            <w:r>
              <w:rPr>
                <w:sz w:val="28"/>
                <w:szCs w:val="28"/>
              </w:rPr>
              <w:t>Первый заместитель</w:t>
            </w:r>
            <w:r w:rsidR="00265394">
              <w:rPr>
                <w:sz w:val="28"/>
                <w:szCs w:val="28"/>
              </w:rPr>
              <w:t xml:space="preserve"> г</w:t>
            </w:r>
            <w:r w:rsidR="00BD4C4D">
              <w:rPr>
                <w:sz w:val="28"/>
                <w:szCs w:val="28"/>
              </w:rPr>
              <w:t>лав</w:t>
            </w:r>
            <w:r w:rsidR="00265394">
              <w:rPr>
                <w:sz w:val="28"/>
                <w:szCs w:val="28"/>
              </w:rPr>
              <w:t xml:space="preserve">ы администрации </w:t>
            </w:r>
            <w:r w:rsidR="00BD4C4D" w:rsidRPr="006102BF">
              <w:rPr>
                <w:sz w:val="28"/>
                <w:szCs w:val="28"/>
              </w:rPr>
              <w:t>Советского админ</w:t>
            </w:r>
            <w:r w:rsidR="00265394">
              <w:rPr>
                <w:sz w:val="28"/>
                <w:szCs w:val="28"/>
              </w:rPr>
              <w:t xml:space="preserve">истративного округа </w:t>
            </w:r>
            <w:r w:rsidR="00BD4C4D">
              <w:rPr>
                <w:sz w:val="28"/>
                <w:szCs w:val="28"/>
              </w:rPr>
              <w:t xml:space="preserve">города Омска                                                                                                                                              </w:t>
            </w:r>
          </w:p>
          <w:p w:rsidR="00BD4C4D" w:rsidRDefault="00BD4C4D" w:rsidP="00D42869">
            <w:pPr>
              <w:tabs>
                <w:tab w:val="left" w:pos="6120"/>
              </w:tabs>
              <w:rPr>
                <w:sz w:val="28"/>
                <w:szCs w:val="28"/>
              </w:rPr>
            </w:pPr>
            <w:r>
              <w:rPr>
                <w:sz w:val="28"/>
                <w:szCs w:val="28"/>
              </w:rPr>
              <w:t xml:space="preserve">                                                                                                                                                     </w:t>
            </w:r>
            <w:r w:rsidRPr="006102BF">
              <w:rPr>
                <w:sz w:val="28"/>
                <w:szCs w:val="28"/>
              </w:rPr>
              <w:t>___________________</w:t>
            </w:r>
            <w:r w:rsidR="00265394">
              <w:rPr>
                <w:sz w:val="28"/>
                <w:szCs w:val="28"/>
              </w:rPr>
              <w:t>________</w:t>
            </w:r>
            <w:r w:rsidRPr="006102BF">
              <w:rPr>
                <w:sz w:val="28"/>
                <w:szCs w:val="28"/>
              </w:rPr>
              <w:t xml:space="preserve">__  </w:t>
            </w:r>
            <w:r w:rsidR="00265394">
              <w:rPr>
                <w:sz w:val="28"/>
                <w:szCs w:val="28"/>
              </w:rPr>
              <w:t>А.А. Песцов</w:t>
            </w:r>
          </w:p>
          <w:p w:rsidR="00BD4C4D" w:rsidRPr="00676233" w:rsidRDefault="00BD4C4D" w:rsidP="00D42869">
            <w:pPr>
              <w:tabs>
                <w:tab w:val="left" w:pos="6120"/>
                <w:tab w:val="left" w:pos="6300"/>
                <w:tab w:val="left" w:pos="6840"/>
                <w:tab w:val="left" w:pos="9360"/>
              </w:tabs>
              <w:rPr>
                <w:sz w:val="28"/>
                <w:szCs w:val="28"/>
                <w:u w:val="single"/>
              </w:rPr>
            </w:pPr>
            <w:r>
              <w:rPr>
                <w:sz w:val="28"/>
                <w:szCs w:val="28"/>
              </w:rPr>
              <w:t xml:space="preserve">                                                                                                                                                     </w:t>
            </w:r>
            <w:r w:rsidRPr="00676233">
              <w:rPr>
                <w:sz w:val="28"/>
                <w:szCs w:val="28"/>
                <w:u w:val="single"/>
              </w:rPr>
              <w:t>«______»  ________________________</w:t>
            </w:r>
          </w:p>
        </w:tc>
      </w:tr>
    </w:tbl>
    <w:p w:rsidR="00BD4C4D" w:rsidRDefault="00BD4C4D" w:rsidP="00B4677F">
      <w:pPr>
        <w:tabs>
          <w:tab w:val="left" w:pos="6120"/>
          <w:tab w:val="left" w:pos="6300"/>
          <w:tab w:val="left" w:pos="6840"/>
          <w:tab w:val="left" w:pos="9360"/>
        </w:tabs>
        <w:jc w:val="center"/>
        <w:rPr>
          <w:sz w:val="28"/>
          <w:szCs w:val="28"/>
        </w:rPr>
      </w:pPr>
      <w:r>
        <w:rPr>
          <w:sz w:val="28"/>
          <w:szCs w:val="28"/>
        </w:rPr>
        <w:t xml:space="preserve">                                                                                                             </w:t>
      </w:r>
    </w:p>
    <w:p w:rsidR="00BD4C4D" w:rsidRDefault="00BD4C4D" w:rsidP="00B4677F">
      <w:pPr>
        <w:tabs>
          <w:tab w:val="left" w:pos="6120"/>
          <w:tab w:val="left" w:pos="6300"/>
          <w:tab w:val="left" w:pos="6840"/>
          <w:tab w:val="left" w:pos="9360"/>
        </w:tabs>
        <w:jc w:val="center"/>
        <w:rPr>
          <w:sz w:val="28"/>
          <w:szCs w:val="28"/>
        </w:rPr>
      </w:pPr>
    </w:p>
    <w:p w:rsidR="00BD4C4D" w:rsidRDefault="00BD4C4D" w:rsidP="00B4677F">
      <w:pPr>
        <w:tabs>
          <w:tab w:val="left" w:pos="6120"/>
          <w:tab w:val="left" w:pos="6300"/>
          <w:tab w:val="left" w:pos="6840"/>
          <w:tab w:val="left" w:pos="9360"/>
        </w:tabs>
        <w:jc w:val="center"/>
        <w:rPr>
          <w:sz w:val="28"/>
          <w:szCs w:val="28"/>
        </w:rPr>
      </w:pPr>
    </w:p>
    <w:p w:rsidR="00BD4C4D" w:rsidRDefault="00BD4C4D" w:rsidP="00B4677F">
      <w:pPr>
        <w:tabs>
          <w:tab w:val="left" w:pos="6120"/>
          <w:tab w:val="left" w:pos="6300"/>
          <w:tab w:val="left" w:pos="6840"/>
          <w:tab w:val="left" w:pos="9360"/>
        </w:tabs>
        <w:jc w:val="center"/>
        <w:rPr>
          <w:sz w:val="28"/>
          <w:szCs w:val="28"/>
        </w:rPr>
      </w:pPr>
    </w:p>
    <w:p w:rsidR="00BD4C4D" w:rsidRDefault="00BD4C4D" w:rsidP="00B4677F">
      <w:pPr>
        <w:tabs>
          <w:tab w:val="left" w:pos="6120"/>
          <w:tab w:val="left" w:pos="6300"/>
          <w:tab w:val="left" w:pos="6840"/>
          <w:tab w:val="left" w:pos="9360"/>
        </w:tabs>
        <w:jc w:val="center"/>
        <w:rPr>
          <w:sz w:val="28"/>
          <w:szCs w:val="28"/>
        </w:rPr>
      </w:pPr>
    </w:p>
    <w:p w:rsidR="00BD4C4D" w:rsidRDefault="00BD4C4D" w:rsidP="00B4677F">
      <w:pPr>
        <w:tabs>
          <w:tab w:val="left" w:pos="6120"/>
          <w:tab w:val="left" w:pos="6300"/>
          <w:tab w:val="left" w:pos="6840"/>
          <w:tab w:val="left" w:pos="9360"/>
        </w:tabs>
        <w:jc w:val="center"/>
        <w:rPr>
          <w:sz w:val="28"/>
          <w:szCs w:val="28"/>
        </w:rPr>
      </w:pPr>
    </w:p>
    <w:p w:rsidR="00BD4C4D" w:rsidRDefault="00BD4C4D" w:rsidP="00B4677F">
      <w:pPr>
        <w:tabs>
          <w:tab w:val="left" w:pos="6120"/>
          <w:tab w:val="left" w:pos="6300"/>
          <w:tab w:val="left" w:pos="6840"/>
          <w:tab w:val="left" w:pos="9360"/>
        </w:tabs>
        <w:jc w:val="center"/>
        <w:rPr>
          <w:sz w:val="28"/>
          <w:szCs w:val="28"/>
        </w:rPr>
      </w:pPr>
    </w:p>
    <w:p w:rsidR="00BD4C4D" w:rsidRDefault="00BD4C4D" w:rsidP="00B4677F">
      <w:pPr>
        <w:tabs>
          <w:tab w:val="left" w:pos="6120"/>
          <w:tab w:val="left" w:pos="6300"/>
          <w:tab w:val="left" w:pos="6840"/>
          <w:tab w:val="left" w:pos="9360"/>
        </w:tabs>
        <w:jc w:val="center"/>
        <w:rPr>
          <w:sz w:val="28"/>
          <w:szCs w:val="28"/>
        </w:rPr>
      </w:pPr>
    </w:p>
    <w:p w:rsidR="00BD4C4D" w:rsidRDefault="00BD4C4D" w:rsidP="00BA16E9">
      <w:pPr>
        <w:tabs>
          <w:tab w:val="left" w:pos="6120"/>
          <w:tab w:val="left" w:pos="6300"/>
          <w:tab w:val="left" w:pos="6840"/>
          <w:tab w:val="left" w:pos="9360"/>
        </w:tabs>
        <w:rPr>
          <w:sz w:val="28"/>
          <w:szCs w:val="28"/>
        </w:rPr>
      </w:pPr>
    </w:p>
    <w:p w:rsidR="00BD4C4D" w:rsidRPr="00EE2D2B" w:rsidRDefault="00BD4C4D" w:rsidP="00BD12C7">
      <w:pPr>
        <w:jc w:val="center"/>
        <w:outlineLvl w:val="0"/>
        <w:rPr>
          <w:b/>
          <w:bCs/>
          <w:sz w:val="28"/>
          <w:szCs w:val="28"/>
        </w:rPr>
      </w:pPr>
      <w:r w:rsidRPr="00EE2D2B">
        <w:rPr>
          <w:b/>
          <w:bCs/>
          <w:sz w:val="28"/>
          <w:szCs w:val="28"/>
        </w:rPr>
        <w:t>ИЗВЕЩЕНИЕ</w:t>
      </w:r>
    </w:p>
    <w:p w:rsidR="00BD4C4D" w:rsidRPr="00686022" w:rsidRDefault="00BD4C4D" w:rsidP="009C3CA3">
      <w:pPr>
        <w:jc w:val="center"/>
        <w:rPr>
          <w:b/>
          <w:bCs/>
          <w:sz w:val="8"/>
          <w:szCs w:val="8"/>
        </w:rPr>
      </w:pPr>
    </w:p>
    <w:p w:rsidR="00BD4C4D" w:rsidRPr="00EE2D2B" w:rsidRDefault="00BD4C4D" w:rsidP="00686022">
      <w:pPr>
        <w:jc w:val="center"/>
        <w:outlineLvl w:val="0"/>
        <w:rPr>
          <w:b/>
          <w:bCs/>
          <w:sz w:val="28"/>
          <w:szCs w:val="28"/>
        </w:rPr>
      </w:pPr>
      <w:r w:rsidRPr="00EE2D2B">
        <w:rPr>
          <w:b/>
          <w:bCs/>
          <w:sz w:val="28"/>
          <w:szCs w:val="28"/>
        </w:rPr>
        <w:t>АДМИНИСТРАЦИЯ СОВЕТСКОГО АДМИНИСТРАТИВНОГО</w:t>
      </w:r>
      <w:r>
        <w:rPr>
          <w:b/>
          <w:bCs/>
          <w:sz w:val="28"/>
          <w:szCs w:val="28"/>
        </w:rPr>
        <w:t xml:space="preserve"> </w:t>
      </w:r>
      <w:r w:rsidRPr="00EE2D2B">
        <w:rPr>
          <w:b/>
          <w:bCs/>
          <w:sz w:val="28"/>
          <w:szCs w:val="28"/>
        </w:rPr>
        <w:t>ОКРУГА ГОРОДА ОМСКА</w:t>
      </w:r>
    </w:p>
    <w:p w:rsidR="006615B0" w:rsidRPr="006615B0" w:rsidRDefault="00BD4C4D" w:rsidP="006615B0">
      <w:pPr>
        <w:jc w:val="center"/>
        <w:rPr>
          <w:sz w:val="28"/>
          <w:szCs w:val="28"/>
        </w:rPr>
      </w:pPr>
      <w:r>
        <w:rPr>
          <w:sz w:val="28"/>
          <w:szCs w:val="28"/>
        </w:rPr>
        <w:t xml:space="preserve">проводит </w:t>
      </w:r>
      <w:r w:rsidR="006615B0">
        <w:rPr>
          <w:sz w:val="28"/>
          <w:szCs w:val="28"/>
        </w:rPr>
        <w:t xml:space="preserve">открытый </w:t>
      </w:r>
      <w:r>
        <w:rPr>
          <w:sz w:val="28"/>
          <w:szCs w:val="28"/>
        </w:rPr>
        <w:t xml:space="preserve">аукцион </w:t>
      </w:r>
      <w:r w:rsidR="006615B0">
        <w:rPr>
          <w:sz w:val="28"/>
          <w:szCs w:val="28"/>
        </w:rPr>
        <w:t xml:space="preserve">на </w:t>
      </w:r>
      <w:r w:rsidR="006615B0" w:rsidRPr="006615B0">
        <w:rPr>
          <w:sz w:val="28"/>
          <w:szCs w:val="28"/>
        </w:rPr>
        <w:t>право заключения договора об 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w:t>
      </w:r>
    </w:p>
    <w:p w:rsidR="00BD4C4D" w:rsidRDefault="00BD4C4D" w:rsidP="004C770A">
      <w:pPr>
        <w:jc w:val="center"/>
        <w:rPr>
          <w:sz w:val="28"/>
          <w:szCs w:val="28"/>
        </w:rPr>
      </w:pPr>
    </w:p>
    <w:p w:rsidR="006615B0" w:rsidRPr="00111DB7" w:rsidRDefault="00BD4C4D" w:rsidP="006615B0">
      <w:pPr>
        <w:pStyle w:val="af4"/>
        <w:ind w:firstLine="709"/>
        <w:jc w:val="both"/>
        <w:rPr>
          <w:b w:val="0"/>
          <w:sz w:val="24"/>
          <w:szCs w:val="24"/>
        </w:rPr>
      </w:pPr>
      <w:r>
        <w:rPr>
          <w:bCs/>
          <w:szCs w:val="28"/>
        </w:rPr>
        <w:tab/>
      </w:r>
      <w:r>
        <w:rPr>
          <w:szCs w:val="28"/>
        </w:rPr>
        <w:t>Админист</w:t>
      </w:r>
      <w:bookmarkStart w:id="0" w:name="_GoBack"/>
      <w:bookmarkEnd w:id="0"/>
      <w:r>
        <w:rPr>
          <w:szCs w:val="28"/>
        </w:rPr>
        <w:t>рация Советского админис</w:t>
      </w:r>
      <w:r w:rsidR="00592055">
        <w:rPr>
          <w:szCs w:val="28"/>
        </w:rPr>
        <w:t xml:space="preserve">тративного округа города Омска </w:t>
      </w:r>
      <w:r w:rsidRPr="006615B0">
        <w:rPr>
          <w:b w:val="0"/>
          <w:szCs w:val="28"/>
          <w:lang w:eastAsia="ar-SA"/>
        </w:rPr>
        <w:t>(далее – организатор аукциона)</w:t>
      </w:r>
      <w:r>
        <w:rPr>
          <w:szCs w:val="28"/>
        </w:rPr>
        <w:t xml:space="preserve"> </w:t>
      </w:r>
      <w:r w:rsidRPr="006615B0">
        <w:rPr>
          <w:b w:val="0"/>
          <w:szCs w:val="28"/>
          <w:lang w:eastAsia="ar-SA"/>
        </w:rPr>
        <w:t>извещает, что</w:t>
      </w:r>
      <w:r>
        <w:rPr>
          <w:szCs w:val="28"/>
        </w:rPr>
        <w:t xml:space="preserve"> </w:t>
      </w:r>
      <w:r w:rsidR="00121AA8">
        <w:rPr>
          <w:bCs/>
          <w:szCs w:val="28"/>
        </w:rPr>
        <w:t>6</w:t>
      </w:r>
      <w:r w:rsidR="00064F8D" w:rsidRPr="00272D54">
        <w:rPr>
          <w:bCs/>
          <w:szCs w:val="28"/>
        </w:rPr>
        <w:t xml:space="preserve"> </w:t>
      </w:r>
      <w:r w:rsidR="00121AA8">
        <w:rPr>
          <w:bCs/>
          <w:szCs w:val="28"/>
        </w:rPr>
        <w:t>августа</w:t>
      </w:r>
      <w:r w:rsidRPr="00272D54">
        <w:rPr>
          <w:bCs/>
          <w:szCs w:val="28"/>
        </w:rPr>
        <w:t xml:space="preserve"> 20</w:t>
      </w:r>
      <w:r w:rsidR="0039788C" w:rsidRPr="00272D54">
        <w:rPr>
          <w:bCs/>
          <w:szCs w:val="28"/>
        </w:rPr>
        <w:t>2</w:t>
      </w:r>
      <w:r w:rsidR="00113570">
        <w:rPr>
          <w:bCs/>
          <w:szCs w:val="28"/>
        </w:rPr>
        <w:t>5</w:t>
      </w:r>
      <w:r w:rsidRPr="00272D54">
        <w:rPr>
          <w:bCs/>
          <w:szCs w:val="28"/>
        </w:rPr>
        <w:t xml:space="preserve"> года в 1</w:t>
      </w:r>
      <w:r w:rsidR="00D55398">
        <w:rPr>
          <w:bCs/>
          <w:szCs w:val="28"/>
        </w:rPr>
        <w:t>0</w:t>
      </w:r>
      <w:r w:rsidRPr="00272D54">
        <w:rPr>
          <w:bCs/>
          <w:szCs w:val="28"/>
        </w:rPr>
        <w:t>.00 часов</w:t>
      </w:r>
      <w:r w:rsidR="006615B0">
        <w:rPr>
          <w:szCs w:val="28"/>
        </w:rPr>
        <w:t xml:space="preserve"> </w:t>
      </w:r>
      <w:r w:rsidR="006615B0" w:rsidRPr="006615B0">
        <w:rPr>
          <w:b w:val="0"/>
          <w:szCs w:val="28"/>
          <w:lang w:eastAsia="ar-SA"/>
        </w:rPr>
        <w:t xml:space="preserve">в соответствии с постановлением Правительства Омской области </w:t>
      </w:r>
      <w:r w:rsidR="006615B0">
        <w:rPr>
          <w:b w:val="0"/>
          <w:szCs w:val="28"/>
          <w:lang w:eastAsia="ar-SA"/>
        </w:rPr>
        <w:br/>
      </w:r>
      <w:r w:rsidR="006615B0" w:rsidRPr="006615B0">
        <w:rPr>
          <w:b w:val="0"/>
          <w:szCs w:val="28"/>
          <w:lang w:eastAsia="ar-SA"/>
        </w:rPr>
        <w:t xml:space="preserve">от 31 августа 2021 года № 372-п «Об утверждении порядка использования земель или земельных участков, находящихся </w:t>
      </w:r>
      <w:r w:rsidR="006615B0">
        <w:rPr>
          <w:b w:val="0"/>
          <w:szCs w:val="28"/>
          <w:lang w:eastAsia="ar-SA"/>
        </w:rPr>
        <w:br/>
      </w:r>
      <w:r w:rsidR="006615B0" w:rsidRPr="006615B0">
        <w:rPr>
          <w:b w:val="0"/>
          <w:szCs w:val="28"/>
          <w:lang w:eastAsia="ar-SA"/>
        </w:rPr>
        <w:t xml:space="preserve">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руководствуясь Положением об администрации Советского административного округа города Омска, утвержденным Решением Омского городского Совета от 29 июня 2011 года № 422 и распоряжением администрации Советского административного округа города Омска от 8 апреля 2024 года № 999 «О создании комиссии администрации Советского административного округа города Омска по проведению открытого аукциона по продаже права заключения договора </w:t>
      </w:r>
      <w:r w:rsidR="006615B0">
        <w:rPr>
          <w:b w:val="0"/>
          <w:szCs w:val="28"/>
          <w:lang w:eastAsia="ar-SA"/>
        </w:rPr>
        <w:br/>
      </w:r>
      <w:r w:rsidR="006615B0" w:rsidRPr="006615B0">
        <w:rPr>
          <w:b w:val="0"/>
          <w:szCs w:val="28"/>
          <w:lang w:eastAsia="ar-SA"/>
        </w:rPr>
        <w:t xml:space="preserve">о возведении гаража на территории Советского административного округа города Омска» будет проведен </w:t>
      </w:r>
      <w:r w:rsidR="006615B0">
        <w:rPr>
          <w:b w:val="0"/>
          <w:szCs w:val="28"/>
          <w:lang w:eastAsia="ar-SA"/>
        </w:rPr>
        <w:t xml:space="preserve">открытый </w:t>
      </w:r>
      <w:r w:rsidR="006615B0" w:rsidRPr="006615B0">
        <w:rPr>
          <w:b w:val="0"/>
          <w:szCs w:val="28"/>
          <w:lang w:eastAsia="ar-SA"/>
        </w:rPr>
        <w:t xml:space="preserve">аукцион </w:t>
      </w:r>
      <w:r w:rsidR="006615B0">
        <w:rPr>
          <w:b w:val="0"/>
          <w:szCs w:val="28"/>
          <w:lang w:eastAsia="ar-SA"/>
        </w:rPr>
        <w:t>на право</w:t>
      </w:r>
      <w:r w:rsidR="006615B0" w:rsidRPr="006615B0">
        <w:rPr>
          <w:b w:val="0"/>
          <w:szCs w:val="28"/>
          <w:lang w:eastAsia="ar-SA"/>
        </w:rPr>
        <w:t xml:space="preserve"> заключения </w:t>
      </w:r>
      <w:r w:rsidR="00DB35ED" w:rsidRPr="00DB35ED">
        <w:rPr>
          <w:b w:val="0"/>
          <w:szCs w:val="28"/>
          <w:lang w:eastAsia="ar-SA"/>
        </w:rPr>
        <w:t>договора об 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w:t>
      </w:r>
      <w:r w:rsidR="006615B0" w:rsidRPr="006615B0">
        <w:rPr>
          <w:b w:val="0"/>
          <w:szCs w:val="28"/>
          <w:lang w:eastAsia="ar-SA"/>
        </w:rPr>
        <w:t>, открытый по составу участников и открытый по форме подачи предложений о цене аукциона по адресу:</w:t>
      </w:r>
    </w:p>
    <w:p w:rsidR="00A67FAB" w:rsidRDefault="00A67FAB" w:rsidP="000F30E9">
      <w:pPr>
        <w:jc w:val="both"/>
        <w:rPr>
          <w:sz w:val="28"/>
          <w:szCs w:val="28"/>
        </w:rPr>
      </w:pPr>
    </w:p>
    <w:tbl>
      <w:tblPr>
        <w:tblW w:w="15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08"/>
        <w:gridCol w:w="8940"/>
      </w:tblGrid>
      <w:tr w:rsidR="00BD4C4D" w:rsidTr="00A67FAB">
        <w:tc>
          <w:tcPr>
            <w:tcW w:w="6408" w:type="dxa"/>
          </w:tcPr>
          <w:p w:rsidR="00BD4C4D" w:rsidRPr="00B40807" w:rsidRDefault="00BD4C4D" w:rsidP="00B40807">
            <w:pPr>
              <w:jc w:val="both"/>
              <w:rPr>
                <w:b/>
                <w:bCs/>
                <w:sz w:val="28"/>
                <w:szCs w:val="28"/>
              </w:rPr>
            </w:pPr>
            <w:r w:rsidRPr="00B40807">
              <w:rPr>
                <w:b/>
                <w:bCs/>
                <w:sz w:val="28"/>
                <w:szCs w:val="28"/>
              </w:rPr>
              <w:lastRenderedPageBreak/>
              <w:t>Сведения о наименовании и адресе организатора аукциона</w:t>
            </w:r>
          </w:p>
        </w:tc>
        <w:tc>
          <w:tcPr>
            <w:tcW w:w="8940" w:type="dxa"/>
          </w:tcPr>
          <w:p w:rsidR="00BD4C4D" w:rsidRPr="00B40807" w:rsidRDefault="00BD4C4D" w:rsidP="00B40807">
            <w:pPr>
              <w:jc w:val="both"/>
              <w:rPr>
                <w:sz w:val="28"/>
                <w:szCs w:val="28"/>
              </w:rPr>
            </w:pPr>
            <w:r w:rsidRPr="00B40807">
              <w:rPr>
                <w:sz w:val="28"/>
                <w:szCs w:val="28"/>
              </w:rPr>
              <w:t>администрация Советского административного округа города Омска, почтовый адрес: 644033, г. Омск, ул. Красный Путь, д. 107</w:t>
            </w:r>
          </w:p>
        </w:tc>
      </w:tr>
      <w:tr w:rsidR="00BD4C4D" w:rsidTr="00A67FAB">
        <w:tc>
          <w:tcPr>
            <w:tcW w:w="6408" w:type="dxa"/>
          </w:tcPr>
          <w:p w:rsidR="00BD4C4D" w:rsidRPr="00B40807" w:rsidRDefault="00BD4C4D" w:rsidP="00B40807">
            <w:pPr>
              <w:jc w:val="both"/>
              <w:rPr>
                <w:b/>
                <w:bCs/>
                <w:sz w:val="28"/>
                <w:szCs w:val="28"/>
              </w:rPr>
            </w:pPr>
            <w:r w:rsidRPr="00B40807">
              <w:rPr>
                <w:b/>
                <w:bCs/>
                <w:sz w:val="28"/>
                <w:szCs w:val="28"/>
              </w:rPr>
              <w:t>Место и порядок приема заявок и прилагаемых к ним документов</w:t>
            </w:r>
          </w:p>
        </w:tc>
        <w:tc>
          <w:tcPr>
            <w:tcW w:w="8940" w:type="dxa"/>
          </w:tcPr>
          <w:p w:rsidR="00B375D7" w:rsidRDefault="00BD4C4D" w:rsidP="008C52E4">
            <w:pPr>
              <w:ind w:right="-228"/>
              <w:jc w:val="both"/>
              <w:rPr>
                <w:sz w:val="28"/>
                <w:szCs w:val="28"/>
              </w:rPr>
            </w:pPr>
            <w:r w:rsidRPr="00B40807">
              <w:rPr>
                <w:sz w:val="28"/>
                <w:szCs w:val="28"/>
              </w:rPr>
              <w:t xml:space="preserve">администрация Советского административного округа города Омска,  </w:t>
            </w:r>
            <w:r>
              <w:rPr>
                <w:sz w:val="28"/>
                <w:szCs w:val="28"/>
              </w:rPr>
              <w:t xml:space="preserve">  </w:t>
            </w:r>
          </w:p>
          <w:p w:rsidR="00BD4C4D" w:rsidRPr="006C25A6" w:rsidRDefault="00BD4C4D" w:rsidP="00DB35ED">
            <w:pPr>
              <w:ind w:right="-228"/>
              <w:jc w:val="both"/>
              <w:rPr>
                <w:sz w:val="28"/>
                <w:szCs w:val="28"/>
              </w:rPr>
            </w:pPr>
            <w:r w:rsidRPr="00B40807">
              <w:rPr>
                <w:sz w:val="28"/>
                <w:szCs w:val="28"/>
              </w:rPr>
              <w:t>г. Омск, у</w:t>
            </w:r>
            <w:r w:rsidR="00DB35ED">
              <w:rPr>
                <w:sz w:val="28"/>
                <w:szCs w:val="28"/>
              </w:rPr>
              <w:t xml:space="preserve">л. Красный Путь, д. 107, </w:t>
            </w:r>
            <w:proofErr w:type="spellStart"/>
            <w:r w:rsidR="00DB35ED">
              <w:rPr>
                <w:sz w:val="28"/>
                <w:szCs w:val="28"/>
              </w:rPr>
              <w:t>каб</w:t>
            </w:r>
            <w:proofErr w:type="spellEnd"/>
            <w:r w:rsidR="00DB35ED">
              <w:rPr>
                <w:sz w:val="28"/>
                <w:szCs w:val="28"/>
              </w:rPr>
              <w:t>. 210</w:t>
            </w:r>
            <w:r w:rsidR="00E34650">
              <w:rPr>
                <w:sz w:val="28"/>
                <w:szCs w:val="28"/>
              </w:rPr>
              <w:t xml:space="preserve">, телефон: </w:t>
            </w:r>
            <w:r w:rsidRPr="00B40807">
              <w:rPr>
                <w:sz w:val="28"/>
                <w:szCs w:val="28"/>
              </w:rPr>
              <w:t>23-</w:t>
            </w:r>
            <w:r w:rsidR="00DB35ED">
              <w:rPr>
                <w:sz w:val="28"/>
                <w:szCs w:val="28"/>
              </w:rPr>
              <w:t>00-11</w:t>
            </w:r>
          </w:p>
        </w:tc>
      </w:tr>
      <w:tr w:rsidR="00BD4C4D" w:rsidTr="00A67FAB">
        <w:tc>
          <w:tcPr>
            <w:tcW w:w="6408" w:type="dxa"/>
          </w:tcPr>
          <w:p w:rsidR="00BD4C4D" w:rsidRPr="00B40807" w:rsidRDefault="00BD4C4D" w:rsidP="00B40807">
            <w:pPr>
              <w:jc w:val="both"/>
              <w:rPr>
                <w:b/>
                <w:bCs/>
                <w:sz w:val="28"/>
                <w:szCs w:val="28"/>
              </w:rPr>
            </w:pPr>
            <w:r w:rsidRPr="00B40807">
              <w:rPr>
                <w:b/>
                <w:bCs/>
                <w:sz w:val="28"/>
                <w:szCs w:val="28"/>
              </w:rPr>
              <w:t>Ответственные лица</w:t>
            </w:r>
          </w:p>
        </w:tc>
        <w:tc>
          <w:tcPr>
            <w:tcW w:w="8940" w:type="dxa"/>
          </w:tcPr>
          <w:p w:rsidR="00BD4C4D" w:rsidRPr="00B40807" w:rsidRDefault="00DB35ED" w:rsidP="00942D88">
            <w:pPr>
              <w:jc w:val="both"/>
              <w:rPr>
                <w:sz w:val="28"/>
                <w:szCs w:val="28"/>
              </w:rPr>
            </w:pPr>
            <w:r>
              <w:rPr>
                <w:sz w:val="28"/>
                <w:szCs w:val="28"/>
              </w:rPr>
              <w:t>Шульга Татьяна Михайловна</w:t>
            </w:r>
          </w:p>
        </w:tc>
      </w:tr>
      <w:tr w:rsidR="00BD4C4D" w:rsidTr="00A67FAB">
        <w:tc>
          <w:tcPr>
            <w:tcW w:w="6408" w:type="dxa"/>
          </w:tcPr>
          <w:p w:rsidR="00BD4C4D" w:rsidRPr="00B40807" w:rsidRDefault="00BD4C4D" w:rsidP="00B40807">
            <w:pPr>
              <w:jc w:val="both"/>
              <w:rPr>
                <w:b/>
                <w:bCs/>
                <w:sz w:val="28"/>
                <w:szCs w:val="28"/>
              </w:rPr>
            </w:pPr>
            <w:r w:rsidRPr="00B40807">
              <w:rPr>
                <w:b/>
                <w:bCs/>
                <w:sz w:val="28"/>
                <w:szCs w:val="28"/>
              </w:rPr>
              <w:t>Форма аукциона и подачи предложений о цене на право заключения договора</w:t>
            </w:r>
          </w:p>
        </w:tc>
        <w:tc>
          <w:tcPr>
            <w:tcW w:w="8940" w:type="dxa"/>
          </w:tcPr>
          <w:p w:rsidR="00BD4C4D" w:rsidRPr="00B40807" w:rsidRDefault="00BD4C4D" w:rsidP="00B40807">
            <w:pPr>
              <w:jc w:val="both"/>
              <w:rPr>
                <w:sz w:val="28"/>
                <w:szCs w:val="28"/>
              </w:rPr>
            </w:pPr>
            <w:r w:rsidRPr="009F2FE3">
              <w:rPr>
                <w:sz w:val="28"/>
                <w:szCs w:val="28"/>
              </w:rPr>
              <w:t>открытый аукцион</w:t>
            </w:r>
            <w:r w:rsidRPr="00B40807">
              <w:rPr>
                <w:sz w:val="28"/>
                <w:szCs w:val="28"/>
              </w:rPr>
              <w:t xml:space="preserve"> </w:t>
            </w:r>
            <w:r>
              <w:rPr>
                <w:sz w:val="28"/>
                <w:szCs w:val="28"/>
              </w:rPr>
              <w:t xml:space="preserve">по составу участников </w:t>
            </w:r>
            <w:r w:rsidRPr="00B40807">
              <w:rPr>
                <w:sz w:val="28"/>
                <w:szCs w:val="28"/>
              </w:rPr>
              <w:t xml:space="preserve">с </w:t>
            </w:r>
            <w:r w:rsidRPr="009F2FE3">
              <w:rPr>
                <w:sz w:val="28"/>
                <w:szCs w:val="28"/>
              </w:rPr>
              <w:t>открытой формой</w:t>
            </w:r>
            <w:r w:rsidRPr="00B40807">
              <w:rPr>
                <w:sz w:val="28"/>
                <w:szCs w:val="28"/>
              </w:rPr>
              <w:t xml:space="preserve"> подачи предложений о цене</w:t>
            </w:r>
          </w:p>
        </w:tc>
      </w:tr>
      <w:tr w:rsidR="00BD4C4D" w:rsidTr="00A67FAB">
        <w:tc>
          <w:tcPr>
            <w:tcW w:w="6408" w:type="dxa"/>
          </w:tcPr>
          <w:p w:rsidR="00BD4C4D" w:rsidRPr="00B40807" w:rsidRDefault="00BD4C4D" w:rsidP="00B40807">
            <w:pPr>
              <w:jc w:val="both"/>
              <w:rPr>
                <w:b/>
                <w:bCs/>
                <w:sz w:val="28"/>
                <w:szCs w:val="28"/>
              </w:rPr>
            </w:pPr>
            <w:r w:rsidRPr="00B40807">
              <w:rPr>
                <w:b/>
                <w:bCs/>
                <w:sz w:val="28"/>
                <w:szCs w:val="28"/>
              </w:rPr>
              <w:t>Валюта</w:t>
            </w:r>
          </w:p>
        </w:tc>
        <w:tc>
          <w:tcPr>
            <w:tcW w:w="8940" w:type="dxa"/>
          </w:tcPr>
          <w:p w:rsidR="00BD4C4D" w:rsidRPr="00B40807" w:rsidRDefault="00BD4C4D" w:rsidP="00B40807">
            <w:pPr>
              <w:jc w:val="both"/>
              <w:rPr>
                <w:sz w:val="28"/>
                <w:szCs w:val="28"/>
              </w:rPr>
            </w:pPr>
            <w:r w:rsidRPr="00B40807">
              <w:rPr>
                <w:sz w:val="28"/>
                <w:szCs w:val="28"/>
              </w:rPr>
              <w:t>Рубли</w:t>
            </w:r>
          </w:p>
        </w:tc>
      </w:tr>
      <w:tr w:rsidR="00BD4C4D" w:rsidTr="00A67FAB">
        <w:tc>
          <w:tcPr>
            <w:tcW w:w="6408" w:type="dxa"/>
          </w:tcPr>
          <w:p w:rsidR="00BD4C4D" w:rsidRPr="00B40807" w:rsidRDefault="00BD4C4D" w:rsidP="00B40807">
            <w:pPr>
              <w:jc w:val="both"/>
              <w:rPr>
                <w:b/>
                <w:bCs/>
                <w:sz w:val="28"/>
                <w:szCs w:val="28"/>
              </w:rPr>
            </w:pPr>
            <w:r>
              <w:rPr>
                <w:b/>
                <w:bCs/>
                <w:sz w:val="28"/>
                <w:szCs w:val="28"/>
              </w:rPr>
              <w:t>Шаг аукциона</w:t>
            </w:r>
          </w:p>
        </w:tc>
        <w:tc>
          <w:tcPr>
            <w:tcW w:w="8940" w:type="dxa"/>
          </w:tcPr>
          <w:p w:rsidR="00BD4C4D" w:rsidRPr="00B40807" w:rsidRDefault="00BD4C4D" w:rsidP="00B40807">
            <w:pPr>
              <w:jc w:val="both"/>
              <w:rPr>
                <w:sz w:val="28"/>
                <w:szCs w:val="28"/>
              </w:rPr>
            </w:pPr>
            <w:r>
              <w:rPr>
                <w:sz w:val="28"/>
                <w:szCs w:val="28"/>
              </w:rPr>
              <w:t>10%</w:t>
            </w:r>
          </w:p>
        </w:tc>
      </w:tr>
      <w:tr w:rsidR="00BD4C4D" w:rsidTr="00A67FAB">
        <w:tc>
          <w:tcPr>
            <w:tcW w:w="6408" w:type="dxa"/>
          </w:tcPr>
          <w:p w:rsidR="00BD4C4D" w:rsidRPr="006D0E65" w:rsidRDefault="00BD4C4D" w:rsidP="00B40807">
            <w:pPr>
              <w:jc w:val="both"/>
              <w:rPr>
                <w:b/>
                <w:bCs/>
                <w:sz w:val="28"/>
                <w:szCs w:val="28"/>
              </w:rPr>
            </w:pPr>
            <w:r w:rsidRPr="006D0E65">
              <w:rPr>
                <w:b/>
                <w:bCs/>
                <w:sz w:val="28"/>
                <w:szCs w:val="28"/>
              </w:rPr>
              <w:t>Дата начала приема заявок с прилагаемыми документами</w:t>
            </w:r>
          </w:p>
        </w:tc>
        <w:tc>
          <w:tcPr>
            <w:tcW w:w="8940" w:type="dxa"/>
          </w:tcPr>
          <w:p w:rsidR="00A432C3" w:rsidRDefault="00A432C3" w:rsidP="00DB35ED">
            <w:pPr>
              <w:jc w:val="both"/>
              <w:rPr>
                <w:b/>
                <w:bCs/>
                <w:sz w:val="28"/>
                <w:szCs w:val="28"/>
              </w:rPr>
            </w:pPr>
          </w:p>
          <w:p w:rsidR="00BD4C4D" w:rsidRPr="00BE4F4E" w:rsidRDefault="00121AA8" w:rsidP="00121AA8">
            <w:pPr>
              <w:jc w:val="both"/>
              <w:rPr>
                <w:b/>
                <w:bCs/>
                <w:sz w:val="28"/>
                <w:szCs w:val="28"/>
              </w:rPr>
            </w:pPr>
            <w:r>
              <w:rPr>
                <w:b/>
                <w:bCs/>
                <w:sz w:val="28"/>
                <w:szCs w:val="28"/>
              </w:rPr>
              <w:t>4</w:t>
            </w:r>
            <w:r w:rsidR="00BB7530" w:rsidRPr="00BE4F4E">
              <w:rPr>
                <w:b/>
                <w:bCs/>
                <w:sz w:val="28"/>
                <w:szCs w:val="28"/>
              </w:rPr>
              <w:t xml:space="preserve"> </w:t>
            </w:r>
            <w:r>
              <w:rPr>
                <w:b/>
                <w:bCs/>
                <w:sz w:val="28"/>
                <w:szCs w:val="28"/>
              </w:rPr>
              <w:t>июля</w:t>
            </w:r>
            <w:r w:rsidR="00BD4C4D" w:rsidRPr="00BE4F4E">
              <w:rPr>
                <w:b/>
                <w:bCs/>
                <w:sz w:val="28"/>
                <w:szCs w:val="28"/>
              </w:rPr>
              <w:t xml:space="preserve"> 20</w:t>
            </w:r>
            <w:r w:rsidR="004021B6" w:rsidRPr="00BE4F4E">
              <w:rPr>
                <w:b/>
                <w:bCs/>
                <w:sz w:val="28"/>
                <w:szCs w:val="28"/>
              </w:rPr>
              <w:t>2</w:t>
            </w:r>
            <w:r w:rsidR="009B1E7D">
              <w:rPr>
                <w:b/>
                <w:bCs/>
                <w:sz w:val="28"/>
                <w:szCs w:val="28"/>
              </w:rPr>
              <w:t>5</w:t>
            </w:r>
            <w:r w:rsidR="00BD4C4D" w:rsidRPr="00BE4F4E">
              <w:rPr>
                <w:b/>
                <w:bCs/>
                <w:sz w:val="28"/>
                <w:szCs w:val="28"/>
              </w:rPr>
              <w:t xml:space="preserve"> года с 9.00 часов</w:t>
            </w:r>
          </w:p>
        </w:tc>
      </w:tr>
      <w:tr w:rsidR="00BD4C4D" w:rsidTr="00A67FAB">
        <w:tc>
          <w:tcPr>
            <w:tcW w:w="6408" w:type="dxa"/>
          </w:tcPr>
          <w:p w:rsidR="00BD4C4D" w:rsidRPr="00152E2B" w:rsidRDefault="00BD4C4D" w:rsidP="00B40807">
            <w:pPr>
              <w:jc w:val="both"/>
              <w:rPr>
                <w:b/>
                <w:bCs/>
                <w:sz w:val="28"/>
                <w:szCs w:val="28"/>
              </w:rPr>
            </w:pPr>
            <w:r w:rsidRPr="00152E2B">
              <w:rPr>
                <w:b/>
                <w:bCs/>
                <w:sz w:val="28"/>
                <w:szCs w:val="28"/>
              </w:rPr>
              <w:t>Дата окончания приема заявок</w:t>
            </w:r>
          </w:p>
        </w:tc>
        <w:tc>
          <w:tcPr>
            <w:tcW w:w="8940" w:type="dxa"/>
          </w:tcPr>
          <w:p w:rsidR="00BD4C4D" w:rsidRPr="00BE4F4E" w:rsidRDefault="00121AA8" w:rsidP="00121AA8">
            <w:pPr>
              <w:jc w:val="both"/>
              <w:rPr>
                <w:b/>
                <w:bCs/>
                <w:sz w:val="28"/>
                <w:szCs w:val="28"/>
              </w:rPr>
            </w:pPr>
            <w:r>
              <w:rPr>
                <w:b/>
                <w:bCs/>
                <w:sz w:val="28"/>
                <w:szCs w:val="28"/>
              </w:rPr>
              <w:t>5</w:t>
            </w:r>
            <w:r w:rsidR="00BD4C4D" w:rsidRPr="00BE4F4E">
              <w:rPr>
                <w:b/>
                <w:bCs/>
                <w:sz w:val="28"/>
                <w:szCs w:val="28"/>
              </w:rPr>
              <w:t xml:space="preserve"> </w:t>
            </w:r>
            <w:r>
              <w:rPr>
                <w:b/>
                <w:bCs/>
                <w:sz w:val="28"/>
                <w:szCs w:val="28"/>
              </w:rPr>
              <w:t>августа</w:t>
            </w:r>
            <w:r w:rsidR="00113570">
              <w:rPr>
                <w:b/>
                <w:bCs/>
                <w:sz w:val="28"/>
                <w:szCs w:val="28"/>
              </w:rPr>
              <w:t xml:space="preserve"> </w:t>
            </w:r>
            <w:r w:rsidR="00BD4C4D" w:rsidRPr="00BE4F4E">
              <w:rPr>
                <w:b/>
                <w:bCs/>
                <w:sz w:val="28"/>
                <w:szCs w:val="28"/>
              </w:rPr>
              <w:t>20</w:t>
            </w:r>
            <w:r w:rsidR="004021B6" w:rsidRPr="00BE4F4E">
              <w:rPr>
                <w:b/>
                <w:bCs/>
                <w:sz w:val="28"/>
                <w:szCs w:val="28"/>
              </w:rPr>
              <w:t>2</w:t>
            </w:r>
            <w:r w:rsidR="00113570">
              <w:rPr>
                <w:b/>
                <w:bCs/>
                <w:sz w:val="28"/>
                <w:szCs w:val="28"/>
              </w:rPr>
              <w:t>5</w:t>
            </w:r>
            <w:r w:rsidR="00BD4C4D" w:rsidRPr="00BE4F4E">
              <w:rPr>
                <w:b/>
                <w:bCs/>
                <w:sz w:val="28"/>
                <w:szCs w:val="28"/>
              </w:rPr>
              <w:t xml:space="preserve"> года до 1</w:t>
            </w:r>
            <w:r w:rsidR="00C56691" w:rsidRPr="00BE4F4E">
              <w:rPr>
                <w:b/>
                <w:bCs/>
                <w:sz w:val="28"/>
                <w:szCs w:val="28"/>
              </w:rPr>
              <w:t>6</w:t>
            </w:r>
            <w:r w:rsidR="00BD4C4D" w:rsidRPr="00BE4F4E">
              <w:rPr>
                <w:b/>
                <w:bCs/>
                <w:sz w:val="28"/>
                <w:szCs w:val="28"/>
              </w:rPr>
              <w:t>.</w:t>
            </w:r>
            <w:r w:rsidR="00C56691" w:rsidRPr="00BE4F4E">
              <w:rPr>
                <w:b/>
                <w:bCs/>
                <w:sz w:val="28"/>
                <w:szCs w:val="28"/>
              </w:rPr>
              <w:t>0</w:t>
            </w:r>
            <w:r w:rsidR="00BD4C4D" w:rsidRPr="00BE4F4E">
              <w:rPr>
                <w:b/>
                <w:bCs/>
                <w:sz w:val="28"/>
                <w:szCs w:val="28"/>
              </w:rPr>
              <w:t>0 часов</w:t>
            </w:r>
          </w:p>
        </w:tc>
      </w:tr>
      <w:tr w:rsidR="00BD4C4D" w:rsidTr="00A67FAB">
        <w:tc>
          <w:tcPr>
            <w:tcW w:w="6408" w:type="dxa"/>
          </w:tcPr>
          <w:p w:rsidR="00BD4C4D" w:rsidRPr="00352551" w:rsidRDefault="00BD4C4D" w:rsidP="00B40807">
            <w:pPr>
              <w:jc w:val="both"/>
              <w:rPr>
                <w:b/>
                <w:bCs/>
                <w:sz w:val="28"/>
                <w:szCs w:val="28"/>
              </w:rPr>
            </w:pPr>
            <w:r w:rsidRPr="00352551">
              <w:rPr>
                <w:b/>
                <w:bCs/>
                <w:sz w:val="28"/>
                <w:szCs w:val="28"/>
              </w:rPr>
              <w:t>Дата поступления задатка на счет</w:t>
            </w:r>
          </w:p>
        </w:tc>
        <w:tc>
          <w:tcPr>
            <w:tcW w:w="8940" w:type="dxa"/>
          </w:tcPr>
          <w:p w:rsidR="00BD4C4D" w:rsidRPr="00BE4F4E" w:rsidRDefault="00BD4C4D" w:rsidP="00121AA8">
            <w:pPr>
              <w:jc w:val="both"/>
              <w:rPr>
                <w:sz w:val="28"/>
                <w:szCs w:val="28"/>
              </w:rPr>
            </w:pPr>
            <w:r w:rsidRPr="00BE4F4E">
              <w:rPr>
                <w:sz w:val="28"/>
                <w:szCs w:val="28"/>
              </w:rPr>
              <w:t xml:space="preserve">с 9.00 часов </w:t>
            </w:r>
            <w:r w:rsidR="00121AA8">
              <w:rPr>
                <w:sz w:val="28"/>
                <w:szCs w:val="28"/>
              </w:rPr>
              <w:t>4</w:t>
            </w:r>
            <w:r w:rsidR="00DB35ED">
              <w:rPr>
                <w:sz w:val="28"/>
                <w:szCs w:val="28"/>
              </w:rPr>
              <w:t xml:space="preserve"> </w:t>
            </w:r>
            <w:r w:rsidR="00121AA8">
              <w:rPr>
                <w:sz w:val="28"/>
                <w:szCs w:val="28"/>
              </w:rPr>
              <w:t>июля</w:t>
            </w:r>
            <w:r w:rsidRPr="00BE4F4E">
              <w:rPr>
                <w:sz w:val="28"/>
                <w:szCs w:val="28"/>
              </w:rPr>
              <w:t xml:space="preserve"> 20</w:t>
            </w:r>
            <w:r w:rsidR="00AB40F7" w:rsidRPr="00BE4F4E">
              <w:rPr>
                <w:sz w:val="28"/>
                <w:szCs w:val="28"/>
              </w:rPr>
              <w:t>2</w:t>
            </w:r>
            <w:r w:rsidR="009B1E7D">
              <w:rPr>
                <w:sz w:val="28"/>
                <w:szCs w:val="28"/>
              </w:rPr>
              <w:t>5</w:t>
            </w:r>
            <w:r w:rsidRPr="00BE4F4E">
              <w:rPr>
                <w:sz w:val="28"/>
                <w:szCs w:val="28"/>
              </w:rPr>
              <w:t xml:space="preserve"> года до 1</w:t>
            </w:r>
            <w:r w:rsidR="00C56691" w:rsidRPr="00BE4F4E">
              <w:rPr>
                <w:sz w:val="28"/>
                <w:szCs w:val="28"/>
              </w:rPr>
              <w:t>6</w:t>
            </w:r>
            <w:r w:rsidRPr="00BE4F4E">
              <w:rPr>
                <w:sz w:val="28"/>
                <w:szCs w:val="28"/>
              </w:rPr>
              <w:t>.</w:t>
            </w:r>
            <w:r w:rsidR="00C56691" w:rsidRPr="00BE4F4E">
              <w:rPr>
                <w:sz w:val="28"/>
                <w:szCs w:val="28"/>
              </w:rPr>
              <w:t>0</w:t>
            </w:r>
            <w:r w:rsidRPr="00BE4F4E">
              <w:rPr>
                <w:sz w:val="28"/>
                <w:szCs w:val="28"/>
              </w:rPr>
              <w:t xml:space="preserve">0 часов </w:t>
            </w:r>
            <w:r w:rsidR="0042302D">
              <w:rPr>
                <w:sz w:val="28"/>
                <w:szCs w:val="28"/>
              </w:rPr>
              <w:t>5</w:t>
            </w:r>
            <w:r w:rsidR="00764F9C" w:rsidRPr="00BE4F4E">
              <w:rPr>
                <w:sz w:val="28"/>
                <w:szCs w:val="28"/>
              </w:rPr>
              <w:t xml:space="preserve"> </w:t>
            </w:r>
            <w:r w:rsidR="00121AA8">
              <w:rPr>
                <w:sz w:val="28"/>
                <w:szCs w:val="28"/>
              </w:rPr>
              <w:t>августа</w:t>
            </w:r>
            <w:r w:rsidRPr="00BE4F4E">
              <w:rPr>
                <w:sz w:val="28"/>
                <w:szCs w:val="28"/>
              </w:rPr>
              <w:t xml:space="preserve"> 20</w:t>
            </w:r>
            <w:r w:rsidR="00AB40F7" w:rsidRPr="00BE4F4E">
              <w:rPr>
                <w:sz w:val="28"/>
                <w:szCs w:val="28"/>
              </w:rPr>
              <w:t>2</w:t>
            </w:r>
            <w:r w:rsidR="004315B9">
              <w:rPr>
                <w:sz w:val="28"/>
                <w:szCs w:val="28"/>
              </w:rPr>
              <w:t>5</w:t>
            </w:r>
            <w:r w:rsidRPr="00BE4F4E">
              <w:rPr>
                <w:sz w:val="28"/>
                <w:szCs w:val="28"/>
              </w:rPr>
              <w:t xml:space="preserve"> года</w:t>
            </w:r>
          </w:p>
        </w:tc>
      </w:tr>
      <w:tr w:rsidR="00BD4C4D" w:rsidTr="00A67FAB">
        <w:tc>
          <w:tcPr>
            <w:tcW w:w="6408" w:type="dxa"/>
          </w:tcPr>
          <w:p w:rsidR="00BD4C4D" w:rsidRPr="0015045E" w:rsidRDefault="00BD4C4D" w:rsidP="00B40807">
            <w:pPr>
              <w:jc w:val="both"/>
              <w:rPr>
                <w:b/>
                <w:bCs/>
                <w:sz w:val="28"/>
                <w:szCs w:val="28"/>
              </w:rPr>
            </w:pPr>
            <w:r w:rsidRPr="0015045E">
              <w:rPr>
                <w:b/>
                <w:bCs/>
                <w:sz w:val="28"/>
                <w:szCs w:val="28"/>
              </w:rPr>
              <w:t>Место, дата, время и порядок определения участников торгов</w:t>
            </w:r>
          </w:p>
        </w:tc>
        <w:tc>
          <w:tcPr>
            <w:tcW w:w="8940" w:type="dxa"/>
          </w:tcPr>
          <w:p w:rsidR="00BD4C4D" w:rsidRPr="0015045E" w:rsidRDefault="00BD4C4D" w:rsidP="00121AA8">
            <w:pPr>
              <w:jc w:val="both"/>
              <w:rPr>
                <w:b/>
                <w:bCs/>
                <w:sz w:val="28"/>
                <w:szCs w:val="28"/>
              </w:rPr>
            </w:pPr>
            <w:r w:rsidRPr="0015045E">
              <w:rPr>
                <w:sz w:val="28"/>
                <w:szCs w:val="28"/>
              </w:rPr>
              <w:t xml:space="preserve">администрация Советского административного округа города </w:t>
            </w:r>
            <w:proofErr w:type="gramStart"/>
            <w:r w:rsidRPr="0015045E">
              <w:rPr>
                <w:sz w:val="28"/>
                <w:szCs w:val="28"/>
              </w:rPr>
              <w:t xml:space="preserve">Омска,  </w:t>
            </w:r>
            <w:r w:rsidR="00AB40F7">
              <w:rPr>
                <w:sz w:val="28"/>
                <w:szCs w:val="28"/>
              </w:rPr>
              <w:t xml:space="preserve"> </w:t>
            </w:r>
            <w:proofErr w:type="gramEnd"/>
            <w:r w:rsidR="00AB40F7">
              <w:rPr>
                <w:sz w:val="28"/>
                <w:szCs w:val="28"/>
              </w:rPr>
              <w:t xml:space="preserve"> </w:t>
            </w:r>
            <w:r w:rsidRPr="0015045E">
              <w:rPr>
                <w:sz w:val="28"/>
                <w:szCs w:val="28"/>
              </w:rPr>
              <w:t xml:space="preserve"> г. Омск, у</w:t>
            </w:r>
            <w:r w:rsidR="00DB35ED">
              <w:rPr>
                <w:sz w:val="28"/>
                <w:szCs w:val="28"/>
              </w:rPr>
              <w:t xml:space="preserve">л. Красный Путь, д. 107, </w:t>
            </w:r>
            <w:proofErr w:type="spellStart"/>
            <w:r w:rsidR="00DB35ED">
              <w:rPr>
                <w:sz w:val="28"/>
                <w:szCs w:val="28"/>
              </w:rPr>
              <w:t>каб</w:t>
            </w:r>
            <w:proofErr w:type="spellEnd"/>
            <w:r w:rsidR="00DB35ED">
              <w:rPr>
                <w:sz w:val="28"/>
                <w:szCs w:val="28"/>
              </w:rPr>
              <w:t>. 210</w:t>
            </w:r>
            <w:r w:rsidRPr="0026381E">
              <w:rPr>
                <w:sz w:val="28"/>
                <w:szCs w:val="28"/>
              </w:rPr>
              <w:t xml:space="preserve">, </w:t>
            </w:r>
            <w:r w:rsidR="00121AA8" w:rsidRPr="00121AA8">
              <w:rPr>
                <w:b/>
                <w:sz w:val="28"/>
                <w:szCs w:val="28"/>
              </w:rPr>
              <w:t>5</w:t>
            </w:r>
            <w:r w:rsidRPr="00BE4F4E">
              <w:rPr>
                <w:b/>
                <w:sz w:val="28"/>
                <w:szCs w:val="28"/>
              </w:rPr>
              <w:t xml:space="preserve"> </w:t>
            </w:r>
            <w:r w:rsidR="00121AA8">
              <w:rPr>
                <w:b/>
                <w:sz w:val="28"/>
                <w:szCs w:val="28"/>
              </w:rPr>
              <w:t>августа</w:t>
            </w:r>
            <w:r w:rsidR="00113570">
              <w:rPr>
                <w:b/>
                <w:sz w:val="28"/>
                <w:szCs w:val="28"/>
              </w:rPr>
              <w:t xml:space="preserve"> </w:t>
            </w:r>
            <w:r w:rsidRPr="00BE4F4E">
              <w:rPr>
                <w:b/>
                <w:sz w:val="28"/>
                <w:szCs w:val="28"/>
              </w:rPr>
              <w:t>20</w:t>
            </w:r>
            <w:r w:rsidR="00377AE0" w:rsidRPr="00BE4F4E">
              <w:rPr>
                <w:b/>
                <w:sz w:val="28"/>
                <w:szCs w:val="28"/>
              </w:rPr>
              <w:t>2</w:t>
            </w:r>
            <w:r w:rsidR="00113570">
              <w:rPr>
                <w:b/>
                <w:sz w:val="28"/>
                <w:szCs w:val="28"/>
              </w:rPr>
              <w:t>5</w:t>
            </w:r>
            <w:r w:rsidRPr="00BE4F4E">
              <w:rPr>
                <w:b/>
                <w:sz w:val="28"/>
                <w:szCs w:val="28"/>
              </w:rPr>
              <w:t xml:space="preserve"> года</w:t>
            </w:r>
            <w:r w:rsidRPr="00BE4F4E">
              <w:rPr>
                <w:sz w:val="28"/>
                <w:szCs w:val="28"/>
              </w:rPr>
              <w:t xml:space="preserve"> в 1</w:t>
            </w:r>
            <w:r w:rsidR="008D5296" w:rsidRPr="00BE4F4E">
              <w:rPr>
                <w:sz w:val="28"/>
                <w:szCs w:val="28"/>
              </w:rPr>
              <w:t>6</w:t>
            </w:r>
            <w:r w:rsidRPr="00BE4F4E">
              <w:rPr>
                <w:sz w:val="28"/>
                <w:szCs w:val="28"/>
              </w:rPr>
              <w:t>.00 часов</w:t>
            </w:r>
          </w:p>
        </w:tc>
      </w:tr>
      <w:tr w:rsidR="00BD4C4D" w:rsidTr="00A67FAB">
        <w:tc>
          <w:tcPr>
            <w:tcW w:w="6408" w:type="dxa"/>
          </w:tcPr>
          <w:p w:rsidR="00BD4C4D" w:rsidRPr="00B40807" w:rsidRDefault="00BD4C4D" w:rsidP="00B40807">
            <w:pPr>
              <w:jc w:val="both"/>
              <w:rPr>
                <w:b/>
                <w:bCs/>
                <w:sz w:val="28"/>
                <w:szCs w:val="28"/>
              </w:rPr>
            </w:pPr>
            <w:r w:rsidRPr="00B40807">
              <w:rPr>
                <w:b/>
                <w:bCs/>
                <w:sz w:val="28"/>
                <w:szCs w:val="28"/>
              </w:rPr>
              <w:t>Место, дата и время проведения аукциона</w:t>
            </w:r>
          </w:p>
        </w:tc>
        <w:tc>
          <w:tcPr>
            <w:tcW w:w="8940" w:type="dxa"/>
          </w:tcPr>
          <w:p w:rsidR="00BD4C4D" w:rsidRPr="00B40807" w:rsidRDefault="00BD4C4D" w:rsidP="00121AA8">
            <w:pPr>
              <w:jc w:val="both"/>
              <w:rPr>
                <w:b/>
                <w:bCs/>
                <w:sz w:val="28"/>
                <w:szCs w:val="28"/>
              </w:rPr>
            </w:pPr>
            <w:r w:rsidRPr="00206BD6">
              <w:rPr>
                <w:sz w:val="28"/>
                <w:szCs w:val="28"/>
              </w:rPr>
              <w:t xml:space="preserve">администрация Советского административного округа города </w:t>
            </w:r>
            <w:proofErr w:type="gramStart"/>
            <w:r w:rsidRPr="00206BD6">
              <w:rPr>
                <w:sz w:val="28"/>
                <w:szCs w:val="28"/>
              </w:rPr>
              <w:t xml:space="preserve">Омска,  </w:t>
            </w:r>
            <w:r w:rsidR="00210E00">
              <w:rPr>
                <w:sz w:val="28"/>
                <w:szCs w:val="28"/>
              </w:rPr>
              <w:t xml:space="preserve"> </w:t>
            </w:r>
            <w:proofErr w:type="gramEnd"/>
            <w:r w:rsidR="00210E00">
              <w:rPr>
                <w:sz w:val="28"/>
                <w:szCs w:val="28"/>
              </w:rPr>
              <w:t xml:space="preserve"> </w:t>
            </w:r>
            <w:r w:rsidRPr="00206BD6">
              <w:rPr>
                <w:sz w:val="28"/>
                <w:szCs w:val="28"/>
              </w:rPr>
              <w:t xml:space="preserve"> г. Омск, ул. Красный Путь, д. 107, </w:t>
            </w:r>
            <w:r w:rsidR="002F03D8" w:rsidRPr="00693E05">
              <w:rPr>
                <w:sz w:val="28"/>
                <w:szCs w:val="28"/>
              </w:rPr>
              <w:t xml:space="preserve">309 </w:t>
            </w:r>
            <w:proofErr w:type="spellStart"/>
            <w:r w:rsidR="002F03D8" w:rsidRPr="00693E05">
              <w:rPr>
                <w:sz w:val="28"/>
                <w:szCs w:val="28"/>
              </w:rPr>
              <w:t>каб</w:t>
            </w:r>
            <w:proofErr w:type="spellEnd"/>
            <w:r w:rsidR="002F03D8" w:rsidRPr="00693E05">
              <w:rPr>
                <w:sz w:val="28"/>
                <w:szCs w:val="28"/>
              </w:rPr>
              <w:t>.</w:t>
            </w:r>
            <w:r w:rsidRPr="00693E05">
              <w:rPr>
                <w:sz w:val="28"/>
                <w:szCs w:val="28"/>
              </w:rPr>
              <w:t xml:space="preserve"> – </w:t>
            </w:r>
            <w:r w:rsidR="00121AA8">
              <w:rPr>
                <w:b/>
                <w:bCs/>
                <w:sz w:val="28"/>
                <w:szCs w:val="28"/>
              </w:rPr>
              <w:t>6</w:t>
            </w:r>
            <w:r w:rsidRPr="00BE4F4E">
              <w:rPr>
                <w:b/>
                <w:bCs/>
                <w:sz w:val="28"/>
                <w:szCs w:val="28"/>
              </w:rPr>
              <w:t xml:space="preserve"> </w:t>
            </w:r>
            <w:r w:rsidR="00121AA8">
              <w:rPr>
                <w:b/>
                <w:bCs/>
                <w:sz w:val="28"/>
                <w:szCs w:val="28"/>
              </w:rPr>
              <w:t>августа</w:t>
            </w:r>
            <w:r w:rsidRPr="00BE4F4E">
              <w:rPr>
                <w:b/>
                <w:bCs/>
                <w:sz w:val="28"/>
                <w:szCs w:val="28"/>
              </w:rPr>
              <w:t xml:space="preserve"> 20</w:t>
            </w:r>
            <w:r w:rsidR="00514ADD" w:rsidRPr="00BE4F4E">
              <w:rPr>
                <w:b/>
                <w:bCs/>
                <w:sz w:val="28"/>
                <w:szCs w:val="28"/>
              </w:rPr>
              <w:t>2</w:t>
            </w:r>
            <w:r w:rsidR="00113570">
              <w:rPr>
                <w:b/>
                <w:bCs/>
                <w:sz w:val="28"/>
                <w:szCs w:val="28"/>
              </w:rPr>
              <w:t>5</w:t>
            </w:r>
            <w:r w:rsidRPr="00BE4F4E">
              <w:rPr>
                <w:b/>
                <w:bCs/>
                <w:sz w:val="28"/>
                <w:szCs w:val="28"/>
              </w:rPr>
              <w:t xml:space="preserve"> года в 1</w:t>
            </w:r>
            <w:r w:rsidR="00D55398">
              <w:rPr>
                <w:b/>
                <w:bCs/>
                <w:sz w:val="28"/>
                <w:szCs w:val="28"/>
              </w:rPr>
              <w:t>0</w:t>
            </w:r>
            <w:r w:rsidRPr="00BE4F4E">
              <w:rPr>
                <w:b/>
                <w:bCs/>
                <w:sz w:val="28"/>
                <w:szCs w:val="28"/>
              </w:rPr>
              <w:t>.00 часов</w:t>
            </w:r>
          </w:p>
        </w:tc>
      </w:tr>
    </w:tbl>
    <w:p w:rsidR="00BD4C4D" w:rsidRDefault="00BD4C4D" w:rsidP="000F30E9">
      <w:pPr>
        <w:jc w:val="both"/>
        <w:rPr>
          <w:sz w:val="28"/>
          <w:szCs w:val="28"/>
        </w:rPr>
      </w:pPr>
    </w:p>
    <w:p w:rsidR="00BD4C4D" w:rsidRPr="00A06A49" w:rsidRDefault="00BD4C4D" w:rsidP="000F30E9">
      <w:pPr>
        <w:jc w:val="both"/>
        <w:rPr>
          <w:sz w:val="28"/>
          <w:szCs w:val="28"/>
        </w:rPr>
      </w:pPr>
    </w:p>
    <w:p w:rsidR="00BD4C4D" w:rsidRDefault="00BD4C4D" w:rsidP="00BD12C7">
      <w:pPr>
        <w:jc w:val="center"/>
        <w:outlineLvl w:val="0"/>
        <w:rPr>
          <w:sz w:val="28"/>
          <w:szCs w:val="28"/>
        </w:rPr>
      </w:pPr>
    </w:p>
    <w:p w:rsidR="00BD4C4D" w:rsidRDefault="00BD4C4D" w:rsidP="00BD12C7">
      <w:pPr>
        <w:jc w:val="center"/>
        <w:outlineLvl w:val="0"/>
        <w:rPr>
          <w:sz w:val="28"/>
          <w:szCs w:val="28"/>
        </w:rPr>
      </w:pPr>
    </w:p>
    <w:p w:rsidR="00BD4C4D" w:rsidRDefault="00BD4C4D" w:rsidP="00BD12C7">
      <w:pPr>
        <w:jc w:val="center"/>
        <w:outlineLvl w:val="0"/>
        <w:rPr>
          <w:sz w:val="28"/>
          <w:szCs w:val="28"/>
        </w:rPr>
      </w:pPr>
    </w:p>
    <w:p w:rsidR="00BD4C4D" w:rsidRDefault="00BD4C4D" w:rsidP="00BD12C7">
      <w:pPr>
        <w:jc w:val="center"/>
        <w:outlineLvl w:val="0"/>
        <w:rPr>
          <w:sz w:val="28"/>
          <w:szCs w:val="28"/>
        </w:rPr>
      </w:pPr>
    </w:p>
    <w:p w:rsidR="00471365" w:rsidRDefault="00471365" w:rsidP="00BD12C7">
      <w:pPr>
        <w:jc w:val="center"/>
        <w:outlineLvl w:val="0"/>
        <w:rPr>
          <w:sz w:val="28"/>
          <w:szCs w:val="28"/>
        </w:rPr>
      </w:pPr>
    </w:p>
    <w:p w:rsidR="00471365" w:rsidRDefault="00471365" w:rsidP="00BD12C7">
      <w:pPr>
        <w:jc w:val="center"/>
        <w:outlineLvl w:val="0"/>
        <w:rPr>
          <w:sz w:val="28"/>
          <w:szCs w:val="28"/>
        </w:rPr>
      </w:pPr>
    </w:p>
    <w:p w:rsidR="00BD4C4D" w:rsidRDefault="00BD4C4D" w:rsidP="00BD12C7">
      <w:pPr>
        <w:jc w:val="center"/>
        <w:outlineLvl w:val="0"/>
        <w:rPr>
          <w:sz w:val="28"/>
          <w:szCs w:val="28"/>
        </w:rPr>
      </w:pPr>
    </w:p>
    <w:p w:rsidR="00F13742" w:rsidRDefault="00F13742" w:rsidP="00BD12C7">
      <w:pPr>
        <w:jc w:val="center"/>
        <w:outlineLvl w:val="0"/>
        <w:rPr>
          <w:sz w:val="28"/>
          <w:szCs w:val="28"/>
        </w:rPr>
      </w:pPr>
    </w:p>
    <w:p w:rsidR="00F13742" w:rsidRDefault="00F13742" w:rsidP="00BD12C7">
      <w:pPr>
        <w:jc w:val="center"/>
        <w:outlineLvl w:val="0"/>
        <w:rPr>
          <w:sz w:val="28"/>
          <w:szCs w:val="28"/>
        </w:rPr>
      </w:pPr>
    </w:p>
    <w:p w:rsidR="00BD4C4D" w:rsidRDefault="00980356" w:rsidP="00C60CAE">
      <w:pPr>
        <w:tabs>
          <w:tab w:val="left" w:pos="0"/>
        </w:tabs>
        <w:rPr>
          <w:sz w:val="28"/>
          <w:szCs w:val="28"/>
        </w:rPr>
      </w:pPr>
      <w:r>
        <w:rPr>
          <w:b/>
          <w:bCs/>
          <w:sz w:val="28"/>
          <w:szCs w:val="28"/>
        </w:rPr>
        <w:lastRenderedPageBreak/>
        <w:t xml:space="preserve">           </w:t>
      </w:r>
      <w:r w:rsidR="00BD4C4D" w:rsidRPr="0082542F">
        <w:rPr>
          <w:b/>
          <w:bCs/>
          <w:sz w:val="28"/>
          <w:szCs w:val="28"/>
        </w:rPr>
        <w:t xml:space="preserve">Предмет </w:t>
      </w:r>
      <w:r>
        <w:rPr>
          <w:b/>
          <w:bCs/>
          <w:sz w:val="28"/>
          <w:szCs w:val="28"/>
        </w:rPr>
        <w:t xml:space="preserve">открытого </w:t>
      </w:r>
      <w:r w:rsidR="00BD4C4D" w:rsidRPr="0082542F">
        <w:rPr>
          <w:b/>
          <w:bCs/>
          <w:sz w:val="28"/>
          <w:szCs w:val="28"/>
        </w:rPr>
        <w:t>аукциона (лоты)</w:t>
      </w:r>
      <w:r w:rsidR="00BD4C4D" w:rsidRPr="0082542F">
        <w:rPr>
          <w:sz w:val="28"/>
          <w:szCs w:val="28"/>
        </w:rPr>
        <w:t>:</w:t>
      </w:r>
    </w:p>
    <w:p w:rsidR="00317CAC" w:rsidRPr="0082542F" w:rsidRDefault="00317CAC" w:rsidP="00C60CAE">
      <w:pPr>
        <w:tabs>
          <w:tab w:val="left" w:pos="0"/>
        </w:tabs>
        <w:rPr>
          <w:sz w:val="28"/>
          <w:szCs w:val="28"/>
        </w:rPr>
      </w:pPr>
    </w:p>
    <w:p w:rsidR="00BD4C4D" w:rsidRPr="009514C5" w:rsidRDefault="00BD4C4D" w:rsidP="00C60CAE">
      <w:pPr>
        <w:jc w:val="center"/>
        <w:rPr>
          <w:b/>
          <w:bCs/>
          <w:sz w:val="10"/>
          <w:szCs w:val="10"/>
        </w:rPr>
      </w:pPr>
    </w:p>
    <w:tbl>
      <w:tblPr>
        <w:tblW w:w="12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0"/>
        <w:gridCol w:w="2338"/>
        <w:gridCol w:w="992"/>
        <w:gridCol w:w="992"/>
        <w:gridCol w:w="1701"/>
        <w:gridCol w:w="2410"/>
        <w:gridCol w:w="1317"/>
        <w:gridCol w:w="1417"/>
        <w:gridCol w:w="1134"/>
      </w:tblGrid>
      <w:tr w:rsidR="00317CAC" w:rsidRPr="004F2698" w:rsidTr="00317CAC">
        <w:trPr>
          <w:jc w:val="center"/>
        </w:trPr>
        <w:tc>
          <w:tcPr>
            <w:tcW w:w="650" w:type="dxa"/>
            <w:vAlign w:val="center"/>
          </w:tcPr>
          <w:p w:rsidR="00317CAC" w:rsidRPr="00183005" w:rsidRDefault="00317CAC" w:rsidP="00746EE9">
            <w:pPr>
              <w:jc w:val="center"/>
              <w:rPr>
                <w:sz w:val="20"/>
                <w:szCs w:val="20"/>
              </w:rPr>
            </w:pPr>
            <w:r w:rsidRPr="00183005">
              <w:rPr>
                <w:sz w:val="20"/>
                <w:szCs w:val="20"/>
              </w:rPr>
              <w:t>№</w:t>
            </w:r>
          </w:p>
          <w:p w:rsidR="00317CAC" w:rsidRPr="00183005" w:rsidRDefault="00317CAC" w:rsidP="00746EE9">
            <w:pPr>
              <w:jc w:val="center"/>
              <w:rPr>
                <w:sz w:val="20"/>
                <w:szCs w:val="20"/>
              </w:rPr>
            </w:pPr>
            <w:r w:rsidRPr="00183005">
              <w:rPr>
                <w:sz w:val="20"/>
                <w:szCs w:val="20"/>
              </w:rPr>
              <w:t>лота</w:t>
            </w:r>
          </w:p>
        </w:tc>
        <w:tc>
          <w:tcPr>
            <w:tcW w:w="2338" w:type="dxa"/>
            <w:vAlign w:val="center"/>
          </w:tcPr>
          <w:p w:rsidR="00317CAC" w:rsidRPr="00183005" w:rsidRDefault="00317CAC" w:rsidP="00746EE9">
            <w:pPr>
              <w:jc w:val="center"/>
              <w:rPr>
                <w:sz w:val="20"/>
                <w:szCs w:val="20"/>
              </w:rPr>
            </w:pPr>
            <w:r w:rsidRPr="00183005">
              <w:rPr>
                <w:sz w:val="20"/>
                <w:szCs w:val="20"/>
              </w:rPr>
              <w:t>Адресные ориентиры</w:t>
            </w:r>
          </w:p>
        </w:tc>
        <w:tc>
          <w:tcPr>
            <w:tcW w:w="992" w:type="dxa"/>
            <w:vAlign w:val="center"/>
          </w:tcPr>
          <w:p w:rsidR="00317CAC" w:rsidRPr="00183005" w:rsidRDefault="00317CAC" w:rsidP="00746EE9">
            <w:pPr>
              <w:jc w:val="center"/>
              <w:rPr>
                <w:sz w:val="20"/>
                <w:szCs w:val="20"/>
              </w:rPr>
            </w:pPr>
            <w:r w:rsidRPr="00183005">
              <w:rPr>
                <w:sz w:val="20"/>
                <w:szCs w:val="20"/>
              </w:rPr>
              <w:t>№</w:t>
            </w:r>
            <w:r>
              <w:rPr>
                <w:sz w:val="20"/>
                <w:szCs w:val="20"/>
              </w:rPr>
              <w:t xml:space="preserve"> </w:t>
            </w:r>
            <w:r w:rsidRPr="00183005">
              <w:rPr>
                <w:sz w:val="20"/>
                <w:szCs w:val="20"/>
              </w:rPr>
              <w:t>в</w:t>
            </w:r>
          </w:p>
          <w:p w:rsidR="00317CAC" w:rsidRPr="00183005" w:rsidRDefault="00317CAC" w:rsidP="00746EE9">
            <w:pPr>
              <w:jc w:val="center"/>
              <w:rPr>
                <w:sz w:val="20"/>
                <w:szCs w:val="20"/>
              </w:rPr>
            </w:pPr>
            <w:r w:rsidRPr="00183005">
              <w:rPr>
                <w:sz w:val="20"/>
                <w:szCs w:val="20"/>
              </w:rPr>
              <w:t>схеме</w:t>
            </w:r>
          </w:p>
        </w:tc>
        <w:tc>
          <w:tcPr>
            <w:tcW w:w="992" w:type="dxa"/>
            <w:vAlign w:val="center"/>
          </w:tcPr>
          <w:p w:rsidR="00317CAC" w:rsidRPr="00183005" w:rsidRDefault="00317CAC" w:rsidP="00746EE9">
            <w:pPr>
              <w:jc w:val="center"/>
              <w:rPr>
                <w:sz w:val="20"/>
                <w:szCs w:val="20"/>
              </w:rPr>
            </w:pPr>
            <w:r w:rsidRPr="00183005">
              <w:rPr>
                <w:sz w:val="20"/>
                <w:szCs w:val="20"/>
              </w:rPr>
              <w:t>Площадь,</w:t>
            </w:r>
          </w:p>
          <w:p w:rsidR="00317CAC" w:rsidRPr="00183005" w:rsidRDefault="00317CAC" w:rsidP="00746EE9">
            <w:pPr>
              <w:jc w:val="center"/>
              <w:rPr>
                <w:sz w:val="20"/>
                <w:szCs w:val="20"/>
              </w:rPr>
            </w:pPr>
            <w:r w:rsidRPr="00183005">
              <w:rPr>
                <w:sz w:val="20"/>
                <w:szCs w:val="20"/>
              </w:rPr>
              <w:t>кв.м</w:t>
            </w:r>
          </w:p>
        </w:tc>
        <w:tc>
          <w:tcPr>
            <w:tcW w:w="1701" w:type="dxa"/>
            <w:vAlign w:val="center"/>
          </w:tcPr>
          <w:p w:rsidR="00317CAC" w:rsidRPr="00183005" w:rsidRDefault="00317CAC" w:rsidP="00746EE9">
            <w:pPr>
              <w:jc w:val="center"/>
              <w:rPr>
                <w:sz w:val="20"/>
                <w:szCs w:val="20"/>
              </w:rPr>
            </w:pPr>
            <w:r w:rsidRPr="00546CB0">
              <w:rPr>
                <w:sz w:val="20"/>
                <w:szCs w:val="20"/>
              </w:rPr>
              <w:t>Характеристика объекта</w:t>
            </w:r>
          </w:p>
        </w:tc>
        <w:tc>
          <w:tcPr>
            <w:tcW w:w="2410" w:type="dxa"/>
            <w:vAlign w:val="center"/>
          </w:tcPr>
          <w:p w:rsidR="00317CAC" w:rsidRPr="00183005" w:rsidRDefault="00317CAC" w:rsidP="00746EE9">
            <w:pPr>
              <w:jc w:val="center"/>
              <w:rPr>
                <w:sz w:val="20"/>
                <w:szCs w:val="20"/>
              </w:rPr>
            </w:pPr>
            <w:r w:rsidRPr="00546CB0">
              <w:rPr>
                <w:rFonts w:eastAsia="Calibri"/>
                <w:sz w:val="20"/>
                <w:szCs w:val="20"/>
              </w:rPr>
              <w:t>Целевое использование места размещения</w:t>
            </w:r>
          </w:p>
        </w:tc>
        <w:tc>
          <w:tcPr>
            <w:tcW w:w="1317" w:type="dxa"/>
            <w:vAlign w:val="center"/>
          </w:tcPr>
          <w:p w:rsidR="00317CAC" w:rsidRPr="00183005" w:rsidRDefault="00317CAC" w:rsidP="00746EE9">
            <w:pPr>
              <w:jc w:val="center"/>
              <w:rPr>
                <w:sz w:val="20"/>
                <w:szCs w:val="20"/>
              </w:rPr>
            </w:pPr>
            <w:r>
              <w:rPr>
                <w:sz w:val="20"/>
                <w:szCs w:val="20"/>
              </w:rPr>
              <w:t>Стоимость платы в год</w:t>
            </w:r>
            <w:r w:rsidRPr="00183005">
              <w:rPr>
                <w:sz w:val="20"/>
                <w:szCs w:val="20"/>
              </w:rPr>
              <w:t xml:space="preserve"> (руб.)</w:t>
            </w:r>
          </w:p>
        </w:tc>
        <w:tc>
          <w:tcPr>
            <w:tcW w:w="1417" w:type="dxa"/>
            <w:vAlign w:val="center"/>
          </w:tcPr>
          <w:p w:rsidR="00317CAC" w:rsidRPr="00183005" w:rsidRDefault="00317CAC" w:rsidP="00746EE9">
            <w:pPr>
              <w:jc w:val="center"/>
              <w:rPr>
                <w:sz w:val="20"/>
                <w:szCs w:val="20"/>
              </w:rPr>
            </w:pPr>
            <w:r w:rsidRPr="00183005">
              <w:rPr>
                <w:sz w:val="20"/>
                <w:szCs w:val="20"/>
              </w:rPr>
              <w:t>Начальная цена</w:t>
            </w:r>
          </w:p>
          <w:p w:rsidR="00317CAC" w:rsidRPr="00183005" w:rsidRDefault="00317CAC" w:rsidP="00746EE9">
            <w:pPr>
              <w:jc w:val="center"/>
              <w:rPr>
                <w:sz w:val="20"/>
                <w:szCs w:val="20"/>
              </w:rPr>
            </w:pPr>
            <w:r w:rsidRPr="00183005">
              <w:rPr>
                <w:sz w:val="20"/>
                <w:szCs w:val="20"/>
              </w:rPr>
              <w:t>на право заключения договора</w:t>
            </w:r>
          </w:p>
          <w:p w:rsidR="00317CAC" w:rsidRPr="00183005" w:rsidRDefault="00317CAC" w:rsidP="00746EE9">
            <w:pPr>
              <w:jc w:val="center"/>
              <w:rPr>
                <w:sz w:val="20"/>
                <w:szCs w:val="20"/>
              </w:rPr>
            </w:pPr>
            <w:r w:rsidRPr="00183005">
              <w:rPr>
                <w:sz w:val="20"/>
                <w:szCs w:val="20"/>
              </w:rPr>
              <w:t>(руб.)</w:t>
            </w:r>
          </w:p>
        </w:tc>
        <w:tc>
          <w:tcPr>
            <w:tcW w:w="1134" w:type="dxa"/>
            <w:vAlign w:val="center"/>
          </w:tcPr>
          <w:p w:rsidR="00317CAC" w:rsidRPr="00183005" w:rsidRDefault="00317CAC" w:rsidP="00746EE9">
            <w:pPr>
              <w:jc w:val="center"/>
              <w:rPr>
                <w:sz w:val="20"/>
                <w:szCs w:val="20"/>
              </w:rPr>
            </w:pPr>
            <w:r w:rsidRPr="00183005">
              <w:rPr>
                <w:sz w:val="20"/>
                <w:szCs w:val="20"/>
              </w:rPr>
              <w:t>Размер задатка</w:t>
            </w:r>
          </w:p>
          <w:p w:rsidR="00317CAC" w:rsidRPr="00183005" w:rsidRDefault="00317CAC" w:rsidP="00746EE9">
            <w:pPr>
              <w:jc w:val="center"/>
              <w:rPr>
                <w:sz w:val="20"/>
                <w:szCs w:val="20"/>
              </w:rPr>
            </w:pPr>
            <w:r w:rsidRPr="00183005">
              <w:rPr>
                <w:sz w:val="20"/>
                <w:szCs w:val="20"/>
              </w:rPr>
              <w:t>(руб.)</w:t>
            </w:r>
          </w:p>
        </w:tc>
      </w:tr>
      <w:tr w:rsidR="00121AA8" w:rsidRPr="004F2698" w:rsidTr="00317CAC">
        <w:trPr>
          <w:jc w:val="center"/>
        </w:trPr>
        <w:tc>
          <w:tcPr>
            <w:tcW w:w="650" w:type="dxa"/>
            <w:vAlign w:val="center"/>
          </w:tcPr>
          <w:p w:rsidR="00121AA8" w:rsidRPr="00317CAC" w:rsidRDefault="00121AA8" w:rsidP="00317CAC">
            <w:pPr>
              <w:pStyle w:val="ConsPlusNormal"/>
              <w:jc w:val="center"/>
              <w:rPr>
                <w:sz w:val="20"/>
                <w:szCs w:val="20"/>
              </w:rPr>
            </w:pPr>
            <w:r w:rsidRPr="00317CAC">
              <w:rPr>
                <w:sz w:val="20"/>
                <w:szCs w:val="20"/>
              </w:rPr>
              <w:t>1</w:t>
            </w:r>
          </w:p>
        </w:tc>
        <w:tc>
          <w:tcPr>
            <w:tcW w:w="2338" w:type="dxa"/>
            <w:vAlign w:val="center"/>
          </w:tcPr>
          <w:p w:rsidR="00121AA8" w:rsidRPr="00121AA8" w:rsidRDefault="00121AA8" w:rsidP="00121AA8">
            <w:pPr>
              <w:ind w:left="-57" w:right="-57"/>
              <w:jc w:val="center"/>
              <w:rPr>
                <w:rFonts w:eastAsia="Calibri"/>
                <w:sz w:val="20"/>
                <w:szCs w:val="20"/>
                <w:lang w:eastAsia="ru-RU"/>
              </w:rPr>
            </w:pPr>
            <w:r w:rsidRPr="00121AA8">
              <w:rPr>
                <w:rFonts w:eastAsia="Calibri"/>
                <w:sz w:val="20"/>
                <w:szCs w:val="20"/>
                <w:lang w:eastAsia="ru-RU"/>
              </w:rPr>
              <w:t>ул. Лаптева, дом 4А</w:t>
            </w:r>
          </w:p>
          <w:p w:rsidR="00121AA8" w:rsidRPr="00317CAC" w:rsidRDefault="00121AA8" w:rsidP="00317CAC">
            <w:pPr>
              <w:pStyle w:val="ConsPlusNormal"/>
              <w:jc w:val="center"/>
              <w:rPr>
                <w:sz w:val="20"/>
                <w:szCs w:val="20"/>
              </w:rPr>
            </w:pPr>
          </w:p>
        </w:tc>
        <w:tc>
          <w:tcPr>
            <w:tcW w:w="992" w:type="dxa"/>
            <w:vAlign w:val="center"/>
          </w:tcPr>
          <w:p w:rsidR="00121AA8" w:rsidRPr="00317CAC" w:rsidRDefault="00121AA8" w:rsidP="00317CAC">
            <w:pPr>
              <w:pStyle w:val="ConsPlusNormal"/>
              <w:jc w:val="center"/>
              <w:rPr>
                <w:sz w:val="20"/>
                <w:szCs w:val="20"/>
              </w:rPr>
            </w:pPr>
            <w:r w:rsidRPr="00471365">
              <w:rPr>
                <w:sz w:val="20"/>
                <w:szCs w:val="20"/>
              </w:rPr>
              <w:t>Г260-41</w:t>
            </w:r>
          </w:p>
        </w:tc>
        <w:tc>
          <w:tcPr>
            <w:tcW w:w="992" w:type="dxa"/>
            <w:vAlign w:val="center"/>
          </w:tcPr>
          <w:p w:rsidR="00121AA8" w:rsidRPr="00317CAC" w:rsidRDefault="00121AA8" w:rsidP="00317CAC">
            <w:pPr>
              <w:pStyle w:val="ConsPlusNormal"/>
              <w:jc w:val="center"/>
              <w:rPr>
                <w:sz w:val="20"/>
                <w:szCs w:val="20"/>
              </w:rPr>
            </w:pPr>
            <w:r w:rsidRPr="00317CAC">
              <w:rPr>
                <w:sz w:val="20"/>
                <w:szCs w:val="20"/>
              </w:rPr>
              <w:t>21,0</w:t>
            </w:r>
          </w:p>
        </w:tc>
        <w:tc>
          <w:tcPr>
            <w:tcW w:w="1701" w:type="dxa"/>
            <w:vAlign w:val="center"/>
          </w:tcPr>
          <w:p w:rsidR="00121AA8" w:rsidRDefault="00121AA8" w:rsidP="00317CAC">
            <w:pPr>
              <w:pStyle w:val="ConsPlusNormal"/>
              <w:jc w:val="center"/>
              <w:rPr>
                <w:sz w:val="20"/>
                <w:szCs w:val="20"/>
              </w:rPr>
            </w:pPr>
            <w:r>
              <w:rPr>
                <w:sz w:val="20"/>
                <w:szCs w:val="20"/>
              </w:rPr>
              <w:t>Гараж металлический/</w:t>
            </w:r>
          </w:p>
          <w:p w:rsidR="00121AA8" w:rsidRPr="00317CAC" w:rsidRDefault="00121AA8" w:rsidP="00317CAC">
            <w:pPr>
              <w:pStyle w:val="ConsPlusNormal"/>
              <w:jc w:val="center"/>
              <w:rPr>
                <w:sz w:val="20"/>
                <w:szCs w:val="20"/>
              </w:rPr>
            </w:pPr>
            <w:r>
              <w:rPr>
                <w:sz w:val="20"/>
                <w:szCs w:val="20"/>
              </w:rPr>
              <w:t>железобетонный</w:t>
            </w:r>
          </w:p>
        </w:tc>
        <w:tc>
          <w:tcPr>
            <w:tcW w:w="2410" w:type="dxa"/>
            <w:vAlign w:val="center"/>
          </w:tcPr>
          <w:p w:rsidR="00121AA8" w:rsidRPr="00317CAC" w:rsidRDefault="00121AA8"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121AA8" w:rsidRPr="00183005" w:rsidRDefault="00121AA8" w:rsidP="00121AA8">
            <w:pPr>
              <w:jc w:val="center"/>
              <w:rPr>
                <w:sz w:val="20"/>
                <w:szCs w:val="20"/>
              </w:rPr>
            </w:pPr>
            <w:r>
              <w:rPr>
                <w:sz w:val="20"/>
                <w:szCs w:val="20"/>
              </w:rPr>
              <w:t>1042,10</w:t>
            </w:r>
          </w:p>
        </w:tc>
        <w:tc>
          <w:tcPr>
            <w:tcW w:w="1417" w:type="dxa"/>
            <w:vAlign w:val="center"/>
          </w:tcPr>
          <w:p w:rsidR="00121AA8" w:rsidRPr="00183005" w:rsidRDefault="00121AA8" w:rsidP="00121AA8">
            <w:pPr>
              <w:jc w:val="center"/>
              <w:rPr>
                <w:sz w:val="20"/>
                <w:szCs w:val="20"/>
              </w:rPr>
            </w:pPr>
            <w:r>
              <w:rPr>
                <w:sz w:val="20"/>
                <w:szCs w:val="20"/>
              </w:rPr>
              <w:t>1042,10</w:t>
            </w:r>
          </w:p>
        </w:tc>
        <w:tc>
          <w:tcPr>
            <w:tcW w:w="1134" w:type="dxa"/>
            <w:vAlign w:val="center"/>
          </w:tcPr>
          <w:p w:rsidR="00121AA8" w:rsidRPr="00183005" w:rsidRDefault="00121AA8"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w:t>
            </w:r>
          </w:p>
        </w:tc>
        <w:tc>
          <w:tcPr>
            <w:tcW w:w="2338" w:type="dxa"/>
            <w:vAlign w:val="center"/>
          </w:tcPr>
          <w:p w:rsidR="00471365" w:rsidRPr="00317CAC" w:rsidRDefault="00471365" w:rsidP="00317CAC">
            <w:pPr>
              <w:pStyle w:val="ConsPlusNormal"/>
              <w:jc w:val="center"/>
              <w:rPr>
                <w:sz w:val="20"/>
                <w:szCs w:val="20"/>
              </w:rPr>
            </w:pPr>
            <w:r w:rsidRPr="00471365">
              <w:rPr>
                <w:sz w:val="20"/>
                <w:szCs w:val="20"/>
              </w:rPr>
              <w:t>ул. Глинки, д.3Б</w:t>
            </w:r>
          </w:p>
        </w:tc>
        <w:tc>
          <w:tcPr>
            <w:tcW w:w="992" w:type="dxa"/>
            <w:vAlign w:val="center"/>
          </w:tcPr>
          <w:p w:rsidR="00471365" w:rsidRPr="00317CAC" w:rsidRDefault="00471365" w:rsidP="00317CAC">
            <w:pPr>
              <w:pStyle w:val="ConsPlusNormal"/>
              <w:jc w:val="center"/>
              <w:rPr>
                <w:sz w:val="20"/>
                <w:szCs w:val="20"/>
              </w:rPr>
            </w:pPr>
            <w:r w:rsidRPr="00471365">
              <w:rPr>
                <w:sz w:val="20"/>
                <w:szCs w:val="20"/>
              </w:rPr>
              <w:t>Г14-46</w:t>
            </w:r>
          </w:p>
        </w:tc>
        <w:tc>
          <w:tcPr>
            <w:tcW w:w="992" w:type="dxa"/>
            <w:vAlign w:val="center"/>
          </w:tcPr>
          <w:p w:rsidR="00471365" w:rsidRPr="00317CAC" w:rsidRDefault="00471365" w:rsidP="00317CAC">
            <w:pPr>
              <w:pStyle w:val="ConsPlusNormal"/>
              <w:jc w:val="center"/>
              <w:rPr>
                <w:sz w:val="20"/>
                <w:szCs w:val="20"/>
              </w:rPr>
            </w:pPr>
            <w:r>
              <w:rPr>
                <w:sz w:val="20"/>
                <w:szCs w:val="20"/>
              </w:rPr>
              <w:t>20,0</w:t>
            </w:r>
          </w:p>
        </w:tc>
        <w:tc>
          <w:tcPr>
            <w:tcW w:w="1701" w:type="dxa"/>
            <w:vAlign w:val="center"/>
          </w:tcPr>
          <w:p w:rsidR="00471365" w:rsidRPr="00317CAC"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471365" w:rsidRDefault="00471365" w:rsidP="00B15C29">
            <w:pPr>
              <w:jc w:val="center"/>
              <w:rPr>
                <w:rFonts w:eastAsia="Calibri"/>
                <w:sz w:val="20"/>
                <w:szCs w:val="20"/>
                <w:lang w:eastAsia="ru-RU"/>
              </w:rPr>
            </w:pPr>
            <w:r w:rsidRPr="00471365">
              <w:rPr>
                <w:rFonts w:eastAsia="Calibri"/>
                <w:sz w:val="20"/>
                <w:szCs w:val="20"/>
                <w:lang w:eastAsia="ru-RU"/>
              </w:rPr>
              <w:t>992,58</w:t>
            </w:r>
          </w:p>
        </w:tc>
        <w:tc>
          <w:tcPr>
            <w:tcW w:w="1417" w:type="dxa"/>
            <w:vAlign w:val="center"/>
          </w:tcPr>
          <w:p w:rsidR="00471365" w:rsidRPr="00471365" w:rsidRDefault="00471365" w:rsidP="00B15C29">
            <w:pPr>
              <w:jc w:val="center"/>
              <w:rPr>
                <w:rFonts w:eastAsia="Calibri"/>
                <w:sz w:val="20"/>
                <w:szCs w:val="20"/>
                <w:lang w:eastAsia="ru-RU"/>
              </w:rPr>
            </w:pPr>
            <w:r w:rsidRPr="00471365">
              <w:rPr>
                <w:rFonts w:eastAsia="Calibri"/>
                <w:sz w:val="20"/>
                <w:szCs w:val="20"/>
                <w:lang w:eastAsia="ru-RU"/>
              </w:rPr>
              <w:t>992,58</w:t>
            </w:r>
          </w:p>
        </w:tc>
        <w:tc>
          <w:tcPr>
            <w:tcW w:w="1134" w:type="dxa"/>
            <w:vAlign w:val="center"/>
          </w:tcPr>
          <w:p w:rsidR="00471365" w:rsidRPr="00183005" w:rsidRDefault="00471365" w:rsidP="00B15C29">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p w:rsidR="00471365" w:rsidRPr="00317CAC" w:rsidRDefault="00471365" w:rsidP="00317CAC">
            <w:pPr>
              <w:pStyle w:val="ConsPlusNormal"/>
              <w:jc w:val="center"/>
              <w:rPr>
                <w:sz w:val="20"/>
                <w:szCs w:val="20"/>
              </w:rPr>
            </w:pP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471365" w:rsidRDefault="00471365" w:rsidP="00121AA8">
            <w:pPr>
              <w:jc w:val="center"/>
              <w:rPr>
                <w:rFonts w:eastAsia="Calibri"/>
                <w:sz w:val="20"/>
                <w:szCs w:val="20"/>
                <w:lang w:eastAsia="ru-RU"/>
              </w:rPr>
            </w:pPr>
            <w:r w:rsidRPr="00471365">
              <w:rPr>
                <w:rFonts w:eastAsia="Calibri"/>
                <w:sz w:val="20"/>
                <w:szCs w:val="20"/>
                <w:lang w:eastAsia="ru-RU"/>
              </w:rPr>
              <w:t>992,58</w:t>
            </w:r>
          </w:p>
        </w:tc>
        <w:tc>
          <w:tcPr>
            <w:tcW w:w="1417" w:type="dxa"/>
            <w:vAlign w:val="center"/>
          </w:tcPr>
          <w:p w:rsidR="00471365" w:rsidRPr="00471365" w:rsidRDefault="00471365" w:rsidP="00121AA8">
            <w:pPr>
              <w:jc w:val="center"/>
              <w:rPr>
                <w:rFonts w:eastAsia="Calibri"/>
                <w:sz w:val="20"/>
                <w:szCs w:val="20"/>
                <w:lang w:eastAsia="ru-RU"/>
              </w:rPr>
            </w:pPr>
            <w:r w:rsidRPr="00471365">
              <w:rPr>
                <w:rFonts w:eastAsia="Calibri"/>
                <w:sz w:val="20"/>
                <w:szCs w:val="20"/>
                <w:lang w:eastAsia="ru-RU"/>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p w:rsidR="00471365" w:rsidRPr="00317CAC" w:rsidRDefault="00471365" w:rsidP="00317CAC">
            <w:pPr>
              <w:pStyle w:val="ConsPlusNormal"/>
              <w:jc w:val="center"/>
              <w:rPr>
                <w:sz w:val="20"/>
                <w:szCs w:val="20"/>
              </w:rPr>
            </w:pP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5</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Г3-49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6</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Г4-49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7</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Г5-49</w:t>
            </w:r>
          </w:p>
          <w:p w:rsidR="00471365" w:rsidRPr="00317CAC" w:rsidRDefault="00471365" w:rsidP="00317CAC">
            <w:pPr>
              <w:pStyle w:val="ConsPlusNormal"/>
              <w:jc w:val="center"/>
              <w:rPr>
                <w:sz w:val="20"/>
                <w:szCs w:val="20"/>
              </w:rPr>
            </w:pP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8</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Г6-49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9</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Г7-49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10</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Г8-49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11</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Г9-49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471365">
        <w:trPr>
          <w:trHeight w:val="537"/>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lastRenderedPageBreak/>
              <w:t>12</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Г10-49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13</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Г11-49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14</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Г12-49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22,0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Default="00471365" w:rsidP="00121AA8">
            <w:pPr>
              <w:jc w:val="center"/>
              <w:rPr>
                <w:sz w:val="20"/>
                <w:szCs w:val="20"/>
              </w:rPr>
            </w:pPr>
            <w:r>
              <w:rPr>
                <w:sz w:val="20"/>
                <w:szCs w:val="20"/>
              </w:rPr>
              <w:t>1091,84</w:t>
            </w:r>
          </w:p>
        </w:tc>
        <w:tc>
          <w:tcPr>
            <w:tcW w:w="1417" w:type="dxa"/>
            <w:vAlign w:val="center"/>
          </w:tcPr>
          <w:p w:rsidR="00471365" w:rsidRDefault="00471365" w:rsidP="00121AA8">
            <w:pPr>
              <w:jc w:val="center"/>
              <w:rPr>
                <w:sz w:val="20"/>
                <w:szCs w:val="20"/>
              </w:rPr>
            </w:pPr>
            <w:r>
              <w:rPr>
                <w:sz w:val="20"/>
                <w:szCs w:val="20"/>
              </w:rPr>
              <w:t>1091,84</w:t>
            </w:r>
          </w:p>
        </w:tc>
        <w:tc>
          <w:tcPr>
            <w:tcW w:w="1134" w:type="dxa"/>
            <w:vAlign w:val="center"/>
          </w:tcPr>
          <w:p w:rsidR="00471365" w:rsidRDefault="00471365" w:rsidP="00121AA8">
            <w:pPr>
              <w:jc w:val="center"/>
              <w:rPr>
                <w:sz w:val="20"/>
                <w:szCs w:val="20"/>
              </w:rPr>
            </w:pPr>
            <w:r>
              <w:rPr>
                <w:sz w:val="20"/>
                <w:szCs w:val="20"/>
              </w:rPr>
              <w:t>327,55</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15</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Г13-49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16</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Г14-49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17</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Г15-49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18</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Г16-49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19</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Г17-49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20</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Г18-49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21</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Г19-49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22</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Г20-49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23</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Г21-49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24</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Г22-49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25</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Г23-49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lastRenderedPageBreak/>
              <w:t>26</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Г24-49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27</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Г25-49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28</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Г26-49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29</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Г27-49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20,0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992,58</w:t>
            </w:r>
          </w:p>
        </w:tc>
        <w:tc>
          <w:tcPr>
            <w:tcW w:w="1417" w:type="dxa"/>
            <w:vAlign w:val="center"/>
          </w:tcPr>
          <w:p w:rsidR="00471365" w:rsidRPr="00183005" w:rsidRDefault="00471365" w:rsidP="00121AA8">
            <w:pPr>
              <w:jc w:val="center"/>
              <w:rPr>
                <w:sz w:val="20"/>
                <w:szCs w:val="20"/>
              </w:rPr>
            </w:pPr>
            <w:r>
              <w:rPr>
                <w:sz w:val="20"/>
                <w:szCs w:val="20"/>
              </w:rPr>
              <w:t>992,58</w:t>
            </w:r>
          </w:p>
        </w:tc>
        <w:tc>
          <w:tcPr>
            <w:tcW w:w="1134" w:type="dxa"/>
            <w:vAlign w:val="center"/>
          </w:tcPr>
          <w:p w:rsidR="00471365" w:rsidRPr="00183005" w:rsidRDefault="00471365" w:rsidP="00121AA8">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30</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Г28-49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31</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Г29-49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32</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Г30-49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33</w:t>
            </w:r>
          </w:p>
        </w:tc>
        <w:tc>
          <w:tcPr>
            <w:tcW w:w="2338" w:type="dxa"/>
            <w:vAlign w:val="center"/>
          </w:tcPr>
          <w:p w:rsidR="00471365" w:rsidRPr="00317CAC" w:rsidRDefault="00471365" w:rsidP="00317CAC">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Г31-49</w:t>
            </w:r>
          </w:p>
        </w:tc>
        <w:tc>
          <w:tcPr>
            <w:tcW w:w="992" w:type="dxa"/>
            <w:vAlign w:val="center"/>
          </w:tcPr>
          <w:p w:rsidR="00471365" w:rsidRPr="00317CAC" w:rsidRDefault="00471365" w:rsidP="00317CAC">
            <w:pPr>
              <w:pStyle w:val="ConsPlusNormal"/>
              <w:jc w:val="center"/>
              <w:rPr>
                <w:sz w:val="20"/>
                <w:szCs w:val="20"/>
              </w:rPr>
            </w:pPr>
            <w:r w:rsidRPr="00317CAC">
              <w:rPr>
                <w:sz w:val="20"/>
                <w:szCs w:val="20"/>
              </w:rPr>
              <w:t>21,0</w:t>
            </w:r>
          </w:p>
        </w:tc>
        <w:tc>
          <w:tcPr>
            <w:tcW w:w="1701" w:type="dxa"/>
            <w:vAlign w:val="center"/>
          </w:tcPr>
          <w:p w:rsidR="00471365" w:rsidRDefault="00471365" w:rsidP="00317CAC">
            <w:pPr>
              <w:pStyle w:val="ConsPlusNormal"/>
              <w:jc w:val="center"/>
              <w:rPr>
                <w:sz w:val="20"/>
                <w:szCs w:val="20"/>
              </w:rPr>
            </w:pPr>
            <w:r>
              <w:rPr>
                <w:sz w:val="20"/>
                <w:szCs w:val="20"/>
              </w:rPr>
              <w:t>Гараж металлический/</w:t>
            </w:r>
          </w:p>
          <w:p w:rsidR="00471365" w:rsidRDefault="00471365" w:rsidP="00317CAC">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317CAC">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121AA8">
            <w:pPr>
              <w:jc w:val="center"/>
              <w:rPr>
                <w:sz w:val="20"/>
                <w:szCs w:val="20"/>
              </w:rPr>
            </w:pPr>
            <w:r>
              <w:rPr>
                <w:sz w:val="20"/>
                <w:szCs w:val="20"/>
              </w:rPr>
              <w:t>1042,21</w:t>
            </w:r>
          </w:p>
        </w:tc>
        <w:tc>
          <w:tcPr>
            <w:tcW w:w="1417" w:type="dxa"/>
            <w:vAlign w:val="center"/>
          </w:tcPr>
          <w:p w:rsidR="00471365" w:rsidRPr="00183005" w:rsidRDefault="00471365" w:rsidP="00121AA8">
            <w:pPr>
              <w:jc w:val="center"/>
              <w:rPr>
                <w:sz w:val="20"/>
                <w:szCs w:val="20"/>
              </w:rPr>
            </w:pPr>
            <w:r>
              <w:rPr>
                <w:sz w:val="20"/>
                <w:szCs w:val="20"/>
              </w:rPr>
              <w:t>1042,10</w:t>
            </w:r>
          </w:p>
        </w:tc>
        <w:tc>
          <w:tcPr>
            <w:tcW w:w="1134" w:type="dxa"/>
            <w:vAlign w:val="center"/>
          </w:tcPr>
          <w:p w:rsidR="00471365" w:rsidRPr="00183005" w:rsidRDefault="00471365" w:rsidP="00121AA8">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Pr>
                <w:sz w:val="20"/>
                <w:szCs w:val="20"/>
              </w:rPr>
              <w:t>34</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Г33-49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22,0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Default="00471365" w:rsidP="00B15C29">
            <w:pPr>
              <w:jc w:val="center"/>
              <w:rPr>
                <w:sz w:val="20"/>
                <w:szCs w:val="20"/>
              </w:rPr>
            </w:pPr>
            <w:r>
              <w:rPr>
                <w:sz w:val="20"/>
                <w:szCs w:val="20"/>
              </w:rPr>
              <w:t>1091,84</w:t>
            </w:r>
          </w:p>
        </w:tc>
        <w:tc>
          <w:tcPr>
            <w:tcW w:w="1417" w:type="dxa"/>
            <w:vAlign w:val="center"/>
          </w:tcPr>
          <w:p w:rsidR="00471365" w:rsidRDefault="00471365" w:rsidP="00B15C29">
            <w:pPr>
              <w:jc w:val="center"/>
              <w:rPr>
                <w:sz w:val="20"/>
                <w:szCs w:val="20"/>
              </w:rPr>
            </w:pPr>
            <w:r>
              <w:rPr>
                <w:sz w:val="20"/>
                <w:szCs w:val="20"/>
              </w:rPr>
              <w:t>1091,84</w:t>
            </w:r>
          </w:p>
        </w:tc>
        <w:tc>
          <w:tcPr>
            <w:tcW w:w="1134" w:type="dxa"/>
            <w:vAlign w:val="center"/>
          </w:tcPr>
          <w:p w:rsidR="00471365" w:rsidRDefault="00471365" w:rsidP="00B15C29">
            <w:pPr>
              <w:jc w:val="center"/>
              <w:rPr>
                <w:sz w:val="20"/>
                <w:szCs w:val="20"/>
              </w:rPr>
            </w:pPr>
            <w:r>
              <w:rPr>
                <w:sz w:val="20"/>
                <w:szCs w:val="20"/>
              </w:rPr>
              <w:t>327,55</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35</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Г34-49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1042,21</w:t>
            </w:r>
          </w:p>
        </w:tc>
        <w:tc>
          <w:tcPr>
            <w:tcW w:w="1417" w:type="dxa"/>
            <w:vAlign w:val="center"/>
          </w:tcPr>
          <w:p w:rsidR="00471365" w:rsidRPr="00183005" w:rsidRDefault="00471365" w:rsidP="00B15C29">
            <w:pPr>
              <w:jc w:val="center"/>
              <w:rPr>
                <w:sz w:val="20"/>
                <w:szCs w:val="20"/>
              </w:rPr>
            </w:pPr>
            <w:r>
              <w:rPr>
                <w:sz w:val="20"/>
                <w:szCs w:val="20"/>
              </w:rPr>
              <w:t>1042,10</w:t>
            </w:r>
          </w:p>
        </w:tc>
        <w:tc>
          <w:tcPr>
            <w:tcW w:w="1134" w:type="dxa"/>
            <w:vAlign w:val="center"/>
          </w:tcPr>
          <w:p w:rsidR="00471365" w:rsidRPr="00183005" w:rsidRDefault="00471365" w:rsidP="00B15C29">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36</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Г35-49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1042,21</w:t>
            </w:r>
          </w:p>
        </w:tc>
        <w:tc>
          <w:tcPr>
            <w:tcW w:w="1417" w:type="dxa"/>
            <w:vAlign w:val="center"/>
          </w:tcPr>
          <w:p w:rsidR="00471365" w:rsidRPr="00183005" w:rsidRDefault="00471365" w:rsidP="00B15C29">
            <w:pPr>
              <w:jc w:val="center"/>
              <w:rPr>
                <w:sz w:val="20"/>
                <w:szCs w:val="20"/>
              </w:rPr>
            </w:pPr>
            <w:r>
              <w:rPr>
                <w:sz w:val="20"/>
                <w:szCs w:val="20"/>
              </w:rPr>
              <w:t>1042,10</w:t>
            </w:r>
          </w:p>
        </w:tc>
        <w:tc>
          <w:tcPr>
            <w:tcW w:w="1134" w:type="dxa"/>
            <w:vAlign w:val="center"/>
          </w:tcPr>
          <w:p w:rsidR="00471365" w:rsidRPr="00183005" w:rsidRDefault="00471365" w:rsidP="00B15C29">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37</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Г36-49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20,0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992,58</w:t>
            </w:r>
          </w:p>
        </w:tc>
        <w:tc>
          <w:tcPr>
            <w:tcW w:w="1417" w:type="dxa"/>
            <w:vAlign w:val="center"/>
          </w:tcPr>
          <w:p w:rsidR="00471365" w:rsidRPr="00183005" w:rsidRDefault="00471365" w:rsidP="00B15C29">
            <w:pPr>
              <w:jc w:val="center"/>
              <w:rPr>
                <w:sz w:val="20"/>
                <w:szCs w:val="20"/>
              </w:rPr>
            </w:pPr>
            <w:r>
              <w:rPr>
                <w:sz w:val="20"/>
                <w:szCs w:val="20"/>
              </w:rPr>
              <w:t>992,58</w:t>
            </w:r>
          </w:p>
        </w:tc>
        <w:tc>
          <w:tcPr>
            <w:tcW w:w="1134" w:type="dxa"/>
            <w:vAlign w:val="center"/>
          </w:tcPr>
          <w:p w:rsidR="00471365" w:rsidRPr="00183005" w:rsidRDefault="00471365" w:rsidP="00B15C29">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38</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Г37-49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1042,21</w:t>
            </w:r>
          </w:p>
        </w:tc>
        <w:tc>
          <w:tcPr>
            <w:tcW w:w="1417" w:type="dxa"/>
            <w:vAlign w:val="center"/>
          </w:tcPr>
          <w:p w:rsidR="00471365" w:rsidRPr="00183005" w:rsidRDefault="00471365" w:rsidP="00B15C29">
            <w:pPr>
              <w:jc w:val="center"/>
              <w:rPr>
                <w:sz w:val="20"/>
                <w:szCs w:val="20"/>
              </w:rPr>
            </w:pPr>
            <w:r>
              <w:rPr>
                <w:sz w:val="20"/>
                <w:szCs w:val="20"/>
              </w:rPr>
              <w:t>1042,10</w:t>
            </w:r>
          </w:p>
        </w:tc>
        <w:tc>
          <w:tcPr>
            <w:tcW w:w="1134" w:type="dxa"/>
            <w:vAlign w:val="center"/>
          </w:tcPr>
          <w:p w:rsidR="00471365" w:rsidRPr="00183005" w:rsidRDefault="00471365" w:rsidP="00B15C29">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39</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Г38-49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1042,21</w:t>
            </w:r>
          </w:p>
        </w:tc>
        <w:tc>
          <w:tcPr>
            <w:tcW w:w="1417" w:type="dxa"/>
            <w:vAlign w:val="center"/>
          </w:tcPr>
          <w:p w:rsidR="00471365" w:rsidRPr="00183005" w:rsidRDefault="00471365" w:rsidP="00B15C29">
            <w:pPr>
              <w:jc w:val="center"/>
              <w:rPr>
                <w:sz w:val="20"/>
                <w:szCs w:val="20"/>
              </w:rPr>
            </w:pPr>
            <w:r>
              <w:rPr>
                <w:sz w:val="20"/>
                <w:szCs w:val="20"/>
              </w:rPr>
              <w:t>1042,10</w:t>
            </w:r>
          </w:p>
        </w:tc>
        <w:tc>
          <w:tcPr>
            <w:tcW w:w="1134" w:type="dxa"/>
            <w:vAlign w:val="center"/>
          </w:tcPr>
          <w:p w:rsidR="00471365" w:rsidRPr="00183005" w:rsidRDefault="00471365" w:rsidP="00B15C29">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lastRenderedPageBreak/>
              <w:t>40</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Г39-49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20,0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992,58</w:t>
            </w:r>
          </w:p>
        </w:tc>
        <w:tc>
          <w:tcPr>
            <w:tcW w:w="1417" w:type="dxa"/>
            <w:vAlign w:val="center"/>
          </w:tcPr>
          <w:p w:rsidR="00471365" w:rsidRPr="00183005" w:rsidRDefault="00471365" w:rsidP="00B15C29">
            <w:pPr>
              <w:jc w:val="center"/>
              <w:rPr>
                <w:sz w:val="20"/>
                <w:szCs w:val="20"/>
              </w:rPr>
            </w:pPr>
            <w:r>
              <w:rPr>
                <w:sz w:val="20"/>
                <w:szCs w:val="20"/>
              </w:rPr>
              <w:t>992,58</w:t>
            </w:r>
          </w:p>
        </w:tc>
        <w:tc>
          <w:tcPr>
            <w:tcW w:w="1134" w:type="dxa"/>
            <w:vAlign w:val="center"/>
          </w:tcPr>
          <w:p w:rsidR="00471365" w:rsidRPr="00183005" w:rsidRDefault="00471365" w:rsidP="00B15C29">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41</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Г40-49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20,0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992,58</w:t>
            </w:r>
          </w:p>
        </w:tc>
        <w:tc>
          <w:tcPr>
            <w:tcW w:w="1417" w:type="dxa"/>
            <w:vAlign w:val="center"/>
          </w:tcPr>
          <w:p w:rsidR="00471365" w:rsidRPr="00183005" w:rsidRDefault="00471365" w:rsidP="00B15C29">
            <w:pPr>
              <w:jc w:val="center"/>
              <w:rPr>
                <w:sz w:val="20"/>
                <w:szCs w:val="20"/>
              </w:rPr>
            </w:pPr>
            <w:r>
              <w:rPr>
                <w:sz w:val="20"/>
                <w:szCs w:val="20"/>
              </w:rPr>
              <w:t>992,58</w:t>
            </w:r>
          </w:p>
        </w:tc>
        <w:tc>
          <w:tcPr>
            <w:tcW w:w="1134" w:type="dxa"/>
            <w:vAlign w:val="center"/>
          </w:tcPr>
          <w:p w:rsidR="00471365" w:rsidRPr="00183005" w:rsidRDefault="00471365" w:rsidP="00B15C29">
            <w:pPr>
              <w:jc w:val="center"/>
              <w:rPr>
                <w:sz w:val="20"/>
                <w:szCs w:val="20"/>
              </w:rPr>
            </w:pPr>
            <w:r>
              <w:rPr>
                <w:sz w:val="20"/>
                <w:szCs w:val="20"/>
              </w:rPr>
              <w:t>297,77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42</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Комбинатская, д. 5</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Г41-49</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1042,21</w:t>
            </w:r>
          </w:p>
        </w:tc>
        <w:tc>
          <w:tcPr>
            <w:tcW w:w="1417" w:type="dxa"/>
            <w:vAlign w:val="center"/>
          </w:tcPr>
          <w:p w:rsidR="00471365" w:rsidRPr="00183005" w:rsidRDefault="00471365" w:rsidP="00B15C29">
            <w:pPr>
              <w:jc w:val="center"/>
              <w:rPr>
                <w:sz w:val="20"/>
                <w:szCs w:val="20"/>
              </w:rPr>
            </w:pPr>
            <w:r>
              <w:rPr>
                <w:sz w:val="20"/>
                <w:szCs w:val="20"/>
              </w:rPr>
              <w:t>1042,10</w:t>
            </w:r>
          </w:p>
        </w:tc>
        <w:tc>
          <w:tcPr>
            <w:tcW w:w="1134" w:type="dxa"/>
            <w:vAlign w:val="center"/>
          </w:tcPr>
          <w:p w:rsidR="00471365" w:rsidRPr="00183005" w:rsidRDefault="00471365" w:rsidP="00B15C29">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43</w:t>
            </w:r>
          </w:p>
        </w:tc>
        <w:tc>
          <w:tcPr>
            <w:tcW w:w="2338" w:type="dxa"/>
            <w:vAlign w:val="center"/>
          </w:tcPr>
          <w:p w:rsidR="0042302D" w:rsidRDefault="00471365" w:rsidP="00B15C29">
            <w:pPr>
              <w:pStyle w:val="ConsPlusNormal"/>
              <w:jc w:val="center"/>
              <w:rPr>
                <w:sz w:val="20"/>
                <w:szCs w:val="20"/>
              </w:rPr>
            </w:pPr>
            <w:r w:rsidRPr="00317CAC">
              <w:rPr>
                <w:sz w:val="20"/>
                <w:szCs w:val="20"/>
              </w:rPr>
              <w:t xml:space="preserve">просп. Менделеева, </w:t>
            </w:r>
          </w:p>
          <w:p w:rsidR="00471365" w:rsidRPr="00317CAC" w:rsidRDefault="00471365" w:rsidP="00B15C29">
            <w:pPr>
              <w:pStyle w:val="ConsPlusNormal"/>
              <w:jc w:val="center"/>
              <w:rPr>
                <w:sz w:val="20"/>
                <w:szCs w:val="20"/>
              </w:rPr>
            </w:pPr>
            <w:r w:rsidRPr="00317CAC">
              <w:rPr>
                <w:sz w:val="20"/>
                <w:szCs w:val="20"/>
              </w:rPr>
              <w:t>д. 43</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Г245-52</w:t>
            </w:r>
          </w:p>
        </w:tc>
        <w:tc>
          <w:tcPr>
            <w:tcW w:w="992" w:type="dxa"/>
            <w:vAlign w:val="center"/>
          </w:tcPr>
          <w:p w:rsidR="00471365" w:rsidRPr="00317CAC" w:rsidRDefault="00471365" w:rsidP="00B15C29">
            <w:pPr>
              <w:pStyle w:val="ConsPlusNormal"/>
              <w:jc w:val="center"/>
              <w:rPr>
                <w:sz w:val="20"/>
                <w:szCs w:val="20"/>
              </w:rPr>
            </w:pPr>
            <w:r w:rsidRPr="00317CAC">
              <w:rPr>
                <w:sz w:val="20"/>
                <w:szCs w:val="20"/>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pStyle w:val="ConsPlusNormal"/>
              <w:jc w:val="center"/>
              <w:rPr>
                <w:sz w:val="20"/>
                <w:szCs w:val="20"/>
              </w:rPr>
            </w:pPr>
            <w:r w:rsidRPr="00317CAC">
              <w:rPr>
                <w:sz w:val="20"/>
                <w:szCs w:val="20"/>
              </w:rPr>
              <w:t xml:space="preserve">для целей не связанных </w:t>
            </w:r>
            <w:r w:rsidRPr="00317CAC">
              <w:rPr>
                <w:sz w:val="20"/>
                <w:szCs w:val="20"/>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1042,21</w:t>
            </w:r>
          </w:p>
        </w:tc>
        <w:tc>
          <w:tcPr>
            <w:tcW w:w="1417" w:type="dxa"/>
            <w:vAlign w:val="center"/>
          </w:tcPr>
          <w:p w:rsidR="00471365" w:rsidRPr="00183005" w:rsidRDefault="00471365" w:rsidP="00B15C29">
            <w:pPr>
              <w:jc w:val="center"/>
              <w:rPr>
                <w:sz w:val="20"/>
                <w:szCs w:val="20"/>
              </w:rPr>
            </w:pPr>
            <w:r>
              <w:rPr>
                <w:sz w:val="20"/>
                <w:szCs w:val="20"/>
              </w:rPr>
              <w:t>1042,10</w:t>
            </w:r>
          </w:p>
        </w:tc>
        <w:tc>
          <w:tcPr>
            <w:tcW w:w="1134" w:type="dxa"/>
            <w:vAlign w:val="center"/>
          </w:tcPr>
          <w:p w:rsidR="00471365" w:rsidRPr="00183005" w:rsidRDefault="00471365" w:rsidP="00B15C29">
            <w:pPr>
              <w:jc w:val="center"/>
              <w:rPr>
                <w:sz w:val="20"/>
                <w:szCs w:val="20"/>
              </w:rPr>
            </w:pPr>
            <w:r>
              <w:rPr>
                <w:sz w:val="20"/>
                <w:szCs w:val="20"/>
              </w:rPr>
              <w:t>312,66</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44</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Забайкальская</w:t>
            </w:r>
          </w:p>
        </w:tc>
        <w:tc>
          <w:tcPr>
            <w:tcW w:w="992" w:type="dxa"/>
            <w:vAlign w:val="center"/>
          </w:tcPr>
          <w:p w:rsidR="00471365" w:rsidRPr="00317CAC" w:rsidRDefault="00471365" w:rsidP="00B15C29">
            <w:pPr>
              <w:pStyle w:val="ConsPlusNormal"/>
              <w:rPr>
                <w:sz w:val="20"/>
                <w:szCs w:val="20"/>
              </w:rPr>
            </w:pPr>
            <w:r w:rsidRPr="00317CAC">
              <w:rPr>
                <w:sz w:val="20"/>
                <w:szCs w:val="20"/>
              </w:rPr>
              <w:t>Г6-03</w:t>
            </w:r>
          </w:p>
        </w:tc>
        <w:tc>
          <w:tcPr>
            <w:tcW w:w="992"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 xml:space="preserve">для целей не связанных </w:t>
            </w:r>
            <w:r w:rsidRPr="00317CAC">
              <w:rPr>
                <w:rFonts w:eastAsia="Calibri"/>
                <w:sz w:val="20"/>
                <w:szCs w:val="20"/>
                <w:lang w:eastAsia="ru-RU"/>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1215,91</w:t>
            </w:r>
          </w:p>
        </w:tc>
        <w:tc>
          <w:tcPr>
            <w:tcW w:w="1417" w:type="dxa"/>
            <w:vAlign w:val="center"/>
          </w:tcPr>
          <w:p w:rsidR="00471365" w:rsidRPr="00183005" w:rsidRDefault="00471365" w:rsidP="00B15C29">
            <w:pPr>
              <w:jc w:val="center"/>
              <w:rPr>
                <w:sz w:val="20"/>
                <w:szCs w:val="20"/>
              </w:rPr>
            </w:pPr>
            <w:r>
              <w:rPr>
                <w:sz w:val="20"/>
                <w:szCs w:val="20"/>
              </w:rPr>
              <w:t>1215,91</w:t>
            </w:r>
          </w:p>
        </w:tc>
        <w:tc>
          <w:tcPr>
            <w:tcW w:w="1134" w:type="dxa"/>
            <w:vAlign w:val="center"/>
          </w:tcPr>
          <w:p w:rsidR="00471365" w:rsidRPr="00183005" w:rsidRDefault="00471365" w:rsidP="00B15C29">
            <w:pPr>
              <w:jc w:val="center"/>
              <w:rPr>
                <w:sz w:val="20"/>
                <w:szCs w:val="20"/>
              </w:rPr>
            </w:pPr>
            <w:r>
              <w:rPr>
                <w:sz w:val="20"/>
                <w:szCs w:val="20"/>
              </w:rPr>
              <w:t>364,77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45</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Забайкальская</w:t>
            </w:r>
          </w:p>
        </w:tc>
        <w:tc>
          <w:tcPr>
            <w:tcW w:w="992" w:type="dxa"/>
            <w:vAlign w:val="center"/>
          </w:tcPr>
          <w:p w:rsidR="00471365" w:rsidRPr="00317CAC" w:rsidRDefault="00471365" w:rsidP="00B15C29">
            <w:pPr>
              <w:autoSpaceDN w:val="0"/>
              <w:ind w:left="-57" w:right="-57"/>
              <w:jc w:val="center"/>
              <w:rPr>
                <w:rFonts w:eastAsia="Calibri"/>
                <w:sz w:val="20"/>
                <w:szCs w:val="20"/>
                <w:lang w:eastAsia="ru-RU"/>
              </w:rPr>
            </w:pPr>
            <w:r w:rsidRPr="00317CAC">
              <w:rPr>
                <w:rFonts w:eastAsia="Calibri"/>
                <w:sz w:val="20"/>
                <w:szCs w:val="20"/>
                <w:lang w:eastAsia="ru-RU"/>
              </w:rPr>
              <w:t>Г26-03</w:t>
            </w:r>
          </w:p>
        </w:tc>
        <w:tc>
          <w:tcPr>
            <w:tcW w:w="992"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 xml:space="preserve">для целей не связанных </w:t>
            </w:r>
            <w:r w:rsidRPr="00317CAC">
              <w:rPr>
                <w:rFonts w:eastAsia="Calibri"/>
                <w:sz w:val="20"/>
                <w:szCs w:val="20"/>
                <w:lang w:eastAsia="ru-RU"/>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1215,91</w:t>
            </w:r>
          </w:p>
        </w:tc>
        <w:tc>
          <w:tcPr>
            <w:tcW w:w="1417" w:type="dxa"/>
            <w:vAlign w:val="center"/>
          </w:tcPr>
          <w:p w:rsidR="00471365" w:rsidRPr="00183005" w:rsidRDefault="00471365" w:rsidP="00B15C29">
            <w:pPr>
              <w:jc w:val="center"/>
              <w:rPr>
                <w:sz w:val="20"/>
                <w:szCs w:val="20"/>
              </w:rPr>
            </w:pPr>
            <w:r>
              <w:rPr>
                <w:sz w:val="20"/>
                <w:szCs w:val="20"/>
              </w:rPr>
              <w:t>1215,91</w:t>
            </w:r>
          </w:p>
        </w:tc>
        <w:tc>
          <w:tcPr>
            <w:tcW w:w="1134" w:type="dxa"/>
            <w:vAlign w:val="center"/>
          </w:tcPr>
          <w:p w:rsidR="00471365" w:rsidRPr="00183005" w:rsidRDefault="00471365" w:rsidP="00B15C29">
            <w:pPr>
              <w:jc w:val="center"/>
              <w:rPr>
                <w:sz w:val="20"/>
                <w:szCs w:val="20"/>
              </w:rPr>
            </w:pPr>
            <w:r>
              <w:rPr>
                <w:sz w:val="20"/>
                <w:szCs w:val="20"/>
              </w:rPr>
              <w:t>364,77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46</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Забайкальская</w:t>
            </w:r>
          </w:p>
        </w:tc>
        <w:tc>
          <w:tcPr>
            <w:tcW w:w="992" w:type="dxa"/>
            <w:vAlign w:val="center"/>
          </w:tcPr>
          <w:p w:rsidR="00471365" w:rsidRPr="00317CAC" w:rsidRDefault="00471365" w:rsidP="00B15C29">
            <w:pPr>
              <w:autoSpaceDN w:val="0"/>
              <w:ind w:left="-57" w:right="-57"/>
              <w:jc w:val="center"/>
              <w:rPr>
                <w:rFonts w:eastAsia="Calibri"/>
                <w:sz w:val="20"/>
                <w:szCs w:val="20"/>
                <w:lang w:eastAsia="ru-RU"/>
              </w:rPr>
            </w:pPr>
            <w:r w:rsidRPr="00317CAC">
              <w:rPr>
                <w:rFonts w:eastAsia="Calibri"/>
                <w:sz w:val="20"/>
                <w:szCs w:val="20"/>
                <w:lang w:eastAsia="ru-RU"/>
              </w:rPr>
              <w:t>Г27-03</w:t>
            </w:r>
          </w:p>
        </w:tc>
        <w:tc>
          <w:tcPr>
            <w:tcW w:w="992"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 xml:space="preserve">для целей не связанных </w:t>
            </w:r>
            <w:r w:rsidRPr="00317CAC">
              <w:rPr>
                <w:rFonts w:eastAsia="Calibri"/>
                <w:sz w:val="20"/>
                <w:szCs w:val="20"/>
                <w:lang w:eastAsia="ru-RU"/>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1215,91</w:t>
            </w:r>
          </w:p>
        </w:tc>
        <w:tc>
          <w:tcPr>
            <w:tcW w:w="1417" w:type="dxa"/>
            <w:vAlign w:val="center"/>
          </w:tcPr>
          <w:p w:rsidR="00471365" w:rsidRPr="00183005" w:rsidRDefault="00471365" w:rsidP="00B15C29">
            <w:pPr>
              <w:jc w:val="center"/>
              <w:rPr>
                <w:sz w:val="20"/>
                <w:szCs w:val="20"/>
              </w:rPr>
            </w:pPr>
            <w:r>
              <w:rPr>
                <w:sz w:val="20"/>
                <w:szCs w:val="20"/>
              </w:rPr>
              <w:t>1215,91</w:t>
            </w:r>
          </w:p>
        </w:tc>
        <w:tc>
          <w:tcPr>
            <w:tcW w:w="1134" w:type="dxa"/>
            <w:vAlign w:val="center"/>
          </w:tcPr>
          <w:p w:rsidR="00471365" w:rsidRPr="00183005" w:rsidRDefault="00471365" w:rsidP="00B15C29">
            <w:pPr>
              <w:jc w:val="center"/>
              <w:rPr>
                <w:sz w:val="20"/>
                <w:szCs w:val="20"/>
              </w:rPr>
            </w:pPr>
            <w:r>
              <w:rPr>
                <w:sz w:val="20"/>
                <w:szCs w:val="20"/>
              </w:rPr>
              <w:t>364,77</w:t>
            </w:r>
          </w:p>
        </w:tc>
      </w:tr>
      <w:tr w:rsidR="00471365" w:rsidRPr="004F2698" w:rsidTr="00317CAC">
        <w:trPr>
          <w:jc w:val="center"/>
        </w:trPr>
        <w:tc>
          <w:tcPr>
            <w:tcW w:w="650" w:type="dxa"/>
            <w:vAlign w:val="center"/>
          </w:tcPr>
          <w:p w:rsidR="00471365" w:rsidRPr="00317CAC" w:rsidRDefault="00471365" w:rsidP="00317CAC">
            <w:pPr>
              <w:pStyle w:val="ConsPlusNormal"/>
              <w:jc w:val="center"/>
              <w:rPr>
                <w:sz w:val="20"/>
                <w:szCs w:val="20"/>
              </w:rPr>
            </w:pPr>
            <w:r w:rsidRPr="00317CAC">
              <w:rPr>
                <w:sz w:val="20"/>
                <w:szCs w:val="20"/>
              </w:rPr>
              <w:t>47</w:t>
            </w:r>
          </w:p>
        </w:tc>
        <w:tc>
          <w:tcPr>
            <w:tcW w:w="2338" w:type="dxa"/>
            <w:vAlign w:val="center"/>
          </w:tcPr>
          <w:p w:rsidR="00471365" w:rsidRPr="00317CAC" w:rsidRDefault="00471365" w:rsidP="00B15C29">
            <w:pPr>
              <w:pStyle w:val="ConsPlusNormal"/>
              <w:jc w:val="center"/>
              <w:rPr>
                <w:sz w:val="20"/>
                <w:szCs w:val="20"/>
              </w:rPr>
            </w:pPr>
            <w:r w:rsidRPr="00317CAC">
              <w:rPr>
                <w:sz w:val="20"/>
                <w:szCs w:val="20"/>
              </w:rPr>
              <w:t>ул. Забайкальская</w:t>
            </w:r>
          </w:p>
        </w:tc>
        <w:tc>
          <w:tcPr>
            <w:tcW w:w="992" w:type="dxa"/>
            <w:vAlign w:val="center"/>
          </w:tcPr>
          <w:p w:rsidR="00471365" w:rsidRPr="00317CAC" w:rsidRDefault="00471365" w:rsidP="00B15C29">
            <w:pPr>
              <w:autoSpaceDN w:val="0"/>
              <w:ind w:left="-57" w:right="-57"/>
              <w:jc w:val="center"/>
              <w:rPr>
                <w:rFonts w:eastAsia="Calibri"/>
                <w:sz w:val="20"/>
                <w:szCs w:val="20"/>
                <w:lang w:eastAsia="ru-RU"/>
              </w:rPr>
            </w:pPr>
            <w:r w:rsidRPr="00317CAC">
              <w:rPr>
                <w:rFonts w:eastAsia="Calibri"/>
                <w:sz w:val="20"/>
                <w:szCs w:val="20"/>
                <w:lang w:eastAsia="ru-RU"/>
              </w:rPr>
              <w:t>Г35-03</w:t>
            </w:r>
          </w:p>
        </w:tc>
        <w:tc>
          <w:tcPr>
            <w:tcW w:w="992"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21,0</w:t>
            </w:r>
          </w:p>
        </w:tc>
        <w:tc>
          <w:tcPr>
            <w:tcW w:w="1701" w:type="dxa"/>
            <w:vAlign w:val="center"/>
          </w:tcPr>
          <w:p w:rsidR="00471365" w:rsidRDefault="00471365" w:rsidP="00B15C29">
            <w:pPr>
              <w:pStyle w:val="ConsPlusNormal"/>
              <w:jc w:val="center"/>
              <w:rPr>
                <w:sz w:val="20"/>
                <w:szCs w:val="20"/>
              </w:rPr>
            </w:pPr>
            <w:r>
              <w:rPr>
                <w:sz w:val="20"/>
                <w:szCs w:val="20"/>
              </w:rPr>
              <w:t>Гараж металлический/</w:t>
            </w:r>
          </w:p>
          <w:p w:rsidR="00471365" w:rsidRDefault="00471365" w:rsidP="00B15C29">
            <w:pPr>
              <w:pStyle w:val="ConsPlusNormal"/>
              <w:jc w:val="center"/>
              <w:rPr>
                <w:sz w:val="20"/>
                <w:szCs w:val="20"/>
              </w:rPr>
            </w:pPr>
            <w:r>
              <w:rPr>
                <w:sz w:val="20"/>
                <w:szCs w:val="20"/>
              </w:rPr>
              <w:t>железобетонный</w:t>
            </w:r>
          </w:p>
        </w:tc>
        <w:tc>
          <w:tcPr>
            <w:tcW w:w="2410" w:type="dxa"/>
            <w:vAlign w:val="center"/>
          </w:tcPr>
          <w:p w:rsidR="00471365" w:rsidRPr="00317CAC" w:rsidRDefault="00471365" w:rsidP="00B15C29">
            <w:pPr>
              <w:autoSpaceDN w:val="0"/>
              <w:jc w:val="center"/>
              <w:rPr>
                <w:rFonts w:eastAsia="Calibri"/>
                <w:sz w:val="20"/>
                <w:szCs w:val="20"/>
                <w:lang w:eastAsia="ru-RU"/>
              </w:rPr>
            </w:pPr>
            <w:r w:rsidRPr="00317CAC">
              <w:rPr>
                <w:rFonts w:eastAsia="Calibri"/>
                <w:sz w:val="20"/>
                <w:szCs w:val="20"/>
                <w:lang w:eastAsia="ru-RU"/>
              </w:rPr>
              <w:t xml:space="preserve">для целей не связанных </w:t>
            </w:r>
            <w:r w:rsidRPr="00317CAC">
              <w:rPr>
                <w:rFonts w:eastAsia="Calibri"/>
                <w:sz w:val="20"/>
                <w:szCs w:val="20"/>
                <w:lang w:eastAsia="ru-RU"/>
              </w:rPr>
              <w:br/>
              <w:t>со строительством, для размещения гаража</w:t>
            </w:r>
          </w:p>
        </w:tc>
        <w:tc>
          <w:tcPr>
            <w:tcW w:w="1317" w:type="dxa"/>
            <w:vAlign w:val="center"/>
          </w:tcPr>
          <w:p w:rsidR="00471365" w:rsidRPr="00183005" w:rsidRDefault="00471365" w:rsidP="00B15C29">
            <w:pPr>
              <w:jc w:val="center"/>
              <w:rPr>
                <w:sz w:val="20"/>
                <w:szCs w:val="20"/>
              </w:rPr>
            </w:pPr>
            <w:r>
              <w:rPr>
                <w:sz w:val="20"/>
                <w:szCs w:val="20"/>
              </w:rPr>
              <w:t>1215,91</w:t>
            </w:r>
          </w:p>
        </w:tc>
        <w:tc>
          <w:tcPr>
            <w:tcW w:w="1417" w:type="dxa"/>
            <w:vAlign w:val="center"/>
          </w:tcPr>
          <w:p w:rsidR="00471365" w:rsidRPr="00183005" w:rsidRDefault="00471365" w:rsidP="00B15C29">
            <w:pPr>
              <w:jc w:val="center"/>
              <w:rPr>
                <w:sz w:val="20"/>
                <w:szCs w:val="20"/>
              </w:rPr>
            </w:pPr>
            <w:r>
              <w:rPr>
                <w:sz w:val="20"/>
                <w:szCs w:val="20"/>
              </w:rPr>
              <w:t>1215,91</w:t>
            </w:r>
          </w:p>
        </w:tc>
        <w:tc>
          <w:tcPr>
            <w:tcW w:w="1134" w:type="dxa"/>
            <w:vAlign w:val="center"/>
          </w:tcPr>
          <w:p w:rsidR="00471365" w:rsidRPr="00183005" w:rsidRDefault="00471365" w:rsidP="00B15C29">
            <w:pPr>
              <w:jc w:val="center"/>
              <w:rPr>
                <w:sz w:val="20"/>
                <w:szCs w:val="20"/>
              </w:rPr>
            </w:pPr>
            <w:r>
              <w:rPr>
                <w:sz w:val="20"/>
                <w:szCs w:val="20"/>
              </w:rPr>
              <w:t>364,77</w:t>
            </w:r>
          </w:p>
        </w:tc>
      </w:tr>
    </w:tbl>
    <w:p w:rsidR="00BD4C4D" w:rsidRDefault="00BD4C4D" w:rsidP="002706CE">
      <w:pPr>
        <w:jc w:val="both"/>
        <w:rPr>
          <w:b/>
          <w:bCs/>
          <w:sz w:val="10"/>
          <w:szCs w:val="10"/>
        </w:rPr>
      </w:pPr>
    </w:p>
    <w:p w:rsidR="00BD4C4D" w:rsidRPr="009514C5" w:rsidRDefault="00BD4C4D" w:rsidP="002706CE">
      <w:pPr>
        <w:jc w:val="both"/>
        <w:rPr>
          <w:b/>
          <w:bCs/>
          <w:sz w:val="10"/>
          <w:szCs w:val="10"/>
        </w:rPr>
      </w:pPr>
    </w:p>
    <w:p w:rsidR="00BD4C4D" w:rsidRPr="00DC31F3" w:rsidRDefault="00BD4C4D" w:rsidP="002706CE">
      <w:pPr>
        <w:jc w:val="both"/>
        <w:rPr>
          <w:b/>
          <w:bCs/>
          <w:color w:val="000000"/>
          <w:sz w:val="28"/>
          <w:szCs w:val="28"/>
        </w:rPr>
      </w:pPr>
      <w:r w:rsidRPr="00DC31F3">
        <w:rPr>
          <w:b/>
          <w:bCs/>
          <w:sz w:val="28"/>
          <w:szCs w:val="28"/>
        </w:rPr>
        <w:t>Прием заявок осущес</w:t>
      </w:r>
      <w:r w:rsidR="007113B3">
        <w:rPr>
          <w:b/>
          <w:bCs/>
          <w:sz w:val="28"/>
          <w:szCs w:val="28"/>
        </w:rPr>
        <w:t>твляется</w:t>
      </w:r>
      <w:r w:rsidRPr="00DC31F3">
        <w:rPr>
          <w:b/>
          <w:bCs/>
          <w:sz w:val="28"/>
          <w:szCs w:val="28"/>
        </w:rPr>
        <w:t xml:space="preserve">: </w:t>
      </w:r>
      <w:r w:rsidRPr="00DC31F3">
        <w:rPr>
          <w:b/>
          <w:bCs/>
          <w:color w:val="000000"/>
          <w:sz w:val="28"/>
          <w:szCs w:val="28"/>
        </w:rPr>
        <w:t xml:space="preserve">вторник, четверг: с 9.00 час. до 13.00 </w:t>
      </w:r>
      <w:proofErr w:type="gramStart"/>
      <w:r w:rsidRPr="00DC31F3">
        <w:rPr>
          <w:b/>
          <w:bCs/>
          <w:color w:val="000000"/>
          <w:sz w:val="28"/>
          <w:szCs w:val="28"/>
        </w:rPr>
        <w:t>час.,</w:t>
      </w:r>
      <w:proofErr w:type="gramEnd"/>
      <w:r w:rsidRPr="00DC31F3">
        <w:rPr>
          <w:b/>
          <w:bCs/>
          <w:color w:val="000000"/>
          <w:sz w:val="28"/>
          <w:szCs w:val="28"/>
        </w:rPr>
        <w:t xml:space="preserve"> с 14.00 час. до 17.</w:t>
      </w:r>
      <w:r w:rsidR="00516CF2">
        <w:rPr>
          <w:b/>
          <w:bCs/>
          <w:color w:val="000000"/>
          <w:sz w:val="28"/>
          <w:szCs w:val="28"/>
        </w:rPr>
        <w:t>00</w:t>
      </w:r>
      <w:r w:rsidRPr="00DC31F3">
        <w:rPr>
          <w:b/>
          <w:bCs/>
          <w:color w:val="000000"/>
          <w:sz w:val="28"/>
          <w:szCs w:val="28"/>
        </w:rPr>
        <w:t xml:space="preserve"> час.</w:t>
      </w:r>
    </w:p>
    <w:p w:rsidR="00BD4C4D" w:rsidRPr="002B3BDF" w:rsidRDefault="00BD4C4D" w:rsidP="000C329B">
      <w:pPr>
        <w:jc w:val="both"/>
        <w:rPr>
          <w:color w:val="000000"/>
          <w:sz w:val="28"/>
          <w:szCs w:val="28"/>
        </w:rPr>
      </w:pPr>
      <w:r>
        <w:rPr>
          <w:color w:val="000000"/>
          <w:sz w:val="28"/>
          <w:szCs w:val="28"/>
        </w:rPr>
        <w:t xml:space="preserve">Заявки подаются лично или через своего представителя в письменном виде по установленной форме </w:t>
      </w:r>
      <w:r>
        <w:rPr>
          <w:sz w:val="28"/>
          <w:szCs w:val="28"/>
        </w:rPr>
        <w:t xml:space="preserve">(г. Омск, ул. </w:t>
      </w:r>
      <w:r w:rsidR="00516CF2">
        <w:rPr>
          <w:sz w:val="28"/>
          <w:szCs w:val="28"/>
        </w:rPr>
        <w:t>Красный Путь, д. 107, кабинет 210</w:t>
      </w:r>
      <w:r>
        <w:rPr>
          <w:sz w:val="28"/>
          <w:szCs w:val="28"/>
        </w:rPr>
        <w:t>)</w:t>
      </w:r>
      <w:r>
        <w:rPr>
          <w:color w:val="000000"/>
          <w:sz w:val="28"/>
          <w:szCs w:val="28"/>
        </w:rPr>
        <w:t>.</w:t>
      </w:r>
    </w:p>
    <w:p w:rsidR="00BD4C4D" w:rsidRDefault="00BD4C4D" w:rsidP="000C329B">
      <w:pPr>
        <w:jc w:val="both"/>
        <w:rPr>
          <w:sz w:val="28"/>
          <w:szCs w:val="28"/>
        </w:rPr>
        <w:sectPr w:rsidR="00BD4C4D" w:rsidSect="00471365">
          <w:headerReference w:type="first" r:id="rId8"/>
          <w:pgSz w:w="16838" w:h="11906" w:orient="landscape" w:code="9"/>
          <w:pgMar w:top="993" w:right="998" w:bottom="993" w:left="624" w:header="709" w:footer="709" w:gutter="0"/>
          <w:pgNumType w:start="1"/>
          <w:cols w:space="708"/>
          <w:titlePg/>
          <w:docGrid w:linePitch="360"/>
        </w:sectPr>
      </w:pPr>
    </w:p>
    <w:p w:rsidR="005952F3" w:rsidRPr="005952F3" w:rsidRDefault="005952F3" w:rsidP="004E68EF">
      <w:pPr>
        <w:ind w:firstLine="567"/>
        <w:jc w:val="both"/>
        <w:rPr>
          <w:b/>
          <w:color w:val="000000"/>
          <w:sz w:val="28"/>
          <w:szCs w:val="28"/>
        </w:rPr>
      </w:pPr>
      <w:r w:rsidRPr="005952F3">
        <w:rPr>
          <w:b/>
          <w:color w:val="000000"/>
          <w:sz w:val="28"/>
          <w:szCs w:val="28"/>
        </w:rPr>
        <w:lastRenderedPageBreak/>
        <w:t>Порядок внесения задатка:</w:t>
      </w:r>
    </w:p>
    <w:p w:rsidR="005952F3" w:rsidRPr="005952F3" w:rsidRDefault="005952F3" w:rsidP="004E68EF">
      <w:pPr>
        <w:autoSpaceDE w:val="0"/>
        <w:autoSpaceDN w:val="0"/>
        <w:adjustRightInd w:val="0"/>
        <w:ind w:firstLine="567"/>
        <w:jc w:val="both"/>
        <w:rPr>
          <w:color w:val="000000"/>
          <w:sz w:val="28"/>
          <w:szCs w:val="28"/>
        </w:rPr>
      </w:pPr>
      <w:r w:rsidRPr="005952F3">
        <w:rPr>
          <w:color w:val="000000"/>
          <w:sz w:val="28"/>
          <w:szCs w:val="28"/>
        </w:rPr>
        <w:t xml:space="preserve">Претенденты вносят задаток в размере, сроки и порядке, указанном в данном извещении. </w:t>
      </w:r>
    </w:p>
    <w:p w:rsidR="005952F3" w:rsidRPr="005952F3" w:rsidRDefault="005952F3" w:rsidP="004E68EF">
      <w:pPr>
        <w:autoSpaceDE w:val="0"/>
        <w:autoSpaceDN w:val="0"/>
        <w:adjustRightInd w:val="0"/>
        <w:ind w:firstLine="567"/>
        <w:jc w:val="both"/>
        <w:rPr>
          <w:color w:val="000000"/>
          <w:sz w:val="28"/>
          <w:szCs w:val="28"/>
        </w:rPr>
      </w:pPr>
      <w:r w:rsidRPr="005952F3">
        <w:rPr>
          <w:color w:val="000000"/>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5952F3" w:rsidRPr="005952F3" w:rsidRDefault="005952F3" w:rsidP="004E68EF">
      <w:pPr>
        <w:autoSpaceDE w:val="0"/>
        <w:autoSpaceDN w:val="0"/>
        <w:adjustRightInd w:val="0"/>
        <w:ind w:firstLine="567"/>
        <w:jc w:val="both"/>
        <w:rPr>
          <w:color w:val="000000"/>
          <w:sz w:val="28"/>
          <w:szCs w:val="28"/>
        </w:rPr>
      </w:pPr>
      <w:r w:rsidRPr="005952F3">
        <w:rPr>
          <w:color w:val="000000"/>
          <w:sz w:val="28"/>
          <w:szCs w:val="28"/>
        </w:rPr>
        <w:t>Если торги не состоялись, задаток подлежит возврату. Задаток возвращается также лицам, которые участвовали в торгах, но не выиграли их.</w:t>
      </w:r>
    </w:p>
    <w:p w:rsidR="005952F3" w:rsidRPr="005952F3" w:rsidRDefault="005952F3" w:rsidP="004E68EF">
      <w:pPr>
        <w:autoSpaceDE w:val="0"/>
        <w:autoSpaceDN w:val="0"/>
        <w:adjustRightInd w:val="0"/>
        <w:ind w:firstLine="567"/>
        <w:jc w:val="both"/>
        <w:rPr>
          <w:color w:val="000000"/>
          <w:sz w:val="28"/>
          <w:szCs w:val="28"/>
        </w:rPr>
      </w:pPr>
      <w:r w:rsidRPr="005952F3">
        <w:rPr>
          <w:color w:val="000000"/>
          <w:sz w:val="28"/>
          <w:szCs w:val="28"/>
        </w:rPr>
        <w:t>При заключении договора с победителем аукциона, или с участником аукциона, сделавшим предпоследнее предложение о цене аукциона, сумма внесенного задатка засчитывается в счет платы за использование места размещения.</w:t>
      </w:r>
    </w:p>
    <w:p w:rsidR="007113B3" w:rsidRDefault="005952F3" w:rsidP="004E68EF">
      <w:pPr>
        <w:pStyle w:val="af1"/>
        <w:ind w:firstLine="567"/>
        <w:rPr>
          <w:b/>
          <w:color w:val="000000"/>
          <w:szCs w:val="28"/>
        </w:rPr>
      </w:pPr>
      <w:r w:rsidRPr="007113B3">
        <w:rPr>
          <w:b/>
          <w:color w:val="000000"/>
          <w:szCs w:val="28"/>
        </w:rPr>
        <w:t>Расчетный счет, на который должен быть перечислен задаток:</w:t>
      </w:r>
    </w:p>
    <w:p w:rsidR="007113B3" w:rsidRPr="007113B3" w:rsidRDefault="007113B3" w:rsidP="004E68EF">
      <w:pPr>
        <w:ind w:firstLine="567"/>
        <w:rPr>
          <w:b/>
          <w:sz w:val="28"/>
          <w:szCs w:val="28"/>
        </w:rPr>
      </w:pPr>
      <w:r w:rsidRPr="007113B3">
        <w:rPr>
          <w:b/>
          <w:sz w:val="28"/>
          <w:szCs w:val="28"/>
        </w:rPr>
        <w:t>Администрация Советского административного округа города Омска</w:t>
      </w:r>
    </w:p>
    <w:p w:rsidR="007113B3" w:rsidRPr="007113B3" w:rsidRDefault="007113B3" w:rsidP="004E68EF">
      <w:pPr>
        <w:ind w:firstLine="567"/>
        <w:jc w:val="both"/>
        <w:rPr>
          <w:color w:val="000000"/>
          <w:sz w:val="28"/>
          <w:szCs w:val="28"/>
        </w:rPr>
      </w:pPr>
      <w:r w:rsidRPr="007113B3">
        <w:rPr>
          <w:color w:val="000000"/>
          <w:sz w:val="28"/>
          <w:szCs w:val="28"/>
        </w:rPr>
        <w:t xml:space="preserve">Получатель: Департамент финансов администрации города Омска (Администрация </w:t>
      </w:r>
      <w:r w:rsidR="00CB5394" w:rsidRPr="007113B3">
        <w:rPr>
          <w:color w:val="000000"/>
          <w:sz w:val="28"/>
          <w:szCs w:val="28"/>
        </w:rPr>
        <w:t>Советского</w:t>
      </w:r>
      <w:r w:rsidRPr="007113B3">
        <w:rPr>
          <w:color w:val="000000"/>
          <w:sz w:val="28"/>
          <w:szCs w:val="28"/>
        </w:rPr>
        <w:t xml:space="preserve"> административного округа города Омска распоряжении</w:t>
      </w:r>
      <w:proofErr w:type="gramStart"/>
      <w:r w:rsidRPr="007113B3">
        <w:rPr>
          <w:color w:val="000000"/>
          <w:sz w:val="28"/>
          <w:szCs w:val="28"/>
        </w:rPr>
        <w:t>),л.с</w:t>
      </w:r>
      <w:proofErr w:type="gramEnd"/>
      <w:r w:rsidRPr="007113B3">
        <w:rPr>
          <w:color w:val="000000"/>
          <w:sz w:val="28"/>
          <w:szCs w:val="28"/>
        </w:rPr>
        <w:t xml:space="preserve"> 901.01.001.6</w:t>
      </w:r>
    </w:p>
    <w:p w:rsidR="007113B3" w:rsidRPr="007113B3" w:rsidRDefault="007113B3" w:rsidP="004E68EF">
      <w:pPr>
        <w:ind w:firstLine="567"/>
        <w:jc w:val="both"/>
        <w:rPr>
          <w:color w:val="000000"/>
          <w:sz w:val="28"/>
          <w:szCs w:val="28"/>
        </w:rPr>
      </w:pPr>
      <w:r w:rsidRPr="007113B3">
        <w:rPr>
          <w:color w:val="000000"/>
          <w:sz w:val="28"/>
          <w:szCs w:val="28"/>
        </w:rPr>
        <w:t>ИНН 5502040895 КПП 550101001</w:t>
      </w:r>
    </w:p>
    <w:p w:rsidR="007113B3" w:rsidRPr="007113B3" w:rsidRDefault="007113B3" w:rsidP="004E68EF">
      <w:pPr>
        <w:ind w:firstLine="567"/>
        <w:jc w:val="both"/>
        <w:rPr>
          <w:color w:val="000000"/>
          <w:sz w:val="28"/>
          <w:szCs w:val="28"/>
        </w:rPr>
      </w:pPr>
      <w:r w:rsidRPr="007113B3">
        <w:rPr>
          <w:color w:val="000000"/>
          <w:sz w:val="28"/>
          <w:szCs w:val="28"/>
        </w:rPr>
        <w:t>Расчетный счет:  03232643527010005200</w:t>
      </w:r>
    </w:p>
    <w:p w:rsidR="007113B3" w:rsidRPr="007113B3" w:rsidRDefault="007113B3" w:rsidP="004E68EF">
      <w:pPr>
        <w:ind w:firstLine="567"/>
        <w:jc w:val="both"/>
        <w:rPr>
          <w:color w:val="000000"/>
          <w:sz w:val="28"/>
          <w:szCs w:val="28"/>
        </w:rPr>
      </w:pPr>
      <w:r w:rsidRPr="007113B3">
        <w:rPr>
          <w:color w:val="000000"/>
          <w:sz w:val="28"/>
          <w:szCs w:val="28"/>
        </w:rPr>
        <w:t>Кор. счет: 40102810245370000044</w:t>
      </w:r>
    </w:p>
    <w:p w:rsidR="007113B3" w:rsidRPr="007113B3" w:rsidRDefault="007113B3" w:rsidP="004E68EF">
      <w:pPr>
        <w:ind w:firstLine="567"/>
        <w:jc w:val="both"/>
        <w:rPr>
          <w:color w:val="000000"/>
          <w:sz w:val="28"/>
          <w:szCs w:val="28"/>
        </w:rPr>
      </w:pPr>
      <w:r w:rsidRPr="007113B3">
        <w:rPr>
          <w:color w:val="000000"/>
          <w:sz w:val="28"/>
          <w:szCs w:val="28"/>
        </w:rPr>
        <w:t xml:space="preserve">Банк: ОТДЕЛЕНИЕ ОМСК БАНКА РОССИИ//УФК по </w:t>
      </w:r>
    </w:p>
    <w:p w:rsidR="007113B3" w:rsidRPr="007113B3" w:rsidRDefault="007113B3" w:rsidP="004E68EF">
      <w:pPr>
        <w:ind w:firstLine="567"/>
        <w:jc w:val="both"/>
        <w:rPr>
          <w:color w:val="000000"/>
          <w:sz w:val="28"/>
          <w:szCs w:val="28"/>
        </w:rPr>
      </w:pPr>
      <w:r w:rsidRPr="007113B3">
        <w:rPr>
          <w:color w:val="000000"/>
          <w:sz w:val="28"/>
          <w:szCs w:val="28"/>
        </w:rPr>
        <w:t>Омской области г. Омска</w:t>
      </w:r>
    </w:p>
    <w:p w:rsidR="007113B3" w:rsidRPr="007113B3" w:rsidRDefault="007113B3" w:rsidP="004E68EF">
      <w:pPr>
        <w:ind w:firstLine="567"/>
        <w:jc w:val="both"/>
        <w:rPr>
          <w:color w:val="000000"/>
          <w:sz w:val="28"/>
          <w:szCs w:val="28"/>
        </w:rPr>
      </w:pPr>
      <w:r w:rsidRPr="007113B3">
        <w:rPr>
          <w:color w:val="000000"/>
          <w:sz w:val="28"/>
          <w:szCs w:val="28"/>
        </w:rPr>
        <w:t>БИК: 015209001</w:t>
      </w:r>
    </w:p>
    <w:p w:rsidR="007113B3" w:rsidRPr="007113B3" w:rsidRDefault="007113B3" w:rsidP="004E68EF">
      <w:pPr>
        <w:ind w:firstLine="567"/>
        <w:jc w:val="both"/>
        <w:rPr>
          <w:color w:val="000000"/>
          <w:sz w:val="28"/>
          <w:szCs w:val="28"/>
        </w:rPr>
      </w:pPr>
      <w:r w:rsidRPr="007113B3">
        <w:rPr>
          <w:color w:val="000000"/>
          <w:sz w:val="28"/>
          <w:szCs w:val="28"/>
        </w:rPr>
        <w:t>ОКТМО-52701000</w:t>
      </w:r>
    </w:p>
    <w:p w:rsidR="007113B3" w:rsidRPr="007113B3" w:rsidRDefault="007113B3" w:rsidP="004E68EF">
      <w:pPr>
        <w:ind w:firstLine="567"/>
        <w:jc w:val="both"/>
        <w:rPr>
          <w:color w:val="000000"/>
          <w:sz w:val="28"/>
          <w:szCs w:val="28"/>
        </w:rPr>
      </w:pPr>
      <w:r w:rsidRPr="007113B3">
        <w:rPr>
          <w:color w:val="000000"/>
          <w:sz w:val="28"/>
          <w:szCs w:val="28"/>
        </w:rPr>
        <w:t>КБК 90100000000062000510</w:t>
      </w:r>
    </w:p>
    <w:p w:rsidR="005952F3" w:rsidRPr="005952F3" w:rsidRDefault="005952F3" w:rsidP="004E68EF">
      <w:pPr>
        <w:pStyle w:val="af1"/>
        <w:ind w:firstLine="567"/>
        <w:rPr>
          <w:color w:val="000000"/>
          <w:szCs w:val="28"/>
        </w:rPr>
      </w:pPr>
      <w:r w:rsidRPr="005952F3">
        <w:rPr>
          <w:color w:val="000000"/>
          <w:szCs w:val="28"/>
        </w:rPr>
        <w:t xml:space="preserve">Для участия в торгах допускаются претенденты, представившие организатору торгов в установленный в данном извещении срок заявку по прилагаемой форме и документы, указанные в перечне, являющиеся приложением к заявке. </w:t>
      </w:r>
    </w:p>
    <w:p w:rsidR="005952F3" w:rsidRPr="007113B3" w:rsidRDefault="005952F3" w:rsidP="004E68EF">
      <w:pPr>
        <w:ind w:firstLine="567"/>
        <w:jc w:val="both"/>
        <w:rPr>
          <w:b/>
          <w:color w:val="000000"/>
          <w:sz w:val="28"/>
          <w:szCs w:val="28"/>
        </w:rPr>
      </w:pPr>
      <w:r w:rsidRPr="007113B3">
        <w:rPr>
          <w:b/>
          <w:color w:val="000000"/>
          <w:sz w:val="28"/>
          <w:szCs w:val="28"/>
        </w:rPr>
        <w:t xml:space="preserve">Порядок определения победителя: </w:t>
      </w:r>
    </w:p>
    <w:p w:rsidR="005952F3" w:rsidRPr="005952F3" w:rsidRDefault="005952F3" w:rsidP="004E68EF">
      <w:pPr>
        <w:ind w:firstLine="567"/>
        <w:jc w:val="both"/>
        <w:rPr>
          <w:color w:val="000000"/>
          <w:sz w:val="28"/>
          <w:szCs w:val="28"/>
        </w:rPr>
      </w:pPr>
      <w:r w:rsidRPr="005952F3">
        <w:rPr>
          <w:color w:val="000000"/>
          <w:sz w:val="28"/>
          <w:szCs w:val="28"/>
        </w:rPr>
        <w:t>- аукцион проводится последовательно и отдельно по каждому лоту;</w:t>
      </w:r>
    </w:p>
    <w:p w:rsidR="005952F3" w:rsidRPr="005952F3" w:rsidRDefault="005952F3" w:rsidP="004E68EF">
      <w:pPr>
        <w:ind w:firstLine="567"/>
        <w:jc w:val="both"/>
        <w:rPr>
          <w:color w:val="000000"/>
          <w:sz w:val="28"/>
          <w:szCs w:val="28"/>
        </w:rPr>
      </w:pPr>
      <w:r w:rsidRPr="005952F3">
        <w:rPr>
          <w:color w:val="000000"/>
          <w:sz w:val="28"/>
          <w:szCs w:val="28"/>
        </w:rPr>
        <w:t>- аукцион ведет аукционист;</w:t>
      </w:r>
    </w:p>
    <w:p w:rsidR="005952F3" w:rsidRPr="005952F3" w:rsidRDefault="005952F3" w:rsidP="004E68EF">
      <w:pPr>
        <w:ind w:firstLine="567"/>
        <w:jc w:val="both"/>
        <w:rPr>
          <w:color w:val="000000"/>
          <w:sz w:val="28"/>
          <w:szCs w:val="28"/>
        </w:rPr>
      </w:pPr>
      <w:r w:rsidRPr="005952F3">
        <w:rPr>
          <w:color w:val="000000"/>
          <w:sz w:val="28"/>
          <w:szCs w:val="28"/>
        </w:rPr>
        <w:t>- аукцион по каждому лоту начинается с оглашения аукционистом номера лота, его наименования, краткой характеристики, начальной цены продажи, «шага аукциона»;</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 после объявления начала аукциона и оглашения начальной цены по лоту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 предложения на повышение цены могут вноситься участниками в произвольном порядке или по очереди;</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 если после троекратного объявления текущей цены ни один из участников не предложил более высокой цены (не поднял карточку), аукцион завершается;</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lastRenderedPageBreak/>
        <w:t>Победителем аукциона признается участник, предложивший самую высокую цену лота, на которой завершился аукцион.</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По завершении аукциона по каждому лоту аукционист объявляет о продаже лота, называет цену, предложенную победителем, номер карточки победителя аукциона, номер карточки участника аукциона, сделавшего предпоследнее предложение о цене аукциона.</w:t>
      </w:r>
    </w:p>
    <w:p w:rsidR="005952F3" w:rsidRPr="007113B3" w:rsidRDefault="005952F3" w:rsidP="004E68EF">
      <w:pPr>
        <w:autoSpaceDE w:val="0"/>
        <w:autoSpaceDN w:val="0"/>
        <w:adjustRightInd w:val="0"/>
        <w:ind w:firstLine="567"/>
        <w:jc w:val="both"/>
        <w:outlineLvl w:val="1"/>
        <w:rPr>
          <w:b/>
          <w:color w:val="000000"/>
          <w:sz w:val="28"/>
          <w:szCs w:val="28"/>
        </w:rPr>
      </w:pPr>
      <w:r w:rsidRPr="007113B3">
        <w:rPr>
          <w:b/>
          <w:color w:val="000000"/>
          <w:sz w:val="28"/>
          <w:szCs w:val="28"/>
        </w:rPr>
        <w:t xml:space="preserve">Способ уведомления победителя об итогах аукциона: </w:t>
      </w:r>
    </w:p>
    <w:p w:rsidR="005952F3" w:rsidRPr="005952F3" w:rsidRDefault="005952F3" w:rsidP="006059AC">
      <w:pPr>
        <w:autoSpaceDE w:val="0"/>
        <w:autoSpaceDN w:val="0"/>
        <w:adjustRightInd w:val="0"/>
        <w:ind w:firstLine="567"/>
        <w:jc w:val="both"/>
        <w:outlineLvl w:val="1"/>
        <w:rPr>
          <w:color w:val="000000"/>
          <w:sz w:val="28"/>
          <w:szCs w:val="28"/>
        </w:rPr>
      </w:pPr>
      <w:r w:rsidRPr="005952F3">
        <w:rPr>
          <w:color w:val="000000"/>
          <w:sz w:val="28"/>
          <w:szCs w:val="28"/>
        </w:rPr>
        <w:t>Результаты проведения а</w:t>
      </w:r>
      <w:r w:rsidR="006059AC">
        <w:rPr>
          <w:color w:val="000000"/>
          <w:sz w:val="28"/>
          <w:szCs w:val="28"/>
        </w:rPr>
        <w:t xml:space="preserve">укциона оформляются протоколом, </w:t>
      </w:r>
      <w:r w:rsidRPr="005952F3">
        <w:rPr>
          <w:color w:val="000000"/>
          <w:sz w:val="28"/>
          <w:szCs w:val="28"/>
        </w:rPr>
        <w:t xml:space="preserve">который с момента его подписания приобретает юридическую силу и является документом, удостоверяющим право победителя на заключение договора. </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Победитель аукциона и участник аукциона, сделавший предпоследнее предложение по цене аукциона, обязаны по завершении аукциона по лоту подписать протокол в день проведения аукциона.</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Протокол составляется в трех экземплярах, подписывается членами комиссии, победителем аукциона, участником аукциона, сделавшим предпоследнее предложение о цене аукциона, выдается по одному экземпляру организатору аукциона, победителю аукциона и участнику аукциона, сделавшему предпоследнее предложение о цене аукциона.</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Срок внесения платы за право заключения договора: Победитель аукциона обязан внести плату за место размещения, названную на торгах, в течение 10 рабочих дней после подписания протокола на счет, указанный в аукционной документации.</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Срок заключения договора: в течение 10 календарных дней после внесения платы за место размещения организатор передает лично победителю аукциона проект договора.</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 xml:space="preserve">Порядок ознакомления с аукционной документацией: Организатор аукциона вправе изменить аукционную документацию. Изменения публикуются не менее чем за 5 рабочих дней до окончания срока подачи заявок и имеют для претендентов обязательную силу. Ознакомиться с аукционной документацией можно в период приема заявок по адресу: г. Омск, ул. Красный Путь, д. 107, </w:t>
      </w:r>
      <w:r w:rsidR="000F4C0D">
        <w:rPr>
          <w:color w:val="000000"/>
          <w:sz w:val="28"/>
          <w:szCs w:val="28"/>
        </w:rPr>
        <w:br/>
      </w:r>
      <w:proofErr w:type="spellStart"/>
      <w:r w:rsidRPr="005952F3">
        <w:rPr>
          <w:color w:val="000000"/>
          <w:sz w:val="28"/>
          <w:szCs w:val="28"/>
        </w:rPr>
        <w:t>каб</w:t>
      </w:r>
      <w:proofErr w:type="spellEnd"/>
      <w:r w:rsidRPr="005952F3">
        <w:rPr>
          <w:color w:val="000000"/>
          <w:sz w:val="28"/>
          <w:szCs w:val="28"/>
        </w:rPr>
        <w:t xml:space="preserve">. 210, вторник </w:t>
      </w:r>
      <w:r w:rsidR="00A405E0">
        <w:rPr>
          <w:color w:val="000000"/>
          <w:sz w:val="28"/>
          <w:szCs w:val="28"/>
        </w:rPr>
        <w:t>с 9.00 до 12.00 и четверг с 14.0</w:t>
      </w:r>
      <w:r w:rsidRPr="005952F3">
        <w:rPr>
          <w:color w:val="000000"/>
          <w:sz w:val="28"/>
          <w:szCs w:val="28"/>
        </w:rPr>
        <w:t>0 до 17.00, контактный телефон: 23-00-11.</w:t>
      </w:r>
    </w:p>
    <w:p w:rsidR="005952F3" w:rsidRPr="00AE4444" w:rsidRDefault="005952F3" w:rsidP="004E68EF">
      <w:pPr>
        <w:autoSpaceDE w:val="0"/>
        <w:autoSpaceDN w:val="0"/>
        <w:adjustRightInd w:val="0"/>
        <w:ind w:firstLine="567"/>
        <w:jc w:val="both"/>
        <w:outlineLvl w:val="1"/>
        <w:rPr>
          <w:b/>
          <w:color w:val="000000"/>
          <w:sz w:val="28"/>
          <w:szCs w:val="28"/>
        </w:rPr>
      </w:pPr>
      <w:r w:rsidRPr="00AE4444">
        <w:rPr>
          <w:b/>
          <w:color w:val="000000"/>
          <w:sz w:val="28"/>
          <w:szCs w:val="28"/>
        </w:rPr>
        <w:t xml:space="preserve">Сведения о наличии лиц, обладающих преимущественным правом на заключение договора: </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Лица, обладающие преимущественным правом на заключение договора, отсутствуют.</w:t>
      </w:r>
    </w:p>
    <w:p w:rsidR="007113B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Расчетный счет, на который должна быть перечислена плата за право заключения договора:</w:t>
      </w:r>
    </w:p>
    <w:p w:rsidR="007113B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Получатель: УФК по Омской области (администрация Советского административного округа г. Омска)</w:t>
      </w:r>
    </w:p>
    <w:p w:rsidR="005952F3" w:rsidRPr="005952F3" w:rsidRDefault="005952F3" w:rsidP="004E68EF">
      <w:pPr>
        <w:autoSpaceDE w:val="0"/>
        <w:autoSpaceDN w:val="0"/>
        <w:adjustRightInd w:val="0"/>
        <w:ind w:firstLine="567"/>
        <w:jc w:val="both"/>
        <w:outlineLvl w:val="1"/>
        <w:rPr>
          <w:color w:val="000000"/>
          <w:sz w:val="28"/>
          <w:szCs w:val="28"/>
        </w:rPr>
      </w:pPr>
      <w:r w:rsidRPr="005952F3">
        <w:rPr>
          <w:color w:val="000000"/>
          <w:sz w:val="28"/>
          <w:szCs w:val="28"/>
        </w:rPr>
        <w:t>ИНН 5502040895    КПП 550101001</w:t>
      </w:r>
    </w:p>
    <w:p w:rsidR="005952F3" w:rsidRPr="005952F3" w:rsidRDefault="005952F3" w:rsidP="004E68EF">
      <w:pPr>
        <w:ind w:firstLine="567"/>
        <w:rPr>
          <w:color w:val="000000"/>
          <w:sz w:val="28"/>
          <w:szCs w:val="28"/>
        </w:rPr>
      </w:pPr>
      <w:r w:rsidRPr="005952F3">
        <w:rPr>
          <w:color w:val="000000"/>
          <w:sz w:val="28"/>
          <w:szCs w:val="28"/>
        </w:rPr>
        <w:t>Кор. Счет (единый казначейский счет)  40102810245370000044</w:t>
      </w:r>
    </w:p>
    <w:p w:rsidR="005952F3" w:rsidRPr="005952F3" w:rsidRDefault="005952F3" w:rsidP="004E68EF">
      <w:pPr>
        <w:ind w:firstLine="567"/>
        <w:rPr>
          <w:color w:val="000000"/>
          <w:sz w:val="28"/>
          <w:szCs w:val="28"/>
        </w:rPr>
      </w:pPr>
      <w:r w:rsidRPr="005952F3">
        <w:rPr>
          <w:color w:val="000000"/>
          <w:sz w:val="28"/>
          <w:szCs w:val="28"/>
        </w:rPr>
        <w:t xml:space="preserve">Расчетный счет (казначейский счет)   03100643000000015200 </w:t>
      </w:r>
    </w:p>
    <w:p w:rsidR="007113B3" w:rsidRDefault="005952F3" w:rsidP="004E68EF">
      <w:pPr>
        <w:ind w:firstLine="567"/>
        <w:rPr>
          <w:color w:val="000000"/>
          <w:sz w:val="28"/>
          <w:szCs w:val="28"/>
        </w:rPr>
      </w:pPr>
      <w:r w:rsidRPr="005952F3">
        <w:rPr>
          <w:color w:val="000000"/>
          <w:sz w:val="28"/>
          <w:szCs w:val="28"/>
        </w:rPr>
        <w:t>Банк: ОТДЕЛЕНИЕ ОМСК БАНКА РОССИИ//УФК по Омской области г. Омска</w:t>
      </w:r>
    </w:p>
    <w:p w:rsidR="005952F3" w:rsidRPr="005952F3" w:rsidRDefault="005952F3" w:rsidP="004E68EF">
      <w:pPr>
        <w:ind w:firstLine="567"/>
        <w:rPr>
          <w:color w:val="000000"/>
          <w:sz w:val="28"/>
          <w:szCs w:val="28"/>
        </w:rPr>
      </w:pPr>
      <w:r w:rsidRPr="005952F3">
        <w:rPr>
          <w:color w:val="000000"/>
          <w:sz w:val="28"/>
          <w:szCs w:val="28"/>
        </w:rPr>
        <w:t>БИК  015209001     ОКТМО   52701000</w:t>
      </w:r>
    </w:p>
    <w:p w:rsidR="005952F3" w:rsidRPr="005952F3" w:rsidRDefault="005952F3" w:rsidP="004E68EF">
      <w:pPr>
        <w:ind w:firstLine="567"/>
        <w:rPr>
          <w:color w:val="000000"/>
          <w:sz w:val="28"/>
          <w:szCs w:val="28"/>
        </w:rPr>
      </w:pPr>
      <w:r w:rsidRPr="005952F3">
        <w:rPr>
          <w:color w:val="000000"/>
          <w:sz w:val="28"/>
          <w:szCs w:val="28"/>
        </w:rPr>
        <w:t>КБК  90111705040040428180</w:t>
      </w:r>
    </w:p>
    <w:p w:rsidR="005952F3" w:rsidRPr="005952F3" w:rsidRDefault="005952F3" w:rsidP="004E68EF">
      <w:pPr>
        <w:widowControl w:val="0"/>
        <w:autoSpaceDE w:val="0"/>
        <w:autoSpaceDN w:val="0"/>
        <w:adjustRightInd w:val="0"/>
        <w:ind w:firstLine="567"/>
        <w:jc w:val="both"/>
        <w:rPr>
          <w:color w:val="000000"/>
          <w:sz w:val="28"/>
          <w:szCs w:val="28"/>
        </w:rPr>
      </w:pPr>
      <w:r w:rsidRPr="00AE4444">
        <w:rPr>
          <w:b/>
          <w:color w:val="000000"/>
          <w:sz w:val="28"/>
          <w:szCs w:val="28"/>
        </w:rPr>
        <w:lastRenderedPageBreak/>
        <w:t>Назначение платежа:</w:t>
      </w:r>
      <w:r w:rsidRPr="005952F3">
        <w:rPr>
          <w:color w:val="000000"/>
          <w:sz w:val="28"/>
          <w:szCs w:val="28"/>
        </w:rPr>
        <w:t xml:space="preserve"> плата за заключение договора </w:t>
      </w:r>
      <w:r w:rsidR="00AE4444" w:rsidRPr="00AE4444">
        <w:rPr>
          <w:color w:val="000000"/>
          <w:sz w:val="28"/>
          <w:szCs w:val="28"/>
        </w:rPr>
        <w:t>об 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w:t>
      </w:r>
      <w:r w:rsidRPr="005952F3">
        <w:rPr>
          <w:color w:val="000000"/>
          <w:sz w:val="28"/>
          <w:szCs w:val="28"/>
        </w:rPr>
        <w:t>.</w:t>
      </w:r>
    </w:p>
    <w:p w:rsidR="005952F3" w:rsidRPr="005952F3" w:rsidRDefault="005952F3" w:rsidP="004E68EF">
      <w:pPr>
        <w:ind w:firstLine="567"/>
        <w:jc w:val="both"/>
        <w:rPr>
          <w:color w:val="000000"/>
          <w:sz w:val="28"/>
          <w:szCs w:val="28"/>
        </w:rPr>
      </w:pPr>
      <w:r w:rsidRPr="005952F3">
        <w:rPr>
          <w:color w:val="000000"/>
          <w:sz w:val="28"/>
          <w:szCs w:val="28"/>
        </w:rPr>
        <w:t xml:space="preserve">Срок принятия решения об отказе в проведении торгов: Организатор аукциона вправе отказаться от его проведения, опубликовав сообщение об отказе не позднее, чем за 3 рабочих дня до дня проведения аукциона. Сообщение об отказе публикуется на официальном сайте Администрации города Омска в информационно-коммуникационной сети «Интернет». </w:t>
      </w:r>
    </w:p>
    <w:p w:rsidR="005952F3" w:rsidRPr="005952F3" w:rsidRDefault="005952F3" w:rsidP="004E68EF">
      <w:pPr>
        <w:ind w:firstLine="567"/>
        <w:contextualSpacing/>
        <w:jc w:val="both"/>
        <w:rPr>
          <w:color w:val="000000"/>
          <w:sz w:val="28"/>
          <w:szCs w:val="28"/>
        </w:rPr>
      </w:pPr>
      <w:r w:rsidRPr="005952F3">
        <w:rPr>
          <w:color w:val="000000"/>
          <w:sz w:val="28"/>
          <w:szCs w:val="28"/>
        </w:rPr>
        <w:t>Установка гаража осуществляется лицом, заключившим договор по результатам аукциона, самостоятельно в установленном порядке.</w:t>
      </w:r>
    </w:p>
    <w:p w:rsidR="005952F3" w:rsidRPr="005952F3" w:rsidRDefault="005952F3" w:rsidP="004E68EF">
      <w:pPr>
        <w:ind w:firstLine="567"/>
        <w:jc w:val="both"/>
        <w:rPr>
          <w:color w:val="000000"/>
          <w:sz w:val="28"/>
          <w:szCs w:val="28"/>
        </w:rPr>
      </w:pPr>
    </w:p>
    <w:p w:rsidR="005952F3" w:rsidRPr="005952F3" w:rsidRDefault="005952F3" w:rsidP="004E68EF">
      <w:pPr>
        <w:ind w:firstLine="567"/>
        <w:jc w:val="both"/>
        <w:rPr>
          <w:color w:val="000000"/>
          <w:sz w:val="28"/>
          <w:szCs w:val="28"/>
        </w:rPr>
      </w:pPr>
    </w:p>
    <w:p w:rsidR="00AE4444" w:rsidRDefault="003A343A" w:rsidP="004E68EF">
      <w:pPr>
        <w:rPr>
          <w:color w:val="000000"/>
          <w:sz w:val="28"/>
          <w:szCs w:val="28"/>
        </w:rPr>
      </w:pPr>
      <w:r>
        <w:rPr>
          <w:color w:val="000000"/>
          <w:sz w:val="28"/>
          <w:szCs w:val="28"/>
        </w:rPr>
        <w:t>Первый заместитель</w:t>
      </w:r>
    </w:p>
    <w:p w:rsidR="005952F3" w:rsidRPr="005952F3" w:rsidRDefault="00AE4444" w:rsidP="004E68EF">
      <w:pPr>
        <w:rPr>
          <w:color w:val="000000"/>
          <w:sz w:val="28"/>
          <w:szCs w:val="28"/>
        </w:rPr>
      </w:pPr>
      <w:r>
        <w:rPr>
          <w:color w:val="000000"/>
          <w:sz w:val="28"/>
          <w:szCs w:val="28"/>
        </w:rPr>
        <w:t>главы</w:t>
      </w:r>
      <w:r w:rsidR="005952F3" w:rsidRPr="005952F3">
        <w:rPr>
          <w:color w:val="000000"/>
          <w:sz w:val="28"/>
          <w:szCs w:val="28"/>
        </w:rPr>
        <w:t xml:space="preserve"> администрации </w:t>
      </w:r>
    </w:p>
    <w:p w:rsidR="005952F3" w:rsidRPr="005952F3" w:rsidRDefault="005952F3" w:rsidP="004E68EF">
      <w:pPr>
        <w:rPr>
          <w:color w:val="000000"/>
          <w:sz w:val="28"/>
          <w:szCs w:val="28"/>
        </w:rPr>
      </w:pPr>
      <w:r w:rsidRPr="005952F3">
        <w:rPr>
          <w:color w:val="000000"/>
          <w:sz w:val="28"/>
          <w:szCs w:val="28"/>
        </w:rPr>
        <w:t xml:space="preserve">Советского административного </w:t>
      </w:r>
    </w:p>
    <w:p w:rsidR="005952F3" w:rsidRPr="005952F3" w:rsidRDefault="005952F3" w:rsidP="004E68EF">
      <w:pPr>
        <w:rPr>
          <w:color w:val="000000"/>
          <w:sz w:val="28"/>
          <w:szCs w:val="28"/>
        </w:rPr>
      </w:pPr>
      <w:r w:rsidRPr="005952F3">
        <w:rPr>
          <w:color w:val="000000"/>
          <w:sz w:val="28"/>
          <w:szCs w:val="28"/>
        </w:rPr>
        <w:t xml:space="preserve">округа города Омска                                                     </w:t>
      </w:r>
      <w:r w:rsidR="00AE4444">
        <w:rPr>
          <w:color w:val="000000"/>
          <w:sz w:val="28"/>
          <w:szCs w:val="28"/>
        </w:rPr>
        <w:t xml:space="preserve">     </w:t>
      </w:r>
      <w:r w:rsidRPr="005952F3">
        <w:rPr>
          <w:color w:val="000000"/>
          <w:sz w:val="28"/>
          <w:szCs w:val="28"/>
        </w:rPr>
        <w:t xml:space="preserve">                    </w:t>
      </w:r>
      <w:r w:rsidR="00AE4444">
        <w:rPr>
          <w:color w:val="000000"/>
          <w:sz w:val="28"/>
          <w:szCs w:val="28"/>
        </w:rPr>
        <w:t xml:space="preserve">      А.А. Песцов</w:t>
      </w:r>
    </w:p>
    <w:p w:rsidR="005952F3" w:rsidRDefault="005952F3" w:rsidP="005952F3">
      <w:pPr>
        <w:jc w:val="both"/>
        <w:rPr>
          <w:b/>
        </w:rPr>
      </w:pPr>
    </w:p>
    <w:p w:rsidR="00B856A4" w:rsidRDefault="00B856A4"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F2122C" w:rsidRDefault="00F2122C" w:rsidP="005952F3">
      <w:pPr>
        <w:jc w:val="right"/>
        <w:outlineLvl w:val="0"/>
        <w:rPr>
          <w:b/>
          <w:bCs/>
          <w:sz w:val="28"/>
          <w:szCs w:val="28"/>
        </w:rPr>
      </w:pPr>
    </w:p>
    <w:p w:rsidR="00493D8D" w:rsidRPr="00493D8D" w:rsidRDefault="00493D8D" w:rsidP="00493D8D">
      <w:pPr>
        <w:jc w:val="center"/>
        <w:rPr>
          <w:sz w:val="28"/>
          <w:szCs w:val="28"/>
        </w:rPr>
      </w:pPr>
      <w:r w:rsidRPr="00493D8D">
        <w:rPr>
          <w:sz w:val="28"/>
          <w:szCs w:val="28"/>
        </w:rPr>
        <w:t xml:space="preserve">                               </w:t>
      </w:r>
      <w:r w:rsidR="00F41E9E">
        <w:rPr>
          <w:sz w:val="28"/>
          <w:szCs w:val="28"/>
        </w:rPr>
        <w:t xml:space="preserve">              </w:t>
      </w:r>
      <w:r w:rsidRPr="00493D8D">
        <w:rPr>
          <w:sz w:val="28"/>
          <w:szCs w:val="28"/>
        </w:rPr>
        <w:t xml:space="preserve">Администрация Советского </w:t>
      </w:r>
      <w:r w:rsidRPr="00493D8D">
        <w:rPr>
          <w:sz w:val="28"/>
          <w:szCs w:val="28"/>
        </w:rPr>
        <w:br/>
        <w:t xml:space="preserve">                                                                    </w:t>
      </w:r>
      <w:r w:rsidR="00F41E9E">
        <w:rPr>
          <w:sz w:val="28"/>
          <w:szCs w:val="28"/>
        </w:rPr>
        <w:t xml:space="preserve">  </w:t>
      </w:r>
      <w:r w:rsidRPr="00493D8D">
        <w:rPr>
          <w:sz w:val="28"/>
          <w:szCs w:val="28"/>
        </w:rPr>
        <w:t>административного округа города Омска</w:t>
      </w:r>
    </w:p>
    <w:p w:rsidR="00493D8D" w:rsidRPr="00493D8D" w:rsidRDefault="00493D8D" w:rsidP="00493D8D">
      <w:pPr>
        <w:jc w:val="center"/>
        <w:rPr>
          <w:b/>
          <w:sz w:val="28"/>
          <w:szCs w:val="28"/>
        </w:rPr>
      </w:pPr>
    </w:p>
    <w:p w:rsidR="00493D8D" w:rsidRPr="00493D8D" w:rsidRDefault="00493D8D" w:rsidP="00493D8D">
      <w:pPr>
        <w:jc w:val="center"/>
        <w:rPr>
          <w:b/>
          <w:sz w:val="28"/>
          <w:szCs w:val="28"/>
        </w:rPr>
      </w:pPr>
      <w:r w:rsidRPr="00493D8D">
        <w:rPr>
          <w:b/>
          <w:sz w:val="28"/>
          <w:szCs w:val="28"/>
        </w:rPr>
        <w:t>ЗАЯВКА</w:t>
      </w:r>
    </w:p>
    <w:p w:rsidR="00493D8D" w:rsidRPr="00493D8D" w:rsidRDefault="00493D8D" w:rsidP="00493D8D">
      <w:pPr>
        <w:jc w:val="center"/>
        <w:rPr>
          <w:sz w:val="28"/>
          <w:szCs w:val="28"/>
        </w:rPr>
      </w:pPr>
      <w:r w:rsidRPr="00493D8D">
        <w:rPr>
          <w:sz w:val="28"/>
          <w:szCs w:val="28"/>
        </w:rPr>
        <w:t>на участие в открытом аукционе, назначенн</w:t>
      </w:r>
      <w:r w:rsidR="00A405E0">
        <w:rPr>
          <w:sz w:val="28"/>
          <w:szCs w:val="28"/>
        </w:rPr>
        <w:t>ом на «____»________________2025</w:t>
      </w:r>
      <w:r w:rsidRPr="00493D8D">
        <w:rPr>
          <w:sz w:val="28"/>
          <w:szCs w:val="28"/>
        </w:rPr>
        <w:t xml:space="preserve"> г. </w:t>
      </w:r>
    </w:p>
    <w:p w:rsidR="00F62F43" w:rsidRPr="00493D8D" w:rsidRDefault="00F41E9E" w:rsidP="00F62F43">
      <w:pPr>
        <w:widowControl w:val="0"/>
        <w:autoSpaceDE w:val="0"/>
        <w:autoSpaceDN w:val="0"/>
        <w:adjustRightInd w:val="0"/>
        <w:jc w:val="center"/>
        <w:rPr>
          <w:b/>
          <w:bCs/>
          <w:sz w:val="28"/>
          <w:szCs w:val="28"/>
        </w:rPr>
      </w:pPr>
      <w:r>
        <w:rPr>
          <w:sz w:val="28"/>
          <w:szCs w:val="28"/>
        </w:rPr>
        <w:t>на</w:t>
      </w:r>
      <w:r w:rsidR="00493D8D" w:rsidRPr="00493D8D">
        <w:rPr>
          <w:sz w:val="28"/>
          <w:szCs w:val="28"/>
        </w:rPr>
        <w:t xml:space="preserve"> прав</w:t>
      </w:r>
      <w:r>
        <w:rPr>
          <w:sz w:val="28"/>
          <w:szCs w:val="28"/>
        </w:rPr>
        <w:t>о</w:t>
      </w:r>
      <w:r w:rsidR="00493D8D" w:rsidRPr="00493D8D">
        <w:rPr>
          <w:sz w:val="28"/>
          <w:szCs w:val="28"/>
        </w:rPr>
        <w:t xml:space="preserve"> заключения договора </w:t>
      </w:r>
      <w:r w:rsidR="00F62F43">
        <w:rPr>
          <w:sz w:val="28"/>
          <w:szCs w:val="28"/>
        </w:rPr>
        <w:t xml:space="preserve">об </w:t>
      </w:r>
      <w:r w:rsidR="00F62F43" w:rsidRPr="00F62F43">
        <w:rPr>
          <w:sz w:val="28"/>
          <w:szCs w:val="28"/>
        </w:rPr>
        <w:t>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w:t>
      </w:r>
    </w:p>
    <w:p w:rsidR="00493D8D" w:rsidRPr="00493D8D" w:rsidRDefault="00493D8D" w:rsidP="00F62F43">
      <w:pPr>
        <w:rPr>
          <w:sz w:val="28"/>
          <w:szCs w:val="28"/>
        </w:rPr>
      </w:pPr>
    </w:p>
    <w:p w:rsidR="00493D8D" w:rsidRPr="00493D8D" w:rsidRDefault="00493D8D" w:rsidP="00493D8D">
      <w:pPr>
        <w:jc w:val="both"/>
        <w:rPr>
          <w:sz w:val="28"/>
          <w:szCs w:val="28"/>
        </w:rPr>
      </w:pPr>
      <w:r w:rsidRPr="00493D8D">
        <w:rPr>
          <w:sz w:val="28"/>
          <w:szCs w:val="28"/>
        </w:rPr>
        <w:t>_____________________________________________________________________</w:t>
      </w:r>
    </w:p>
    <w:p w:rsidR="00493D8D" w:rsidRPr="00493D8D" w:rsidRDefault="00493D8D" w:rsidP="00493D8D">
      <w:pPr>
        <w:jc w:val="center"/>
        <w:rPr>
          <w:color w:val="000000"/>
          <w:sz w:val="28"/>
          <w:szCs w:val="28"/>
        </w:rPr>
      </w:pPr>
      <w:r w:rsidRPr="00493D8D">
        <w:rPr>
          <w:color w:val="000000"/>
          <w:sz w:val="28"/>
          <w:szCs w:val="28"/>
        </w:rPr>
        <w:t>(Ф.И.О., паспортные данные)</w:t>
      </w:r>
    </w:p>
    <w:p w:rsidR="00493D8D" w:rsidRPr="00493D8D" w:rsidRDefault="00493D8D" w:rsidP="00493D8D">
      <w:pPr>
        <w:rPr>
          <w:sz w:val="28"/>
          <w:szCs w:val="28"/>
        </w:rPr>
      </w:pPr>
      <w:r w:rsidRPr="00493D8D">
        <w:rPr>
          <w:sz w:val="28"/>
          <w:szCs w:val="28"/>
        </w:rPr>
        <w:t>________________________________________________________</w:t>
      </w:r>
      <w:r w:rsidR="00F41E9E">
        <w:rPr>
          <w:sz w:val="28"/>
          <w:szCs w:val="28"/>
        </w:rPr>
        <w:t>______________</w:t>
      </w:r>
    </w:p>
    <w:p w:rsidR="00493D8D" w:rsidRPr="00493D8D" w:rsidRDefault="00493D8D" w:rsidP="00493D8D">
      <w:pPr>
        <w:jc w:val="center"/>
        <w:rPr>
          <w:sz w:val="28"/>
          <w:szCs w:val="28"/>
        </w:rPr>
      </w:pPr>
    </w:p>
    <w:p w:rsidR="00493D8D" w:rsidRPr="00493D8D" w:rsidRDefault="00493D8D" w:rsidP="00493D8D">
      <w:pPr>
        <w:jc w:val="center"/>
        <w:rPr>
          <w:sz w:val="28"/>
          <w:szCs w:val="28"/>
        </w:rPr>
      </w:pPr>
      <w:r w:rsidRPr="00493D8D">
        <w:rPr>
          <w:sz w:val="28"/>
          <w:szCs w:val="28"/>
        </w:rPr>
        <w:t>______________________________________________________________________</w:t>
      </w:r>
      <w:r w:rsidRPr="00493D8D">
        <w:rPr>
          <w:color w:val="000000"/>
          <w:sz w:val="28"/>
          <w:szCs w:val="28"/>
        </w:rPr>
        <w:t xml:space="preserve"> (Ф.И.О. представителя</w:t>
      </w:r>
      <w:r w:rsidRPr="00493D8D">
        <w:rPr>
          <w:sz w:val="28"/>
          <w:szCs w:val="28"/>
        </w:rPr>
        <w:t xml:space="preserve">, </w:t>
      </w:r>
      <w:r w:rsidRPr="00493D8D">
        <w:rPr>
          <w:color w:val="000000"/>
          <w:sz w:val="28"/>
          <w:szCs w:val="28"/>
        </w:rPr>
        <w:t>реквизиты документа, подтверждающие его полномочия)</w:t>
      </w:r>
    </w:p>
    <w:p w:rsidR="00493D8D" w:rsidRPr="00493D8D" w:rsidRDefault="00493D8D" w:rsidP="00493D8D">
      <w:pPr>
        <w:spacing w:before="240"/>
        <w:jc w:val="both"/>
        <w:rPr>
          <w:sz w:val="28"/>
          <w:szCs w:val="28"/>
        </w:rPr>
      </w:pPr>
      <w:r w:rsidRPr="00493D8D">
        <w:rPr>
          <w:sz w:val="28"/>
          <w:szCs w:val="28"/>
        </w:rPr>
        <w:t>______________________________________________________________________</w:t>
      </w:r>
    </w:p>
    <w:p w:rsidR="00493D8D" w:rsidRPr="00493D8D" w:rsidRDefault="00493D8D" w:rsidP="00493D8D">
      <w:pPr>
        <w:jc w:val="both"/>
        <w:rPr>
          <w:sz w:val="28"/>
          <w:szCs w:val="28"/>
        </w:rPr>
      </w:pPr>
      <w:r w:rsidRPr="00493D8D">
        <w:rPr>
          <w:sz w:val="28"/>
          <w:szCs w:val="28"/>
        </w:rPr>
        <w:t>именуемый далее Претендент;</w:t>
      </w:r>
    </w:p>
    <w:p w:rsidR="00493D8D" w:rsidRPr="00493D8D" w:rsidRDefault="00493D8D" w:rsidP="00F41E9E">
      <w:pPr>
        <w:pStyle w:val="af1"/>
        <w:rPr>
          <w:szCs w:val="28"/>
        </w:rPr>
      </w:pPr>
      <w:r w:rsidRPr="00493D8D">
        <w:rPr>
          <w:szCs w:val="28"/>
        </w:rPr>
        <w:t xml:space="preserve">Прошу включить в состав участников торгов по продаже права заключения договора о возведении гаража, являющегося некапитальным сооружением на территории Советского административного округа города Омска по адресу </w:t>
      </w:r>
      <w:r w:rsidR="00F41E9E">
        <w:rPr>
          <w:szCs w:val="28"/>
        </w:rPr>
        <w:br/>
      </w:r>
      <w:r w:rsidRPr="00493D8D">
        <w:rPr>
          <w:szCs w:val="28"/>
        </w:rPr>
        <w:t>(лот № _______):__________________________</w:t>
      </w:r>
      <w:r w:rsidR="00F41E9E">
        <w:rPr>
          <w:szCs w:val="28"/>
        </w:rPr>
        <w:t>_________</w:t>
      </w:r>
      <w:r w:rsidR="004E68EF">
        <w:rPr>
          <w:szCs w:val="28"/>
        </w:rPr>
        <w:t>________</w:t>
      </w:r>
      <w:r w:rsidR="00F41E9E">
        <w:rPr>
          <w:szCs w:val="28"/>
        </w:rPr>
        <w:t>________</w:t>
      </w:r>
    </w:p>
    <w:p w:rsidR="00493D8D" w:rsidRPr="00493D8D" w:rsidRDefault="00493D8D" w:rsidP="00493D8D">
      <w:pPr>
        <w:jc w:val="both"/>
        <w:rPr>
          <w:sz w:val="28"/>
          <w:szCs w:val="28"/>
        </w:rPr>
      </w:pPr>
      <w:r w:rsidRPr="00493D8D">
        <w:rPr>
          <w:sz w:val="28"/>
          <w:szCs w:val="28"/>
        </w:rPr>
        <w:t>обязуюсь:</w:t>
      </w:r>
    </w:p>
    <w:p w:rsidR="00493D8D" w:rsidRPr="00493D8D" w:rsidRDefault="00493D8D" w:rsidP="00493D8D">
      <w:pPr>
        <w:jc w:val="both"/>
        <w:rPr>
          <w:sz w:val="28"/>
          <w:szCs w:val="28"/>
        </w:rPr>
      </w:pPr>
      <w:r w:rsidRPr="00493D8D">
        <w:rPr>
          <w:sz w:val="28"/>
          <w:szCs w:val="28"/>
        </w:rPr>
        <w:t>1) соблюдать условия аукциона, содержащиеся в извещении о проведении аукциона, опубликованном в газете «Третья столица» от ________________ года № _________;</w:t>
      </w:r>
    </w:p>
    <w:p w:rsidR="00493D8D" w:rsidRPr="00493D8D" w:rsidRDefault="00493D8D" w:rsidP="00493D8D">
      <w:pPr>
        <w:jc w:val="both"/>
        <w:rPr>
          <w:sz w:val="28"/>
          <w:szCs w:val="28"/>
        </w:rPr>
      </w:pPr>
    </w:p>
    <w:p w:rsidR="00493D8D" w:rsidRPr="00493D8D" w:rsidRDefault="00493D8D" w:rsidP="00493D8D">
      <w:pPr>
        <w:jc w:val="both"/>
        <w:rPr>
          <w:sz w:val="28"/>
          <w:szCs w:val="28"/>
        </w:rPr>
      </w:pPr>
      <w:r w:rsidRPr="00493D8D">
        <w:rPr>
          <w:sz w:val="28"/>
          <w:szCs w:val="28"/>
        </w:rPr>
        <w:t>Адрес Претендента: ________________________________________________</w:t>
      </w:r>
      <w:r w:rsidR="00F41E9E">
        <w:rPr>
          <w:sz w:val="28"/>
          <w:szCs w:val="28"/>
        </w:rPr>
        <w:t>____</w:t>
      </w:r>
    </w:p>
    <w:p w:rsidR="00493D8D" w:rsidRPr="00493D8D" w:rsidRDefault="00493D8D" w:rsidP="00493D8D">
      <w:pPr>
        <w:jc w:val="both"/>
        <w:rPr>
          <w:sz w:val="28"/>
          <w:szCs w:val="28"/>
        </w:rPr>
      </w:pPr>
    </w:p>
    <w:p w:rsidR="00493D8D" w:rsidRPr="00493D8D" w:rsidRDefault="00493D8D" w:rsidP="00493D8D">
      <w:pPr>
        <w:jc w:val="both"/>
        <w:rPr>
          <w:sz w:val="28"/>
          <w:szCs w:val="28"/>
        </w:rPr>
      </w:pPr>
      <w:r w:rsidRPr="00493D8D">
        <w:rPr>
          <w:sz w:val="28"/>
          <w:szCs w:val="28"/>
        </w:rPr>
        <w:t>Телефон Претендента ______________________________________</w:t>
      </w:r>
      <w:r w:rsidR="00F41E9E">
        <w:rPr>
          <w:sz w:val="28"/>
          <w:szCs w:val="28"/>
        </w:rPr>
        <w:t>___________</w:t>
      </w:r>
    </w:p>
    <w:p w:rsidR="00493D8D" w:rsidRPr="00F41E9E" w:rsidRDefault="00493D8D" w:rsidP="00493D8D">
      <w:pPr>
        <w:jc w:val="both"/>
        <w:rPr>
          <w:b/>
          <w:u w:val="single"/>
        </w:rPr>
      </w:pPr>
      <w:r w:rsidRPr="00F41E9E">
        <w:rPr>
          <w:b/>
          <w:u w:val="single"/>
        </w:rPr>
        <w:t>Реквизиты счета для возврата задатка:</w:t>
      </w:r>
    </w:p>
    <w:p w:rsidR="00493D8D" w:rsidRPr="00F41E9E" w:rsidRDefault="00493D8D" w:rsidP="00493D8D">
      <w:pPr>
        <w:spacing w:line="276" w:lineRule="auto"/>
        <w:jc w:val="both"/>
      </w:pPr>
      <w:r w:rsidRPr="00493D8D">
        <w:rPr>
          <w:sz w:val="28"/>
          <w:szCs w:val="28"/>
        </w:rPr>
        <w:t>Получатель (</w:t>
      </w:r>
      <w:r w:rsidRPr="00F41E9E">
        <w:t>ФИО):_______________________________________</w:t>
      </w:r>
      <w:r w:rsidR="00F41E9E" w:rsidRPr="00F41E9E">
        <w:t>_________________________</w:t>
      </w:r>
    </w:p>
    <w:p w:rsidR="00493D8D" w:rsidRPr="00F41E9E" w:rsidRDefault="00493D8D" w:rsidP="00493D8D">
      <w:pPr>
        <w:spacing w:line="276" w:lineRule="auto"/>
        <w:jc w:val="both"/>
      </w:pPr>
      <w:r w:rsidRPr="00F41E9E">
        <w:t>Банк получателя:_________________________________________</w:t>
      </w:r>
      <w:r w:rsidR="00F41E9E" w:rsidRPr="00F41E9E">
        <w:t>___________________</w:t>
      </w:r>
    </w:p>
    <w:p w:rsidR="00493D8D" w:rsidRPr="00F41E9E" w:rsidRDefault="00493D8D" w:rsidP="00493D8D">
      <w:pPr>
        <w:spacing w:line="276" w:lineRule="auto"/>
        <w:jc w:val="both"/>
      </w:pPr>
      <w:r w:rsidRPr="00F41E9E">
        <w:t>БИК: _____________________________________________</w:t>
      </w:r>
    </w:p>
    <w:p w:rsidR="00493D8D" w:rsidRPr="00F41E9E" w:rsidRDefault="00493D8D" w:rsidP="00493D8D">
      <w:pPr>
        <w:spacing w:line="276" w:lineRule="auto"/>
        <w:jc w:val="both"/>
      </w:pPr>
      <w:r w:rsidRPr="00F41E9E">
        <w:t>Номер счета: _______________________________________</w:t>
      </w:r>
    </w:p>
    <w:p w:rsidR="00493D8D" w:rsidRPr="00F41E9E" w:rsidRDefault="00493D8D" w:rsidP="00493D8D">
      <w:pPr>
        <w:spacing w:line="276" w:lineRule="auto"/>
        <w:jc w:val="both"/>
      </w:pPr>
      <w:r w:rsidRPr="00F41E9E">
        <w:t>ИНН заявителя: _____________________________________</w:t>
      </w:r>
    </w:p>
    <w:p w:rsidR="00493D8D" w:rsidRPr="00F41E9E" w:rsidRDefault="00493D8D" w:rsidP="00493D8D">
      <w:pPr>
        <w:jc w:val="both"/>
      </w:pPr>
    </w:p>
    <w:p w:rsidR="00493D8D" w:rsidRPr="00F41E9E" w:rsidRDefault="00493D8D" w:rsidP="00493D8D">
      <w:pPr>
        <w:jc w:val="both"/>
      </w:pPr>
      <w:r w:rsidRPr="00F41E9E">
        <w:t>Приложение: 1._____________________________________________________________</w:t>
      </w:r>
    </w:p>
    <w:p w:rsidR="00493D8D" w:rsidRPr="00F41E9E" w:rsidRDefault="00493D8D" w:rsidP="00F41E9E">
      <w:pPr>
        <w:jc w:val="both"/>
      </w:pPr>
      <w:r w:rsidRPr="00F41E9E">
        <w:t>2._____________________________________________________________</w:t>
      </w:r>
    </w:p>
    <w:p w:rsidR="00493D8D" w:rsidRPr="00493D8D" w:rsidRDefault="00493D8D" w:rsidP="00F41E9E">
      <w:pPr>
        <w:jc w:val="both"/>
        <w:rPr>
          <w:sz w:val="28"/>
          <w:szCs w:val="28"/>
        </w:rPr>
      </w:pPr>
      <w:r w:rsidRPr="00F41E9E">
        <w:t>3._____________________________________________________________</w:t>
      </w:r>
    </w:p>
    <w:p w:rsidR="00493D8D" w:rsidRPr="00F41E9E" w:rsidRDefault="00493D8D" w:rsidP="00493D8D">
      <w:pPr>
        <w:jc w:val="both"/>
      </w:pPr>
      <w:r w:rsidRPr="00F41E9E">
        <w:t>Подпись Претендента (его полномочного представителя)</w:t>
      </w:r>
    </w:p>
    <w:p w:rsidR="00493D8D" w:rsidRPr="00F41E9E" w:rsidRDefault="00493D8D" w:rsidP="00493D8D">
      <w:pPr>
        <w:jc w:val="both"/>
      </w:pPr>
      <w:r w:rsidRPr="00F41E9E">
        <w:t xml:space="preserve">______________________________/_____________________________/ </w:t>
      </w:r>
    </w:p>
    <w:p w:rsidR="00493D8D" w:rsidRPr="00F41E9E" w:rsidRDefault="00493D8D" w:rsidP="00493D8D">
      <w:pPr>
        <w:jc w:val="both"/>
      </w:pPr>
      <w:r w:rsidRPr="00F41E9E">
        <w:t xml:space="preserve">               (подпись)                                                           (Ф.И.О.)</w:t>
      </w:r>
    </w:p>
    <w:p w:rsidR="00493D8D" w:rsidRPr="00F41E9E" w:rsidRDefault="00A405E0" w:rsidP="00493D8D">
      <w:pPr>
        <w:spacing w:before="120"/>
        <w:jc w:val="both"/>
      </w:pPr>
      <w:r>
        <w:t>«____»_________________ 2025</w:t>
      </w:r>
      <w:r w:rsidR="00493D8D" w:rsidRPr="00F41E9E">
        <w:t xml:space="preserve"> г.  </w:t>
      </w:r>
    </w:p>
    <w:p w:rsidR="00493D8D" w:rsidRPr="00493D8D" w:rsidRDefault="00493D8D" w:rsidP="00493D8D">
      <w:pPr>
        <w:ind w:left="360"/>
        <w:jc w:val="right"/>
        <w:rPr>
          <w:sz w:val="28"/>
          <w:szCs w:val="28"/>
        </w:rPr>
      </w:pPr>
      <w:r w:rsidRPr="00493D8D">
        <w:rPr>
          <w:b/>
          <w:sz w:val="28"/>
          <w:szCs w:val="28"/>
          <w:highlight w:val="yellow"/>
        </w:rPr>
        <w:br w:type="page"/>
      </w:r>
      <w:r w:rsidRPr="00493D8D">
        <w:rPr>
          <w:sz w:val="28"/>
          <w:szCs w:val="28"/>
        </w:rPr>
        <w:lastRenderedPageBreak/>
        <w:t xml:space="preserve">ПРОЕКТ </w:t>
      </w:r>
    </w:p>
    <w:p w:rsidR="00493D8D" w:rsidRPr="00493D8D" w:rsidRDefault="00493D8D" w:rsidP="00493D8D">
      <w:pPr>
        <w:widowControl w:val="0"/>
        <w:autoSpaceDE w:val="0"/>
        <w:autoSpaceDN w:val="0"/>
        <w:adjustRightInd w:val="0"/>
        <w:jc w:val="center"/>
        <w:rPr>
          <w:b/>
          <w:bCs/>
          <w:sz w:val="28"/>
          <w:szCs w:val="28"/>
          <w:highlight w:val="yellow"/>
        </w:rPr>
      </w:pPr>
    </w:p>
    <w:p w:rsidR="00493D8D" w:rsidRPr="00493D8D" w:rsidRDefault="00493D8D" w:rsidP="00493D8D">
      <w:pPr>
        <w:widowControl w:val="0"/>
        <w:autoSpaceDE w:val="0"/>
        <w:autoSpaceDN w:val="0"/>
        <w:adjustRightInd w:val="0"/>
        <w:jc w:val="center"/>
        <w:rPr>
          <w:b/>
          <w:bCs/>
          <w:sz w:val="28"/>
          <w:szCs w:val="28"/>
        </w:rPr>
      </w:pPr>
      <w:bookmarkStart w:id="1" w:name="ContractTextLot"/>
      <w:r w:rsidRPr="00493D8D">
        <w:rPr>
          <w:b/>
          <w:bCs/>
          <w:sz w:val="28"/>
          <w:szCs w:val="28"/>
        </w:rPr>
        <w:t>ДОГОВОР № _____________</w:t>
      </w:r>
      <w:r w:rsidR="00A405E0">
        <w:rPr>
          <w:b/>
          <w:bCs/>
          <w:sz w:val="28"/>
          <w:szCs w:val="28"/>
        </w:rPr>
        <w:t>____  от  «____» ___________2025</w:t>
      </w:r>
      <w:r w:rsidRPr="00493D8D">
        <w:rPr>
          <w:b/>
          <w:bCs/>
          <w:sz w:val="28"/>
          <w:szCs w:val="28"/>
        </w:rPr>
        <w:t xml:space="preserve"> г. </w:t>
      </w:r>
    </w:p>
    <w:p w:rsidR="00493D8D" w:rsidRPr="00493D8D" w:rsidRDefault="00493D8D" w:rsidP="00493D8D">
      <w:pPr>
        <w:widowControl w:val="0"/>
        <w:autoSpaceDE w:val="0"/>
        <w:autoSpaceDN w:val="0"/>
        <w:adjustRightInd w:val="0"/>
        <w:jc w:val="center"/>
        <w:rPr>
          <w:b/>
          <w:bCs/>
          <w:sz w:val="28"/>
          <w:szCs w:val="28"/>
        </w:rPr>
      </w:pPr>
      <w:r w:rsidRPr="00493D8D">
        <w:rPr>
          <w:b/>
          <w:bCs/>
          <w:sz w:val="28"/>
          <w:szCs w:val="28"/>
          <w:lang w:val="en-US"/>
        </w:rPr>
        <w:t> </w:t>
      </w:r>
      <w:bookmarkEnd w:id="1"/>
      <w:r w:rsidRPr="00493D8D">
        <w:rPr>
          <w:b/>
          <w:bCs/>
          <w:sz w:val="28"/>
          <w:szCs w:val="28"/>
        </w:rPr>
        <w:t xml:space="preserve">об использовании места размещения для возведения гаража, </w:t>
      </w:r>
    </w:p>
    <w:p w:rsidR="00493D8D" w:rsidRPr="00493D8D" w:rsidRDefault="00493D8D" w:rsidP="00493D8D">
      <w:pPr>
        <w:widowControl w:val="0"/>
        <w:autoSpaceDE w:val="0"/>
        <w:autoSpaceDN w:val="0"/>
        <w:adjustRightInd w:val="0"/>
        <w:jc w:val="center"/>
        <w:rPr>
          <w:b/>
          <w:bCs/>
          <w:sz w:val="28"/>
          <w:szCs w:val="28"/>
        </w:rPr>
      </w:pPr>
      <w:r w:rsidRPr="00493D8D">
        <w:rPr>
          <w:b/>
          <w:bCs/>
          <w:sz w:val="28"/>
          <w:szCs w:val="28"/>
        </w:rPr>
        <w:t xml:space="preserve">являющегося некапитальным сооружением на территории </w:t>
      </w:r>
    </w:p>
    <w:p w:rsidR="00493D8D" w:rsidRPr="00493D8D" w:rsidRDefault="00493D8D" w:rsidP="00493D8D">
      <w:pPr>
        <w:widowControl w:val="0"/>
        <w:autoSpaceDE w:val="0"/>
        <w:autoSpaceDN w:val="0"/>
        <w:adjustRightInd w:val="0"/>
        <w:jc w:val="center"/>
        <w:rPr>
          <w:b/>
          <w:bCs/>
          <w:sz w:val="28"/>
          <w:szCs w:val="28"/>
        </w:rPr>
      </w:pPr>
      <w:r w:rsidRPr="00493D8D">
        <w:rPr>
          <w:b/>
          <w:bCs/>
          <w:sz w:val="28"/>
          <w:szCs w:val="28"/>
        </w:rPr>
        <w:t>Советского административного округа города Омска</w:t>
      </w:r>
    </w:p>
    <w:p w:rsidR="00493D8D" w:rsidRPr="00493D8D" w:rsidRDefault="00493D8D" w:rsidP="00493D8D">
      <w:pPr>
        <w:widowControl w:val="0"/>
        <w:autoSpaceDE w:val="0"/>
        <w:autoSpaceDN w:val="0"/>
        <w:adjustRightInd w:val="0"/>
        <w:jc w:val="center"/>
        <w:rPr>
          <w:b/>
          <w:bCs/>
          <w:sz w:val="28"/>
          <w:szCs w:val="28"/>
        </w:rPr>
      </w:pPr>
    </w:p>
    <w:tbl>
      <w:tblPr>
        <w:tblW w:w="0" w:type="auto"/>
        <w:tblInd w:w="-106" w:type="dxa"/>
        <w:tblLook w:val="00A0" w:firstRow="1" w:lastRow="0" w:firstColumn="1" w:lastColumn="0" w:noHBand="0" w:noVBand="0"/>
      </w:tblPr>
      <w:tblGrid>
        <w:gridCol w:w="4785"/>
        <w:gridCol w:w="4786"/>
      </w:tblGrid>
      <w:tr w:rsidR="00493D8D" w:rsidRPr="00493D8D" w:rsidTr="00D55398">
        <w:tc>
          <w:tcPr>
            <w:tcW w:w="4785" w:type="dxa"/>
          </w:tcPr>
          <w:p w:rsidR="00493D8D" w:rsidRPr="00493D8D" w:rsidRDefault="00493D8D" w:rsidP="00D55398">
            <w:pPr>
              <w:widowControl w:val="0"/>
              <w:autoSpaceDE w:val="0"/>
              <w:autoSpaceDN w:val="0"/>
              <w:adjustRightInd w:val="0"/>
              <w:rPr>
                <w:sz w:val="28"/>
                <w:szCs w:val="28"/>
              </w:rPr>
            </w:pPr>
            <w:r w:rsidRPr="00493D8D">
              <w:rPr>
                <w:sz w:val="28"/>
                <w:szCs w:val="28"/>
              </w:rPr>
              <w:t>г. Омск</w:t>
            </w:r>
          </w:p>
          <w:p w:rsidR="00493D8D" w:rsidRPr="00493D8D" w:rsidRDefault="00493D8D" w:rsidP="00D55398">
            <w:pPr>
              <w:widowControl w:val="0"/>
              <w:autoSpaceDE w:val="0"/>
              <w:autoSpaceDN w:val="0"/>
              <w:adjustRightInd w:val="0"/>
              <w:jc w:val="right"/>
              <w:rPr>
                <w:sz w:val="28"/>
                <w:szCs w:val="28"/>
                <w:lang w:val="en-US"/>
              </w:rPr>
            </w:pPr>
          </w:p>
        </w:tc>
        <w:tc>
          <w:tcPr>
            <w:tcW w:w="4786" w:type="dxa"/>
          </w:tcPr>
          <w:p w:rsidR="00493D8D" w:rsidRPr="00493D8D" w:rsidRDefault="00493D8D" w:rsidP="00D55398">
            <w:pPr>
              <w:rPr>
                <w:sz w:val="28"/>
                <w:szCs w:val="28"/>
              </w:rPr>
            </w:pPr>
            <w:bookmarkStart w:id="2" w:name="Bookmark0"/>
            <w:bookmarkEnd w:id="2"/>
          </w:p>
        </w:tc>
      </w:tr>
    </w:tbl>
    <w:p w:rsidR="00493D8D" w:rsidRPr="00493D8D" w:rsidRDefault="00493D8D" w:rsidP="00493D8D">
      <w:pPr>
        <w:widowControl w:val="0"/>
        <w:autoSpaceDE w:val="0"/>
        <w:autoSpaceDN w:val="0"/>
        <w:adjustRightInd w:val="0"/>
        <w:jc w:val="both"/>
        <w:rPr>
          <w:sz w:val="28"/>
          <w:szCs w:val="28"/>
        </w:rPr>
      </w:pPr>
      <w:bookmarkStart w:id="3" w:name="FizPretend"/>
      <w:r w:rsidRPr="00493D8D">
        <w:rPr>
          <w:sz w:val="28"/>
          <w:szCs w:val="28"/>
        </w:rPr>
        <w:tab/>
        <w:t xml:space="preserve">Администрация Советского административного округа города Омска, именуемая в дальнейшем </w:t>
      </w:r>
      <w:r w:rsidRPr="00493D8D">
        <w:rPr>
          <w:b/>
          <w:bCs/>
          <w:sz w:val="28"/>
          <w:szCs w:val="28"/>
        </w:rPr>
        <w:t xml:space="preserve">«Уполномоченный орган», </w:t>
      </w:r>
      <w:r w:rsidRPr="00493D8D">
        <w:rPr>
          <w:sz w:val="28"/>
          <w:szCs w:val="28"/>
        </w:rPr>
        <w:t xml:space="preserve">в лице первого заместителя главы администрации Советского административного округа </w:t>
      </w:r>
      <w:proofErr w:type="spellStart"/>
      <w:r w:rsidRPr="00493D8D">
        <w:rPr>
          <w:sz w:val="28"/>
          <w:szCs w:val="28"/>
        </w:rPr>
        <w:t>Песцова</w:t>
      </w:r>
      <w:proofErr w:type="spellEnd"/>
      <w:r w:rsidRPr="00493D8D">
        <w:rPr>
          <w:sz w:val="28"/>
          <w:szCs w:val="28"/>
        </w:rPr>
        <w:t xml:space="preserve"> Андрея Александровича, действующего на основании Положения об администрации Советского административного округа города Омска, утвержденного Решением Омского городского Совета от 29 июня 2011 года № 422, с одной стороны, и ___________________________, именуемый в дальнейшем </w:t>
      </w:r>
      <w:r w:rsidRPr="00493D8D">
        <w:rPr>
          <w:b/>
          <w:bCs/>
          <w:sz w:val="28"/>
          <w:szCs w:val="28"/>
        </w:rPr>
        <w:t>«Владелец»,</w:t>
      </w:r>
      <w:r w:rsidRPr="00493D8D">
        <w:rPr>
          <w:sz w:val="28"/>
          <w:szCs w:val="28"/>
        </w:rPr>
        <w:t xml:space="preserve"> с другой стороны, именуемые в дальнейшем </w:t>
      </w:r>
      <w:r w:rsidRPr="00493D8D">
        <w:rPr>
          <w:b/>
          <w:sz w:val="28"/>
          <w:szCs w:val="28"/>
        </w:rPr>
        <w:t>«Стороны»</w:t>
      </w:r>
      <w:r w:rsidRPr="00493D8D">
        <w:rPr>
          <w:sz w:val="28"/>
          <w:szCs w:val="28"/>
        </w:rPr>
        <w:t>, в соответствии с постановлением Администрации города Омска от 12 мая 2023 года № 448-п «О разработке схем размещения гаражей, являющихся некапитальными сооружениями, и мест стоянки технических или других средств передвижения инвалидов вблизи их места жительства на территории города Омска»</w:t>
      </w:r>
      <w:bookmarkEnd w:id="3"/>
      <w:r w:rsidRPr="00493D8D">
        <w:rPr>
          <w:sz w:val="28"/>
          <w:szCs w:val="28"/>
        </w:rPr>
        <w:t>, на основании постановления Администрации города Омска от 21 декабря 2023 года № 1117-п «Об утверждении схемы размещения гаражей, являющихся некапитальными сооружениями, и мест стоянки технических или других средств передвижения инвалидов вблизи их места жительства на территории Советского административного округа города Омска» заключили настоящий договор о нижеследующем.</w:t>
      </w:r>
    </w:p>
    <w:p w:rsidR="00493D8D" w:rsidRPr="00493D8D" w:rsidRDefault="00493D8D" w:rsidP="00493D8D">
      <w:pPr>
        <w:widowControl w:val="0"/>
        <w:autoSpaceDE w:val="0"/>
        <w:autoSpaceDN w:val="0"/>
        <w:adjustRightInd w:val="0"/>
        <w:jc w:val="both"/>
        <w:rPr>
          <w:sz w:val="28"/>
          <w:szCs w:val="28"/>
        </w:rPr>
      </w:pPr>
    </w:p>
    <w:p w:rsidR="00493D8D" w:rsidRPr="00493D8D" w:rsidRDefault="00493D8D" w:rsidP="00493D8D">
      <w:pPr>
        <w:widowControl w:val="0"/>
        <w:autoSpaceDE w:val="0"/>
        <w:autoSpaceDN w:val="0"/>
        <w:adjustRightInd w:val="0"/>
        <w:jc w:val="center"/>
        <w:rPr>
          <w:b/>
          <w:bCs/>
          <w:sz w:val="28"/>
          <w:szCs w:val="28"/>
        </w:rPr>
      </w:pPr>
      <w:r w:rsidRPr="00493D8D">
        <w:rPr>
          <w:b/>
          <w:bCs/>
          <w:sz w:val="28"/>
          <w:szCs w:val="28"/>
        </w:rPr>
        <w:t>1. ПРЕДМЕТ ДОГОВОРА</w:t>
      </w:r>
    </w:p>
    <w:p w:rsidR="00493D8D" w:rsidRPr="00493D8D" w:rsidRDefault="00493D8D" w:rsidP="00493D8D">
      <w:pPr>
        <w:widowControl w:val="0"/>
        <w:autoSpaceDE w:val="0"/>
        <w:autoSpaceDN w:val="0"/>
        <w:adjustRightInd w:val="0"/>
        <w:jc w:val="center"/>
        <w:rPr>
          <w:sz w:val="28"/>
          <w:szCs w:val="28"/>
        </w:rPr>
      </w:pPr>
    </w:p>
    <w:p w:rsidR="00493D8D" w:rsidRPr="00493D8D" w:rsidRDefault="00493D8D" w:rsidP="00493D8D">
      <w:pPr>
        <w:widowControl w:val="0"/>
        <w:numPr>
          <w:ilvl w:val="1"/>
          <w:numId w:val="2"/>
        </w:numPr>
        <w:tabs>
          <w:tab w:val="left" w:pos="993"/>
        </w:tabs>
        <w:suppressAutoHyphens w:val="0"/>
        <w:autoSpaceDE w:val="0"/>
        <w:autoSpaceDN w:val="0"/>
        <w:adjustRightInd w:val="0"/>
        <w:ind w:left="0" w:firstLine="720"/>
        <w:jc w:val="both"/>
        <w:rPr>
          <w:sz w:val="28"/>
          <w:szCs w:val="28"/>
        </w:rPr>
      </w:pPr>
      <w:r w:rsidRPr="00493D8D">
        <w:rPr>
          <w:sz w:val="28"/>
          <w:szCs w:val="28"/>
        </w:rPr>
        <w:t xml:space="preserve">Уполномоченный орган предоставляет, а Владелец принимает </w:t>
      </w:r>
      <w:bookmarkStart w:id="4" w:name="If_NoYear"/>
      <w:r w:rsidRPr="00493D8D">
        <w:rPr>
          <w:sz w:val="28"/>
          <w:szCs w:val="28"/>
        </w:rPr>
        <w:t xml:space="preserve">сроком </w:t>
      </w:r>
      <w:r w:rsidRPr="00493D8D">
        <w:rPr>
          <w:sz w:val="28"/>
          <w:szCs w:val="28"/>
        </w:rPr>
        <w:br/>
        <w:t xml:space="preserve">на </w:t>
      </w:r>
      <w:r w:rsidRPr="00493D8D">
        <w:rPr>
          <w:b/>
          <w:sz w:val="28"/>
          <w:szCs w:val="28"/>
        </w:rPr>
        <w:t>5</w:t>
      </w:r>
      <w:r w:rsidRPr="00493D8D">
        <w:rPr>
          <w:sz w:val="28"/>
          <w:szCs w:val="28"/>
        </w:rPr>
        <w:t xml:space="preserve"> лет с момента подписания договора место размещения для возведения гаража, являющегося некапитальным сооружением (далее – место размещения),</w:t>
      </w:r>
      <w:bookmarkStart w:id="5" w:name="If_LotContractSquare"/>
      <w:bookmarkEnd w:id="4"/>
      <w:r w:rsidRPr="00493D8D">
        <w:rPr>
          <w:b/>
          <w:bCs/>
          <w:sz w:val="28"/>
          <w:szCs w:val="28"/>
        </w:rPr>
        <w:t xml:space="preserve"> общей площадью ___ кв. м</w:t>
      </w:r>
      <w:bookmarkEnd w:id="5"/>
      <w:r w:rsidRPr="00493D8D">
        <w:rPr>
          <w:b/>
          <w:bCs/>
          <w:sz w:val="28"/>
          <w:szCs w:val="28"/>
        </w:rPr>
        <w:t>, номер в схеме ______</w:t>
      </w:r>
      <w:r w:rsidRPr="00493D8D">
        <w:rPr>
          <w:sz w:val="28"/>
          <w:szCs w:val="28"/>
        </w:rPr>
        <w:t xml:space="preserve"> согласно схеме размещения гаражей, являющихся некапитальными сооружениями, и мест стоянки технических или других средств передвижения инвалидов вблизи их места жительства на территории Советского административного округа города Омска (Приложение № 1 к настоящему договору).</w:t>
      </w:r>
    </w:p>
    <w:p w:rsidR="00493D8D" w:rsidRPr="00493D8D" w:rsidRDefault="00493D8D" w:rsidP="00493D8D">
      <w:pPr>
        <w:widowControl w:val="0"/>
        <w:numPr>
          <w:ilvl w:val="1"/>
          <w:numId w:val="2"/>
        </w:numPr>
        <w:tabs>
          <w:tab w:val="left" w:pos="709"/>
          <w:tab w:val="left" w:pos="1134"/>
        </w:tabs>
        <w:suppressAutoHyphens w:val="0"/>
        <w:autoSpaceDE w:val="0"/>
        <w:autoSpaceDN w:val="0"/>
        <w:adjustRightInd w:val="0"/>
        <w:ind w:left="0" w:firstLine="709"/>
        <w:jc w:val="both"/>
        <w:rPr>
          <w:sz w:val="28"/>
          <w:szCs w:val="28"/>
        </w:rPr>
      </w:pPr>
      <w:r w:rsidRPr="00493D8D">
        <w:rPr>
          <w:sz w:val="28"/>
          <w:szCs w:val="28"/>
        </w:rPr>
        <w:t xml:space="preserve"> Кадастровый номер земельного участка (кадастрового квартала), в границах которого расположено место размещения: </w:t>
      </w:r>
      <w:r w:rsidRPr="00493D8D">
        <w:rPr>
          <w:b/>
          <w:sz w:val="28"/>
          <w:szCs w:val="28"/>
        </w:rPr>
        <w:t>55:36:______________</w:t>
      </w:r>
      <w:r w:rsidRPr="00493D8D">
        <w:rPr>
          <w:sz w:val="28"/>
          <w:szCs w:val="28"/>
        </w:rPr>
        <w:t>.</w:t>
      </w:r>
    </w:p>
    <w:p w:rsidR="00493D8D" w:rsidRPr="00493D8D" w:rsidRDefault="00493D8D" w:rsidP="00493D8D">
      <w:pPr>
        <w:autoSpaceDE w:val="0"/>
        <w:autoSpaceDN w:val="0"/>
        <w:adjustRightInd w:val="0"/>
        <w:jc w:val="both"/>
        <w:rPr>
          <w:b/>
          <w:bCs/>
          <w:sz w:val="28"/>
          <w:szCs w:val="28"/>
        </w:rPr>
      </w:pPr>
      <w:r w:rsidRPr="00493D8D">
        <w:rPr>
          <w:sz w:val="28"/>
          <w:szCs w:val="28"/>
        </w:rPr>
        <w:t xml:space="preserve">            1.3. </w:t>
      </w:r>
      <w:bookmarkStart w:id="6" w:name="PreamdAddLot"/>
      <w:r w:rsidRPr="00493D8D">
        <w:rPr>
          <w:sz w:val="28"/>
          <w:szCs w:val="28"/>
        </w:rPr>
        <w:t xml:space="preserve">Адресный ориентир: </w:t>
      </w:r>
      <w:bookmarkEnd w:id="6"/>
      <w:r w:rsidRPr="00493D8D">
        <w:rPr>
          <w:b/>
          <w:sz w:val="28"/>
          <w:szCs w:val="28"/>
        </w:rPr>
        <w:t>Омская область, город Омск, Советский административный округ, улица ____________________________.</w:t>
      </w:r>
    </w:p>
    <w:p w:rsidR="00493D8D" w:rsidRPr="00493D8D" w:rsidRDefault="00493D8D" w:rsidP="00493D8D">
      <w:pPr>
        <w:pStyle w:val="ConsPlusNormal"/>
        <w:jc w:val="both"/>
        <w:rPr>
          <w:b/>
        </w:rPr>
      </w:pPr>
      <w:r w:rsidRPr="00493D8D">
        <w:t xml:space="preserve">            1.4. Цель использования места размещения: </w:t>
      </w:r>
      <w:r w:rsidRPr="00493D8D">
        <w:rPr>
          <w:b/>
        </w:rPr>
        <w:t xml:space="preserve">для целей не связанных </w:t>
      </w:r>
      <w:r w:rsidRPr="00493D8D">
        <w:rPr>
          <w:b/>
        </w:rPr>
        <w:br/>
        <w:t>со строительством, для размещения гаража.</w:t>
      </w:r>
    </w:p>
    <w:p w:rsidR="00493D8D" w:rsidRPr="00493D8D" w:rsidRDefault="00493D8D" w:rsidP="00493D8D">
      <w:pPr>
        <w:widowControl w:val="0"/>
        <w:tabs>
          <w:tab w:val="left" w:pos="993"/>
        </w:tabs>
        <w:autoSpaceDE w:val="0"/>
        <w:autoSpaceDN w:val="0"/>
        <w:adjustRightInd w:val="0"/>
        <w:ind w:firstLine="720"/>
        <w:jc w:val="both"/>
        <w:rPr>
          <w:sz w:val="28"/>
          <w:szCs w:val="28"/>
          <w:u w:val="single"/>
        </w:rPr>
      </w:pPr>
      <w:r w:rsidRPr="00493D8D">
        <w:rPr>
          <w:sz w:val="28"/>
          <w:szCs w:val="28"/>
        </w:rPr>
        <w:t xml:space="preserve">1.5. Тип гаража, являющегося некапитальным сооружением: </w:t>
      </w:r>
      <w:r w:rsidRPr="00493D8D">
        <w:rPr>
          <w:b/>
          <w:sz w:val="28"/>
          <w:szCs w:val="28"/>
        </w:rPr>
        <w:t>металлический</w:t>
      </w:r>
      <w:r w:rsidR="00F41E9E">
        <w:rPr>
          <w:b/>
          <w:sz w:val="28"/>
          <w:szCs w:val="28"/>
        </w:rPr>
        <w:t>, железобетонный</w:t>
      </w:r>
      <w:r w:rsidRPr="00493D8D">
        <w:rPr>
          <w:sz w:val="28"/>
          <w:szCs w:val="28"/>
        </w:rPr>
        <w:t xml:space="preserve"> в соответствии с паспортом гаража (Приложение № 2 к настоящему договору).</w:t>
      </w:r>
    </w:p>
    <w:p w:rsidR="00493D8D" w:rsidRPr="00493D8D" w:rsidRDefault="00493D8D" w:rsidP="00493D8D">
      <w:pPr>
        <w:widowControl w:val="0"/>
        <w:tabs>
          <w:tab w:val="left" w:pos="993"/>
        </w:tabs>
        <w:autoSpaceDE w:val="0"/>
        <w:autoSpaceDN w:val="0"/>
        <w:adjustRightInd w:val="0"/>
        <w:ind w:firstLine="720"/>
        <w:jc w:val="both"/>
        <w:rPr>
          <w:sz w:val="28"/>
          <w:szCs w:val="28"/>
        </w:rPr>
      </w:pPr>
      <w:r w:rsidRPr="00493D8D">
        <w:rPr>
          <w:sz w:val="28"/>
          <w:szCs w:val="28"/>
        </w:rPr>
        <w:lastRenderedPageBreak/>
        <w:t xml:space="preserve">1.6. Предоставление и возврат места размещения осуществляется на основании Акта приема-передачи, подписанного Сторонами. </w:t>
      </w:r>
    </w:p>
    <w:p w:rsidR="00493D8D" w:rsidRPr="00493D8D" w:rsidRDefault="00493D8D" w:rsidP="00493D8D">
      <w:pPr>
        <w:tabs>
          <w:tab w:val="left" w:pos="5685"/>
        </w:tabs>
        <w:rPr>
          <w:b/>
          <w:bCs/>
          <w:sz w:val="28"/>
          <w:szCs w:val="28"/>
        </w:rPr>
      </w:pPr>
    </w:p>
    <w:p w:rsidR="00493D8D" w:rsidRPr="00493D8D" w:rsidRDefault="00493D8D" w:rsidP="00493D8D">
      <w:pPr>
        <w:tabs>
          <w:tab w:val="left" w:pos="5685"/>
        </w:tabs>
        <w:rPr>
          <w:b/>
          <w:bCs/>
          <w:sz w:val="28"/>
          <w:szCs w:val="28"/>
        </w:rPr>
      </w:pPr>
      <w:r w:rsidRPr="00493D8D">
        <w:rPr>
          <w:b/>
          <w:bCs/>
          <w:sz w:val="28"/>
          <w:szCs w:val="28"/>
        </w:rPr>
        <w:t xml:space="preserve">                                   2. ПЛАТА ЗА МЕСТО РАЗМЕЩЕНИЯ   </w:t>
      </w:r>
    </w:p>
    <w:p w:rsidR="00493D8D" w:rsidRPr="00493D8D" w:rsidRDefault="00493D8D" w:rsidP="00493D8D">
      <w:pPr>
        <w:tabs>
          <w:tab w:val="left" w:pos="5685"/>
        </w:tabs>
        <w:rPr>
          <w:b/>
          <w:bCs/>
          <w:sz w:val="28"/>
          <w:szCs w:val="28"/>
        </w:rPr>
      </w:pPr>
    </w:p>
    <w:p w:rsidR="00493D8D" w:rsidRPr="00493D8D" w:rsidRDefault="00493D8D" w:rsidP="00493D8D">
      <w:pPr>
        <w:ind w:firstLine="708"/>
        <w:jc w:val="both"/>
        <w:rPr>
          <w:b/>
          <w:bCs/>
          <w:sz w:val="28"/>
          <w:szCs w:val="28"/>
        </w:rPr>
      </w:pPr>
      <w:r w:rsidRPr="00493D8D">
        <w:rPr>
          <w:sz w:val="28"/>
          <w:szCs w:val="28"/>
        </w:rPr>
        <w:t xml:space="preserve">2.1. Размер платы за предоставленное </w:t>
      </w:r>
      <w:bookmarkStart w:id="7" w:name="MonthPay"/>
      <w:r w:rsidRPr="00493D8D">
        <w:rPr>
          <w:sz w:val="28"/>
          <w:szCs w:val="28"/>
        </w:rPr>
        <w:t>место размещения</w:t>
      </w:r>
      <w:bookmarkEnd w:id="7"/>
      <w:r w:rsidRPr="00493D8D">
        <w:rPr>
          <w:sz w:val="28"/>
          <w:szCs w:val="28"/>
        </w:rPr>
        <w:t xml:space="preserve"> составляет </w:t>
      </w:r>
      <w:r w:rsidRPr="00493D8D">
        <w:rPr>
          <w:b/>
          <w:sz w:val="28"/>
          <w:szCs w:val="28"/>
        </w:rPr>
        <w:t>________</w:t>
      </w:r>
      <w:proofErr w:type="gramStart"/>
      <w:r w:rsidRPr="00493D8D">
        <w:rPr>
          <w:b/>
          <w:sz w:val="28"/>
          <w:szCs w:val="28"/>
        </w:rPr>
        <w:t>_</w:t>
      </w:r>
      <w:r w:rsidRPr="00493D8D">
        <w:rPr>
          <w:sz w:val="28"/>
          <w:szCs w:val="28"/>
        </w:rPr>
        <w:t xml:space="preserve"> </w:t>
      </w:r>
      <w:r w:rsidRPr="00493D8D">
        <w:rPr>
          <w:b/>
          <w:bCs/>
          <w:sz w:val="28"/>
          <w:szCs w:val="28"/>
        </w:rPr>
        <w:t xml:space="preserve"> рублей</w:t>
      </w:r>
      <w:proofErr w:type="gramEnd"/>
      <w:r w:rsidRPr="00493D8D">
        <w:rPr>
          <w:b/>
          <w:bCs/>
          <w:sz w:val="28"/>
          <w:szCs w:val="28"/>
        </w:rPr>
        <w:t xml:space="preserve"> </w:t>
      </w:r>
      <w:r w:rsidRPr="00493D8D">
        <w:rPr>
          <w:sz w:val="28"/>
          <w:szCs w:val="28"/>
        </w:rPr>
        <w:t>в год и определяется согласно расчета платы за место размещения (Приложение № 3 к настоящему договору).</w:t>
      </w:r>
    </w:p>
    <w:p w:rsidR="00493D8D" w:rsidRPr="00493D8D" w:rsidRDefault="00493D8D" w:rsidP="00493D8D">
      <w:pPr>
        <w:widowControl w:val="0"/>
        <w:tabs>
          <w:tab w:val="left" w:pos="993"/>
        </w:tabs>
        <w:autoSpaceDE w:val="0"/>
        <w:autoSpaceDN w:val="0"/>
        <w:adjustRightInd w:val="0"/>
        <w:ind w:firstLine="720"/>
        <w:jc w:val="both"/>
        <w:rPr>
          <w:sz w:val="28"/>
          <w:szCs w:val="28"/>
        </w:rPr>
      </w:pPr>
      <w:r w:rsidRPr="00493D8D">
        <w:rPr>
          <w:sz w:val="28"/>
          <w:szCs w:val="28"/>
        </w:rPr>
        <w:t xml:space="preserve">2.2. Заявитель перечисляет плату за использование места размещения гаража по реквизитам, указанным в разделе 11 настоящего Договора, в размере, исчисляемом согласно приложению № 3 к настоящему Договору, за каждый год </w:t>
      </w:r>
      <w:r w:rsidR="000F4C0D">
        <w:rPr>
          <w:sz w:val="28"/>
          <w:szCs w:val="28"/>
        </w:rPr>
        <w:t xml:space="preserve">в течение 30 дней с момента </w:t>
      </w:r>
      <w:r w:rsidRPr="00493D8D">
        <w:rPr>
          <w:sz w:val="28"/>
          <w:szCs w:val="28"/>
        </w:rPr>
        <w:t xml:space="preserve">заключения настоящего Договора. </w:t>
      </w:r>
    </w:p>
    <w:p w:rsidR="00493D8D" w:rsidRPr="00493D8D" w:rsidRDefault="00493D8D" w:rsidP="00493D8D">
      <w:pPr>
        <w:widowControl w:val="0"/>
        <w:tabs>
          <w:tab w:val="left" w:pos="993"/>
        </w:tabs>
        <w:autoSpaceDE w:val="0"/>
        <w:autoSpaceDN w:val="0"/>
        <w:adjustRightInd w:val="0"/>
        <w:ind w:firstLine="720"/>
        <w:jc w:val="both"/>
        <w:rPr>
          <w:sz w:val="28"/>
          <w:szCs w:val="28"/>
        </w:rPr>
      </w:pPr>
      <w:r w:rsidRPr="00493D8D">
        <w:rPr>
          <w:sz w:val="28"/>
          <w:szCs w:val="28"/>
        </w:rPr>
        <w:t>В назначении платежа Заявитель указывает номер и дату Договора, а также период, за который осуществляется платеж.</w:t>
      </w:r>
    </w:p>
    <w:p w:rsidR="00493D8D" w:rsidRPr="00493D8D" w:rsidRDefault="00493D8D" w:rsidP="00493D8D">
      <w:pPr>
        <w:widowControl w:val="0"/>
        <w:tabs>
          <w:tab w:val="left" w:pos="993"/>
        </w:tabs>
        <w:autoSpaceDE w:val="0"/>
        <w:autoSpaceDN w:val="0"/>
        <w:adjustRightInd w:val="0"/>
        <w:ind w:firstLine="720"/>
        <w:jc w:val="both"/>
        <w:rPr>
          <w:sz w:val="28"/>
          <w:szCs w:val="28"/>
        </w:rPr>
      </w:pPr>
      <w:r w:rsidRPr="00493D8D">
        <w:rPr>
          <w:sz w:val="28"/>
          <w:szCs w:val="28"/>
        </w:rPr>
        <w:t>2.3. Плата за место размещения оплачивается Владельцем в размере и порядке, установленном настоящим договором, с момента подписания Акта приема – передачи места размещения.</w:t>
      </w:r>
    </w:p>
    <w:p w:rsidR="00493D8D" w:rsidRPr="00493D8D" w:rsidRDefault="00493D8D" w:rsidP="00493D8D">
      <w:pPr>
        <w:widowControl w:val="0"/>
        <w:tabs>
          <w:tab w:val="left" w:pos="993"/>
        </w:tabs>
        <w:autoSpaceDE w:val="0"/>
        <w:autoSpaceDN w:val="0"/>
        <w:adjustRightInd w:val="0"/>
        <w:ind w:firstLine="720"/>
        <w:jc w:val="both"/>
        <w:rPr>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3. ПРАВА И ОБЯЗАННОСТИ ВЛАДЕЛЬЦА</w:t>
      </w:r>
    </w:p>
    <w:p w:rsidR="00493D8D" w:rsidRPr="00493D8D" w:rsidRDefault="00493D8D" w:rsidP="00493D8D">
      <w:pPr>
        <w:widowControl w:val="0"/>
        <w:tabs>
          <w:tab w:val="left" w:pos="1134"/>
        </w:tabs>
        <w:autoSpaceDE w:val="0"/>
        <w:autoSpaceDN w:val="0"/>
        <w:adjustRightInd w:val="0"/>
        <w:ind w:left="2316" w:hanging="1596"/>
        <w:jc w:val="both"/>
        <w:rPr>
          <w:sz w:val="28"/>
          <w:szCs w:val="28"/>
        </w:rPr>
      </w:pPr>
      <w:r w:rsidRPr="00493D8D">
        <w:rPr>
          <w:sz w:val="28"/>
          <w:szCs w:val="28"/>
        </w:rPr>
        <w:t>3.1. Владелец имеет право:</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3.1.1. Досрочно расторгнуть настоящий договор, письменно уведомив Уполномоченный орган за 30 календарных дней.</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3.1.2. На предоставление компенсационного места размещения в случае изменения градостроительной ситуации и внесения в связи с этим изменений в схему размещения гаражей, являющихся некапитальными сооружениями, касающихся перемещения гаража, являющегося некапитальным сооружением с места его размещения на компенсационное место.</w:t>
      </w:r>
    </w:p>
    <w:p w:rsidR="00493D8D" w:rsidRPr="00493D8D" w:rsidRDefault="00493D8D" w:rsidP="00493D8D">
      <w:pPr>
        <w:widowControl w:val="0"/>
        <w:tabs>
          <w:tab w:val="left" w:pos="993"/>
        </w:tabs>
        <w:autoSpaceDE w:val="0"/>
        <w:autoSpaceDN w:val="0"/>
        <w:adjustRightInd w:val="0"/>
        <w:ind w:left="2316" w:hanging="1596"/>
        <w:jc w:val="both"/>
        <w:rPr>
          <w:sz w:val="28"/>
          <w:szCs w:val="28"/>
        </w:rPr>
      </w:pPr>
      <w:r w:rsidRPr="00493D8D">
        <w:rPr>
          <w:sz w:val="28"/>
          <w:szCs w:val="28"/>
        </w:rPr>
        <w:t>3.2.  Владелец обязан:</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3.2.1. Использовать место размещения в соответствии с его целевым назначением, указанным в настоящем Договоре, разрешенным использованием и условиями настоящего Договора.</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 3.2.2. Привести внешний вид объекта в соответствие с паспортом гаража в течение 30 дней. Не изменять вид объекта (Приложение №2).</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3.2.3. Своевременно уплачивать Уполномоченному органу плату за место размещения в соответствии с настоящим договором.</w:t>
      </w:r>
    </w:p>
    <w:p w:rsidR="00493D8D" w:rsidRPr="00493D8D" w:rsidRDefault="00493D8D" w:rsidP="00493D8D">
      <w:pPr>
        <w:widowControl w:val="0"/>
        <w:tabs>
          <w:tab w:val="left" w:pos="1134"/>
        </w:tabs>
        <w:autoSpaceDE w:val="0"/>
        <w:autoSpaceDN w:val="0"/>
        <w:adjustRightInd w:val="0"/>
        <w:ind w:left="2136" w:hanging="1416"/>
        <w:jc w:val="both"/>
        <w:rPr>
          <w:sz w:val="28"/>
          <w:szCs w:val="28"/>
        </w:rPr>
      </w:pPr>
      <w:r w:rsidRPr="00493D8D">
        <w:rPr>
          <w:sz w:val="28"/>
          <w:szCs w:val="28"/>
        </w:rPr>
        <w:t xml:space="preserve">3.2.4. Не нарушать права иных Владельцев. </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3.2.5. Не допускать действий, приводящих к ухудшению качественных характеристик, экологической обстановки, загрязнения, захламления места размещения. </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3.2.6. Обеспечивать надлежащее санитарное состояние и внешнее благоустройство на прилегающей территории к гаражу, являющимся некапитальным сооружением в соответствии с П</w:t>
      </w:r>
      <w:r w:rsidRPr="00493D8D">
        <w:rPr>
          <w:rFonts w:eastAsia="Calibri"/>
          <w:sz w:val="28"/>
          <w:szCs w:val="28"/>
        </w:rPr>
        <w:t xml:space="preserve">равилами благоустройства, обеспечения чистоты и порядка на территории города Омска, утвержденными </w:t>
      </w:r>
      <w:r w:rsidRPr="00493D8D">
        <w:rPr>
          <w:sz w:val="28"/>
          <w:szCs w:val="28"/>
        </w:rPr>
        <w:t>Решением Омского городского Совета от 25 июля 2007 года № 45.</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3.2.7. Организовать удаление отходов производства и потребления, в том числе твердых коммунальных, образовавшихся в результате деятельности </w:t>
      </w:r>
      <w:r w:rsidRPr="00493D8D">
        <w:rPr>
          <w:sz w:val="28"/>
          <w:szCs w:val="28"/>
        </w:rPr>
        <w:lastRenderedPageBreak/>
        <w:t xml:space="preserve">Владельца с территории, прилегающей к гаражу, являющимся некапитальным сооружением. </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3.2.8. По истечении срока действия настоящего договора, а также в случае </w:t>
      </w:r>
      <w:r w:rsidRPr="00493D8D">
        <w:rPr>
          <w:sz w:val="28"/>
          <w:szCs w:val="28"/>
        </w:rPr>
        <w:br/>
        <w:t>его досрочного расторжения освободить место размещения, привести его в состояние, пригодное для дальнейшей эксплуатации и передать в течение трех рабочих дней Уполномоченному органу по Акту приема-передачи.</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3.2.9. Обеспечить беспрепятственный доступ на место размещения представителям Уполномоченного органа и (или) уполномоченных органов, осуществляющих контроль, а также предоставить представителям Уполномоченного органа и (или) уполномоченным органам правоустанавливающие документы на место размещения.</w:t>
      </w:r>
    </w:p>
    <w:p w:rsidR="00493D8D" w:rsidRPr="00493D8D" w:rsidRDefault="00493D8D" w:rsidP="00493D8D">
      <w:pPr>
        <w:autoSpaceDE w:val="0"/>
        <w:autoSpaceDN w:val="0"/>
        <w:adjustRightInd w:val="0"/>
        <w:ind w:firstLine="709"/>
        <w:jc w:val="both"/>
        <w:rPr>
          <w:sz w:val="28"/>
          <w:szCs w:val="28"/>
        </w:rPr>
      </w:pPr>
      <w:r w:rsidRPr="00493D8D">
        <w:rPr>
          <w:sz w:val="28"/>
          <w:szCs w:val="28"/>
        </w:rPr>
        <w:t>3.2.10.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участке, и не препятствовать доступу к ним в целях ремонта и обслуживания. В случае возникновения аварийной ситуации на инженерных коммуникациях (тепло-, водо-, газо-, электроснабжение, телефонные кабели и т.п.), расположенных под (над) объектом на месте размещения или в непосредственной близости от него, беспрепятственно освободить участок и обеспечить свободный доступ для проведения необходимых работ для устранения аварийной ситуации.</w:t>
      </w:r>
    </w:p>
    <w:p w:rsidR="00493D8D" w:rsidRPr="00493D8D" w:rsidRDefault="00493D8D" w:rsidP="00493D8D">
      <w:pPr>
        <w:autoSpaceDE w:val="0"/>
        <w:autoSpaceDN w:val="0"/>
        <w:adjustRightInd w:val="0"/>
        <w:ind w:firstLine="709"/>
        <w:jc w:val="both"/>
        <w:rPr>
          <w:sz w:val="28"/>
          <w:szCs w:val="28"/>
        </w:rPr>
      </w:pPr>
      <w:r w:rsidRPr="00493D8D">
        <w:rPr>
          <w:sz w:val="28"/>
          <w:szCs w:val="28"/>
        </w:rPr>
        <w:t xml:space="preserve">3.2.11.  Владелец не вправе передавать или уступать свои права и обязанности </w:t>
      </w:r>
      <w:r w:rsidRPr="00493D8D">
        <w:rPr>
          <w:sz w:val="28"/>
          <w:szCs w:val="28"/>
        </w:rPr>
        <w:br/>
        <w:t>по настоящему договору об 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 третьим лицам.</w:t>
      </w:r>
    </w:p>
    <w:p w:rsidR="00493D8D" w:rsidRPr="00493D8D" w:rsidRDefault="00493D8D" w:rsidP="00493D8D">
      <w:pPr>
        <w:autoSpaceDE w:val="0"/>
        <w:autoSpaceDN w:val="0"/>
        <w:adjustRightInd w:val="0"/>
        <w:ind w:firstLine="709"/>
        <w:jc w:val="both"/>
        <w:rPr>
          <w:sz w:val="28"/>
          <w:szCs w:val="28"/>
        </w:rPr>
      </w:pPr>
      <w:r w:rsidRPr="00493D8D">
        <w:rPr>
          <w:sz w:val="28"/>
          <w:szCs w:val="28"/>
        </w:rPr>
        <w:t xml:space="preserve">3.2.12. Владелец не вправе предоставлять технологическое присоединение </w:t>
      </w:r>
      <w:proofErr w:type="spellStart"/>
      <w:r w:rsidRPr="00493D8D">
        <w:rPr>
          <w:sz w:val="28"/>
          <w:szCs w:val="28"/>
        </w:rPr>
        <w:t>энергопринимающих</w:t>
      </w:r>
      <w:proofErr w:type="spellEnd"/>
      <w:r w:rsidRPr="00493D8D">
        <w:rPr>
          <w:sz w:val="28"/>
          <w:szCs w:val="28"/>
        </w:rPr>
        <w:t xml:space="preserve"> устройств гаражей к сетям энергоснабжения без уведомления уполномоченного органа.</w:t>
      </w:r>
    </w:p>
    <w:p w:rsidR="00493D8D" w:rsidRPr="00493D8D" w:rsidRDefault="00493D8D" w:rsidP="00493D8D">
      <w:pPr>
        <w:autoSpaceDE w:val="0"/>
        <w:autoSpaceDN w:val="0"/>
        <w:adjustRightInd w:val="0"/>
        <w:ind w:firstLine="709"/>
        <w:jc w:val="both"/>
        <w:rPr>
          <w:sz w:val="28"/>
          <w:szCs w:val="28"/>
        </w:rPr>
      </w:pPr>
    </w:p>
    <w:p w:rsidR="00493D8D" w:rsidRPr="00493D8D" w:rsidRDefault="00493D8D" w:rsidP="00493D8D">
      <w:pPr>
        <w:keepNext/>
        <w:widowControl w:val="0"/>
        <w:autoSpaceDE w:val="0"/>
        <w:autoSpaceDN w:val="0"/>
        <w:adjustRightInd w:val="0"/>
        <w:jc w:val="center"/>
        <w:rPr>
          <w:b/>
          <w:bCs/>
          <w:sz w:val="28"/>
          <w:szCs w:val="28"/>
        </w:rPr>
      </w:pPr>
      <w:r w:rsidRPr="00493D8D">
        <w:rPr>
          <w:b/>
          <w:bCs/>
          <w:sz w:val="28"/>
          <w:szCs w:val="28"/>
        </w:rPr>
        <w:t>4. ПРАВА И ОБЯЗАННОСТИ УПОЛНОМОЧЕННОГО ОРГАНА</w:t>
      </w:r>
    </w:p>
    <w:p w:rsidR="00493D8D" w:rsidRPr="00493D8D" w:rsidRDefault="00493D8D" w:rsidP="00493D8D">
      <w:pPr>
        <w:widowControl w:val="0"/>
        <w:tabs>
          <w:tab w:val="left" w:pos="1134"/>
        </w:tabs>
        <w:autoSpaceDE w:val="0"/>
        <w:autoSpaceDN w:val="0"/>
        <w:adjustRightInd w:val="0"/>
        <w:ind w:left="2316" w:hanging="1596"/>
        <w:jc w:val="both"/>
        <w:rPr>
          <w:sz w:val="28"/>
          <w:szCs w:val="28"/>
        </w:rPr>
      </w:pPr>
    </w:p>
    <w:p w:rsidR="00493D8D" w:rsidRPr="00493D8D" w:rsidRDefault="00493D8D" w:rsidP="00493D8D">
      <w:pPr>
        <w:widowControl w:val="0"/>
        <w:tabs>
          <w:tab w:val="left" w:pos="1134"/>
        </w:tabs>
        <w:autoSpaceDE w:val="0"/>
        <w:autoSpaceDN w:val="0"/>
        <w:adjustRightInd w:val="0"/>
        <w:ind w:left="2316" w:hanging="1596"/>
        <w:jc w:val="both"/>
        <w:rPr>
          <w:sz w:val="28"/>
          <w:szCs w:val="28"/>
        </w:rPr>
      </w:pPr>
      <w:r w:rsidRPr="00493D8D">
        <w:rPr>
          <w:sz w:val="28"/>
          <w:szCs w:val="28"/>
        </w:rPr>
        <w:t>4.1. Уполномоченный орган имеет право:</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4.1.1. Осуществлять контроль за использованием места размещения Владельцем.</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4.1.2. Изменять размер платы в случае принятия нормативных актов, изменяющих порядок определения платы или значений показателей, используемых при ее расчете, </w:t>
      </w:r>
      <w:r w:rsidRPr="00493D8D">
        <w:rPr>
          <w:sz w:val="28"/>
          <w:szCs w:val="28"/>
        </w:rPr>
        <w:br/>
        <w:t>в одностороннем порядке.</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4.1.3.Требовать от Владельца возмещения в полном объеме убытков (в том числе упущенной выгоды), причиненных нарушением Владельцем прав и законных интересов Уполномоченного органа.</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4.1.4. В одностороннем порядке путем письменного уведомления Владельца отказаться от настоящего договора в следующих случаях: </w:t>
      </w:r>
    </w:p>
    <w:p w:rsidR="00493D8D" w:rsidRPr="00493D8D" w:rsidRDefault="00493D8D" w:rsidP="00493D8D">
      <w:pPr>
        <w:pStyle w:val="ConsPlusNormal"/>
        <w:ind w:firstLine="709"/>
        <w:jc w:val="both"/>
      </w:pPr>
      <w:r w:rsidRPr="00493D8D">
        <w:t>- в случае размещения гаража с нарушением требований, предъявляемым к адресному ориентиру места размещения, площади гаража, типу гаража;</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 в случае неисполнения обязательств по внесению платы за размещение гаража более 30 календарных дней с момента наступления срока внесения платы;</w:t>
      </w:r>
    </w:p>
    <w:p w:rsidR="00493D8D" w:rsidRPr="00493D8D" w:rsidRDefault="00493D8D" w:rsidP="00493D8D">
      <w:pPr>
        <w:pStyle w:val="ac"/>
        <w:widowControl w:val="0"/>
        <w:autoSpaceDE w:val="0"/>
        <w:autoSpaceDN w:val="0"/>
        <w:adjustRightInd w:val="0"/>
        <w:ind w:left="0" w:firstLine="708"/>
        <w:jc w:val="both"/>
        <w:rPr>
          <w:sz w:val="28"/>
          <w:szCs w:val="28"/>
        </w:rPr>
      </w:pPr>
      <w:r w:rsidRPr="00493D8D">
        <w:rPr>
          <w:sz w:val="28"/>
          <w:szCs w:val="28"/>
        </w:rPr>
        <w:lastRenderedPageBreak/>
        <w:t>- в случае необходимости использования места размещения для реализации масштабных инфраструктурных проектов, направленных на достижение целей Стратегии социально-экономического развития города Омска до 2030 года;</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 в случае передачи или уступки прав по заключенному договору об 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 третьим лицам;</w:t>
      </w:r>
    </w:p>
    <w:p w:rsidR="00493D8D" w:rsidRPr="00493D8D" w:rsidRDefault="00493D8D" w:rsidP="00493D8D">
      <w:pPr>
        <w:pStyle w:val="ac"/>
        <w:widowControl w:val="0"/>
        <w:autoSpaceDE w:val="0"/>
        <w:autoSpaceDN w:val="0"/>
        <w:adjustRightInd w:val="0"/>
        <w:ind w:left="0" w:firstLine="708"/>
        <w:jc w:val="both"/>
        <w:rPr>
          <w:sz w:val="28"/>
          <w:szCs w:val="28"/>
        </w:rPr>
      </w:pPr>
      <w:r w:rsidRPr="00493D8D">
        <w:rPr>
          <w:sz w:val="28"/>
          <w:szCs w:val="28"/>
        </w:rPr>
        <w:t xml:space="preserve">- в случае технологического присоединения </w:t>
      </w:r>
      <w:proofErr w:type="spellStart"/>
      <w:r w:rsidRPr="00493D8D">
        <w:rPr>
          <w:sz w:val="28"/>
          <w:szCs w:val="28"/>
        </w:rPr>
        <w:t>энергопринимающих</w:t>
      </w:r>
      <w:proofErr w:type="spellEnd"/>
      <w:r w:rsidRPr="00493D8D">
        <w:rPr>
          <w:sz w:val="28"/>
          <w:szCs w:val="28"/>
        </w:rPr>
        <w:t xml:space="preserve"> устройств гаражей к сетям энергоснабжения без уведомления уполномоченного органа;</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 в случае иного неоднократного нарушения Владельцем обязательств по настоящему договору;</w:t>
      </w:r>
    </w:p>
    <w:p w:rsidR="00493D8D" w:rsidRPr="00493D8D" w:rsidRDefault="00493D8D" w:rsidP="00493D8D">
      <w:pPr>
        <w:pStyle w:val="ac"/>
        <w:widowControl w:val="0"/>
        <w:autoSpaceDE w:val="0"/>
        <w:autoSpaceDN w:val="0"/>
        <w:adjustRightInd w:val="0"/>
        <w:ind w:left="0" w:firstLine="708"/>
        <w:jc w:val="both"/>
        <w:rPr>
          <w:sz w:val="28"/>
          <w:szCs w:val="28"/>
        </w:rPr>
      </w:pPr>
      <w:r w:rsidRPr="00493D8D">
        <w:rPr>
          <w:sz w:val="28"/>
          <w:szCs w:val="28"/>
        </w:rPr>
        <w:t>- исключение места размещения из схемы размещения гаражей, являющихся некапитальными сооружениями, и мест стоянки технических или других средств передвижения инвалидов вблизи их места жительства на территории Советского административного округа города Омска.</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В случае одностороннего отказа от договора, предусмотренного пунктом 4.1.4, договор считается расторгнутым по истечении 30 календарных дней со дня направления уведомления Владельцу.</w:t>
      </w:r>
    </w:p>
    <w:p w:rsidR="00493D8D" w:rsidRPr="00493D8D" w:rsidRDefault="00493D8D" w:rsidP="00493D8D">
      <w:pPr>
        <w:widowControl w:val="0"/>
        <w:tabs>
          <w:tab w:val="left" w:pos="1134"/>
        </w:tabs>
        <w:autoSpaceDE w:val="0"/>
        <w:autoSpaceDN w:val="0"/>
        <w:adjustRightInd w:val="0"/>
        <w:ind w:left="2316" w:hanging="1596"/>
        <w:jc w:val="both"/>
        <w:rPr>
          <w:sz w:val="28"/>
          <w:szCs w:val="28"/>
        </w:rPr>
      </w:pPr>
      <w:r w:rsidRPr="00493D8D">
        <w:rPr>
          <w:sz w:val="28"/>
          <w:szCs w:val="28"/>
        </w:rPr>
        <w:t>4.2. Уполномоченный орган обязан:</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4.2.1. Передать Владельцу место размещения в состоянии, соответствующем </w:t>
      </w:r>
      <w:r w:rsidRPr="00493D8D">
        <w:rPr>
          <w:sz w:val="28"/>
          <w:szCs w:val="28"/>
        </w:rPr>
        <w:br/>
        <w:t>для использования в целях, предусмотренных настоящим договором.</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4.2.2. Предоставить компенсационное место размещения в случаях:</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 </w:t>
      </w:r>
      <w:r w:rsidRPr="00493D8D">
        <w:rPr>
          <w:rFonts w:eastAsia="Calibri"/>
          <w:sz w:val="28"/>
          <w:szCs w:val="28"/>
        </w:rPr>
        <w:t>если гараж, владелец которого имеет действующий договор аренды земельного участка, размещен в местах, не установленных схемой размещения гаражей, являющихся некапитальными сооружениями;</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 </w:t>
      </w:r>
      <w:r w:rsidRPr="00493D8D">
        <w:rPr>
          <w:rFonts w:eastAsia="Calibri"/>
          <w:sz w:val="28"/>
          <w:szCs w:val="28"/>
        </w:rPr>
        <w:t>если гараж попадает в зону проведения работ по ремонту, реконструкции, строительства линейных объектов, благоустройства территорий, строительства капитальных объектов, повлекших необходимость переноса гаража.</w:t>
      </w:r>
    </w:p>
    <w:p w:rsidR="00493D8D" w:rsidRPr="00493D8D" w:rsidRDefault="00493D8D" w:rsidP="00493D8D">
      <w:pPr>
        <w:widowControl w:val="0"/>
        <w:tabs>
          <w:tab w:val="left" w:pos="1134"/>
        </w:tabs>
        <w:autoSpaceDE w:val="0"/>
        <w:autoSpaceDN w:val="0"/>
        <w:adjustRightInd w:val="0"/>
        <w:ind w:firstLine="720"/>
        <w:jc w:val="both"/>
        <w:rPr>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5. ОТВЕТСТВЕННОСТЬ СТОРОН</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5.1. За неисполнение или ненадлежащее исполнение условий договора Стороны несут ответственность, предусмотренную законодательством Российской Федерации и настоящим договором.</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5.2. В случае невнесения или несвоевременного внесения платы за размещение гаража в сроки и размере, установленные настоящим договором, Владелец уплачивает неустойку в виде пени в размере 0,1 процента от суммы неуплаты за каждый день просрочки платежа.</w:t>
      </w:r>
    </w:p>
    <w:p w:rsidR="00493D8D" w:rsidRDefault="00493D8D" w:rsidP="002E3452">
      <w:pPr>
        <w:widowControl w:val="0"/>
        <w:tabs>
          <w:tab w:val="left" w:pos="1134"/>
        </w:tabs>
        <w:autoSpaceDE w:val="0"/>
        <w:autoSpaceDN w:val="0"/>
        <w:adjustRightInd w:val="0"/>
        <w:ind w:firstLine="720"/>
        <w:jc w:val="both"/>
        <w:rPr>
          <w:sz w:val="28"/>
          <w:szCs w:val="28"/>
        </w:rPr>
      </w:pPr>
      <w:r w:rsidRPr="00493D8D">
        <w:rPr>
          <w:sz w:val="28"/>
          <w:szCs w:val="28"/>
        </w:rPr>
        <w:t>5.3. Платежи, предусмотренные пунктами 5.2 настоящего договора, Владелец перечисляет Получателю по реквизитам, указанным в разделе 11 настоящего договора.</w:t>
      </w:r>
    </w:p>
    <w:p w:rsidR="002E3452" w:rsidRPr="00493D8D" w:rsidRDefault="002E3452" w:rsidP="002E3452">
      <w:pPr>
        <w:widowControl w:val="0"/>
        <w:tabs>
          <w:tab w:val="left" w:pos="1134"/>
        </w:tabs>
        <w:autoSpaceDE w:val="0"/>
        <w:autoSpaceDN w:val="0"/>
        <w:adjustRightInd w:val="0"/>
        <w:ind w:firstLine="720"/>
        <w:jc w:val="both"/>
        <w:rPr>
          <w:b/>
          <w:bCs/>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6. РАССМОТРЕНИЕ И УРЕГУЛИРОВАНИЕ СПОРОВ</w:t>
      </w:r>
    </w:p>
    <w:p w:rsidR="00493D8D" w:rsidRPr="00493D8D" w:rsidRDefault="00493D8D" w:rsidP="00493D8D">
      <w:pPr>
        <w:pStyle w:val="ConsPlusNonformat"/>
        <w:widowControl/>
        <w:ind w:firstLine="720"/>
        <w:jc w:val="both"/>
        <w:rPr>
          <w:rFonts w:ascii="Times New Roman" w:hAnsi="Times New Roman"/>
          <w:sz w:val="28"/>
          <w:szCs w:val="28"/>
        </w:rPr>
      </w:pPr>
      <w:r w:rsidRPr="00493D8D">
        <w:rPr>
          <w:rFonts w:ascii="Times New Roman" w:hAnsi="Times New Roman"/>
          <w:sz w:val="28"/>
          <w:szCs w:val="28"/>
        </w:rPr>
        <w:t>6.1. Все споры и разногласия, возникающие в ходе исполнения настоящего договора или в связи с ним, разрешаются сторонами путем ведения переговоров, а в случае не достижения согласия между Сторонами в судебном порядке.</w:t>
      </w:r>
    </w:p>
    <w:p w:rsidR="00493D8D" w:rsidRPr="00493D8D" w:rsidRDefault="00493D8D" w:rsidP="00493D8D">
      <w:pPr>
        <w:pStyle w:val="ConsPlusNonformat"/>
        <w:widowControl/>
        <w:ind w:firstLine="720"/>
        <w:jc w:val="both"/>
        <w:rPr>
          <w:rFonts w:ascii="Times New Roman" w:hAnsi="Times New Roman"/>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7.  ПРЕКРАЩЕНИЕ И ИЗМЕНЕНИЕ ДОГОВОРА</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7.1. Настоящий договор прекращается по основаниям и в порядке, предусмотренным действующим законодательством Российской Федерации, а также в следующих случаях:</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   по соглашению сторон, в том числе в случае прекращения использования гаража Владельцем;</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в случае неисполнения обязательства по установке гаража на условиях, предусмотренных договором об использовании места размещения для возведения гаража, являющегося некапитальным сооружением;</w:t>
      </w:r>
    </w:p>
    <w:p w:rsidR="00493D8D" w:rsidRPr="00493D8D" w:rsidRDefault="00493D8D" w:rsidP="00493D8D">
      <w:pPr>
        <w:pStyle w:val="ac"/>
        <w:widowControl w:val="0"/>
        <w:autoSpaceDE w:val="0"/>
        <w:autoSpaceDN w:val="0"/>
        <w:adjustRightInd w:val="0"/>
        <w:ind w:left="0" w:firstLine="708"/>
        <w:jc w:val="both"/>
        <w:rPr>
          <w:sz w:val="28"/>
          <w:szCs w:val="28"/>
        </w:rPr>
      </w:pPr>
      <w:r w:rsidRPr="00493D8D">
        <w:rPr>
          <w:sz w:val="28"/>
          <w:szCs w:val="28"/>
        </w:rPr>
        <w:t>-  в случае отказа владельца гаража от подписания Акта приема-передачи места размещения, являющегося неотъемлемой частью настоящего договора;</w:t>
      </w:r>
    </w:p>
    <w:p w:rsidR="00493D8D" w:rsidRPr="00493D8D" w:rsidRDefault="00493D8D" w:rsidP="00493D8D">
      <w:pPr>
        <w:pStyle w:val="ac"/>
        <w:widowControl w:val="0"/>
        <w:autoSpaceDE w:val="0"/>
        <w:autoSpaceDN w:val="0"/>
        <w:adjustRightInd w:val="0"/>
        <w:ind w:left="0" w:firstLine="708"/>
        <w:jc w:val="both"/>
        <w:rPr>
          <w:sz w:val="28"/>
          <w:szCs w:val="28"/>
        </w:rPr>
      </w:pPr>
      <w:r w:rsidRPr="00493D8D">
        <w:rPr>
          <w:sz w:val="28"/>
          <w:szCs w:val="28"/>
        </w:rPr>
        <w:t>- в случае отказа от компенсационного места при условии изменения градостроительной ситуации, действующего законодательства Российской Федерации;</w:t>
      </w:r>
    </w:p>
    <w:p w:rsidR="00493D8D" w:rsidRPr="00493D8D" w:rsidRDefault="00493D8D" w:rsidP="00493D8D">
      <w:pPr>
        <w:pStyle w:val="ac"/>
        <w:widowControl w:val="0"/>
        <w:autoSpaceDE w:val="0"/>
        <w:autoSpaceDN w:val="0"/>
        <w:adjustRightInd w:val="0"/>
        <w:ind w:left="0" w:firstLine="708"/>
        <w:jc w:val="both"/>
        <w:rPr>
          <w:sz w:val="28"/>
          <w:szCs w:val="28"/>
        </w:rPr>
      </w:pPr>
      <w:r w:rsidRPr="00493D8D">
        <w:rPr>
          <w:sz w:val="28"/>
          <w:szCs w:val="28"/>
        </w:rPr>
        <w:t>- в иных случаях по решению суда в порядке, предусмотренном законодательством Российской Федерации.</w:t>
      </w:r>
    </w:p>
    <w:p w:rsidR="00493D8D" w:rsidRPr="00493D8D" w:rsidRDefault="00493D8D" w:rsidP="00493D8D">
      <w:pPr>
        <w:widowControl w:val="0"/>
        <w:autoSpaceDE w:val="0"/>
        <w:autoSpaceDN w:val="0"/>
        <w:adjustRightInd w:val="0"/>
        <w:jc w:val="both"/>
        <w:rPr>
          <w:sz w:val="28"/>
          <w:szCs w:val="28"/>
        </w:rPr>
      </w:pPr>
      <w:r w:rsidRPr="00493D8D">
        <w:rPr>
          <w:sz w:val="28"/>
          <w:szCs w:val="28"/>
        </w:rPr>
        <w:t xml:space="preserve">            7.2. В настоящий договор могут быть внесены изменения по соглашению Сторон, за исключением обязательных условий договора об использовании места размещения для возведения гаража, являющегося некапитальным сооружением, установленных подпунктами 1.1, 1.3, 1.6 пункта 1, подпунктами 2.1, 2.2, 2.3 пункта 2, подпунктом 4.1.2 пункта 4 и пунктом 5, а также в случае перемещения гаража с места его размещения на компенсационное место размещения.</w:t>
      </w:r>
    </w:p>
    <w:p w:rsidR="00493D8D" w:rsidRPr="00493D8D" w:rsidRDefault="00493D8D" w:rsidP="00493D8D">
      <w:pPr>
        <w:widowControl w:val="0"/>
        <w:tabs>
          <w:tab w:val="left" w:pos="1134"/>
        </w:tabs>
        <w:autoSpaceDE w:val="0"/>
        <w:autoSpaceDN w:val="0"/>
        <w:adjustRightInd w:val="0"/>
        <w:jc w:val="both"/>
        <w:rPr>
          <w:sz w:val="28"/>
          <w:szCs w:val="28"/>
        </w:rPr>
      </w:pPr>
      <w:r w:rsidRPr="00493D8D">
        <w:rPr>
          <w:sz w:val="28"/>
          <w:szCs w:val="28"/>
        </w:rPr>
        <w:t xml:space="preserve">            7.3. Настоящий договор считается заключенным с момента подписания Акта приема-передачи и договора.</w:t>
      </w:r>
    </w:p>
    <w:p w:rsidR="00493D8D" w:rsidRPr="00493D8D" w:rsidRDefault="00493D8D" w:rsidP="00493D8D">
      <w:pPr>
        <w:widowControl w:val="0"/>
        <w:tabs>
          <w:tab w:val="left" w:pos="1134"/>
        </w:tabs>
        <w:autoSpaceDE w:val="0"/>
        <w:autoSpaceDN w:val="0"/>
        <w:adjustRightInd w:val="0"/>
        <w:ind w:firstLine="720"/>
        <w:jc w:val="both"/>
        <w:rPr>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8. ФОРС-МАЖОРНЫЕ ОБСТОЯТЕЛЬСТВА</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8.1. В рамках настоящего договора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Форс-мажорные обстоятельства должны быть подтверждены соответствующими документами.</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8.2. В случае продолжения форс-мажорных обстоятельств свыше трех месяцев стороны должны встретиться для выработки взаимоприемлемого решения об изменении условий договора или его продолжении.</w:t>
      </w:r>
    </w:p>
    <w:p w:rsidR="00493D8D" w:rsidRPr="00493D8D" w:rsidRDefault="00493D8D" w:rsidP="00493D8D">
      <w:pPr>
        <w:keepNext/>
        <w:widowControl w:val="0"/>
        <w:autoSpaceDE w:val="0"/>
        <w:autoSpaceDN w:val="0"/>
        <w:adjustRightInd w:val="0"/>
        <w:spacing w:after="120"/>
        <w:jc w:val="center"/>
        <w:rPr>
          <w:b/>
          <w:bCs/>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9. ПРОЧИЕ УСЛОВИЯ</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9.1. Настоящий договор составлен в 2 экземплярах, имеющих одинаковую юридическую силу, по одному экземпляру для каждой из Сторон.</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9.2. Все ранее подписанные соглашения, заключенные между Сторонами, касающиеся использования места считаются утратившими силу с момента заключения данного договора.</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 xml:space="preserve">9.3. Корреспонденция, направленная Уполномоченным органом в адрес </w:t>
      </w:r>
      <w:r w:rsidRPr="00493D8D">
        <w:rPr>
          <w:sz w:val="28"/>
          <w:szCs w:val="28"/>
        </w:rPr>
        <w:lastRenderedPageBreak/>
        <w:t>Владельца считается надлежащим образом направленной, в случае ее направления по адресу указанному в договоре.</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9.4. Владелец заведомо согласен на обработку следующих своих персональных данных: ФИО, адрес, паспортные данные, дата и место рождения, ИНН, в том числе их хранение, использование, передачу их в Управление Федеральной службы государственной регистрации, кадастра и картографии по Омской области, Федеральную антимонопольную службу, прокуратуру, правоохранительные органы, Администрацию города Омска и ее структурные подразделения, в Управление Федеральной налоговой службы.</w:t>
      </w:r>
    </w:p>
    <w:p w:rsidR="00493D8D" w:rsidRPr="00493D8D" w:rsidRDefault="00493D8D" w:rsidP="00493D8D">
      <w:pPr>
        <w:widowControl w:val="0"/>
        <w:tabs>
          <w:tab w:val="left" w:pos="1134"/>
        </w:tabs>
        <w:autoSpaceDE w:val="0"/>
        <w:autoSpaceDN w:val="0"/>
        <w:adjustRightInd w:val="0"/>
        <w:ind w:firstLine="720"/>
        <w:jc w:val="both"/>
        <w:rPr>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10. ПРИЛОЖЕНИЯ К ДОГОВОРУ</w:t>
      </w:r>
    </w:p>
    <w:p w:rsidR="00493D8D" w:rsidRPr="00493D8D" w:rsidRDefault="00493D8D" w:rsidP="00493D8D">
      <w:pPr>
        <w:widowControl w:val="0"/>
        <w:tabs>
          <w:tab w:val="left" w:pos="1134"/>
        </w:tabs>
        <w:autoSpaceDE w:val="0"/>
        <w:autoSpaceDN w:val="0"/>
        <w:adjustRightInd w:val="0"/>
        <w:ind w:firstLine="720"/>
        <w:jc w:val="both"/>
        <w:rPr>
          <w:sz w:val="28"/>
          <w:szCs w:val="28"/>
        </w:rPr>
      </w:pPr>
      <w:r w:rsidRPr="00493D8D">
        <w:rPr>
          <w:sz w:val="28"/>
          <w:szCs w:val="28"/>
        </w:rPr>
        <w:t>10.1. Неотъемлемой частью договора являются следующие приложения:</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 схема размещения гаражей, являющихся некапитальными сооружениями, и мест стоянки технических или других средств передвижения инвалидов вблизи их места жительства на территории Советского административного округа города Омска (Приложение № 1);</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 расчет платы за место размещения (Приложение № 2);</w:t>
      </w:r>
    </w:p>
    <w:p w:rsidR="00493D8D" w:rsidRPr="00493D8D" w:rsidRDefault="00493D8D" w:rsidP="00493D8D">
      <w:pPr>
        <w:widowControl w:val="0"/>
        <w:autoSpaceDE w:val="0"/>
        <w:autoSpaceDN w:val="0"/>
        <w:adjustRightInd w:val="0"/>
        <w:ind w:firstLine="720"/>
        <w:jc w:val="both"/>
        <w:rPr>
          <w:sz w:val="28"/>
          <w:szCs w:val="28"/>
        </w:rPr>
      </w:pPr>
      <w:r w:rsidRPr="00493D8D">
        <w:rPr>
          <w:sz w:val="28"/>
          <w:szCs w:val="28"/>
        </w:rPr>
        <w:t>- паспорт гаража (Приложение № 3).</w:t>
      </w:r>
    </w:p>
    <w:p w:rsidR="00493D8D" w:rsidRDefault="00493D8D" w:rsidP="00F41E9E">
      <w:pPr>
        <w:widowControl w:val="0"/>
        <w:autoSpaceDE w:val="0"/>
        <w:autoSpaceDN w:val="0"/>
        <w:adjustRightInd w:val="0"/>
        <w:ind w:firstLine="720"/>
        <w:jc w:val="both"/>
        <w:rPr>
          <w:sz w:val="28"/>
          <w:szCs w:val="28"/>
        </w:rPr>
      </w:pPr>
      <w:r w:rsidRPr="00493D8D">
        <w:rPr>
          <w:sz w:val="28"/>
          <w:szCs w:val="28"/>
        </w:rPr>
        <w:t xml:space="preserve">- Акт приема-передачи места размещения согласно схеме размещения гаражей, являющихся некапитальными сооружениями на территории города Омска. </w:t>
      </w:r>
    </w:p>
    <w:p w:rsidR="00F41E9E" w:rsidRPr="00F41E9E" w:rsidRDefault="00F41E9E" w:rsidP="00F41E9E">
      <w:pPr>
        <w:widowControl w:val="0"/>
        <w:autoSpaceDE w:val="0"/>
        <w:autoSpaceDN w:val="0"/>
        <w:adjustRightInd w:val="0"/>
        <w:ind w:firstLine="720"/>
        <w:jc w:val="both"/>
        <w:rPr>
          <w:sz w:val="28"/>
          <w:szCs w:val="28"/>
        </w:rPr>
      </w:pPr>
    </w:p>
    <w:p w:rsidR="00493D8D" w:rsidRPr="00493D8D" w:rsidRDefault="00493D8D" w:rsidP="00493D8D">
      <w:pPr>
        <w:keepNext/>
        <w:widowControl w:val="0"/>
        <w:autoSpaceDE w:val="0"/>
        <w:autoSpaceDN w:val="0"/>
        <w:adjustRightInd w:val="0"/>
        <w:spacing w:after="120"/>
        <w:jc w:val="center"/>
        <w:rPr>
          <w:b/>
          <w:bCs/>
          <w:sz w:val="28"/>
          <w:szCs w:val="28"/>
        </w:rPr>
      </w:pPr>
      <w:r w:rsidRPr="00493D8D">
        <w:rPr>
          <w:b/>
          <w:bCs/>
          <w:sz w:val="28"/>
          <w:szCs w:val="28"/>
        </w:rPr>
        <w:t>11. РЕКВИЗИТЫ ДЛЯ ПЕРЕЧИСЛЕНИЯ ПЛАТЫ ЗА ИСПОЛЬЗОВАНИЕ</w:t>
      </w:r>
      <w:r w:rsidRPr="00493D8D">
        <w:rPr>
          <w:b/>
          <w:bCs/>
          <w:sz w:val="28"/>
          <w:szCs w:val="28"/>
        </w:rPr>
        <w:br/>
        <w:t xml:space="preserve"> МЕСТА РАЗМЕЩЕНИЯ </w:t>
      </w:r>
    </w:p>
    <w:p w:rsidR="00493D8D" w:rsidRPr="00493D8D" w:rsidRDefault="00493D8D" w:rsidP="00493D8D">
      <w:pPr>
        <w:keepNext/>
        <w:widowControl w:val="0"/>
        <w:autoSpaceDE w:val="0"/>
        <w:autoSpaceDN w:val="0"/>
        <w:adjustRightInd w:val="0"/>
        <w:rPr>
          <w:sz w:val="28"/>
          <w:szCs w:val="28"/>
          <w:u w:val="single"/>
        </w:rPr>
      </w:pPr>
      <w:r w:rsidRPr="00493D8D">
        <w:rPr>
          <w:sz w:val="28"/>
          <w:szCs w:val="28"/>
          <w:u w:val="single"/>
        </w:rPr>
        <w:t>Для платежей, предусмотренных по п. 2.1:</w:t>
      </w:r>
    </w:p>
    <w:p w:rsidR="00493D8D" w:rsidRPr="00493D8D" w:rsidRDefault="00493D8D" w:rsidP="00493D8D">
      <w:pPr>
        <w:keepNext/>
        <w:widowControl w:val="0"/>
        <w:autoSpaceDE w:val="0"/>
        <w:autoSpaceDN w:val="0"/>
        <w:adjustRightInd w:val="0"/>
        <w:rPr>
          <w:sz w:val="28"/>
          <w:szCs w:val="28"/>
        </w:rPr>
      </w:pPr>
      <w:r w:rsidRPr="00493D8D">
        <w:rPr>
          <w:sz w:val="28"/>
          <w:szCs w:val="28"/>
        </w:rPr>
        <w:t>Администрация Советского административного округа города Омска</w:t>
      </w:r>
    </w:p>
    <w:p w:rsidR="00493D8D" w:rsidRPr="00493D8D" w:rsidRDefault="00493D8D" w:rsidP="00493D8D">
      <w:pPr>
        <w:keepNext/>
        <w:widowControl w:val="0"/>
        <w:autoSpaceDE w:val="0"/>
        <w:autoSpaceDN w:val="0"/>
        <w:adjustRightInd w:val="0"/>
        <w:rPr>
          <w:sz w:val="28"/>
          <w:szCs w:val="28"/>
        </w:rPr>
      </w:pPr>
      <w:r w:rsidRPr="00493D8D">
        <w:rPr>
          <w:sz w:val="28"/>
          <w:szCs w:val="28"/>
        </w:rPr>
        <w:t>Получатель: УФК по Омской обл. (администрация САО г. Омска)</w:t>
      </w:r>
    </w:p>
    <w:p w:rsidR="00493D8D" w:rsidRPr="00493D8D" w:rsidRDefault="00493D8D" w:rsidP="00493D8D">
      <w:pPr>
        <w:keepNext/>
        <w:widowControl w:val="0"/>
        <w:autoSpaceDE w:val="0"/>
        <w:autoSpaceDN w:val="0"/>
        <w:adjustRightInd w:val="0"/>
        <w:rPr>
          <w:sz w:val="28"/>
          <w:szCs w:val="28"/>
        </w:rPr>
      </w:pPr>
      <w:r w:rsidRPr="00493D8D">
        <w:rPr>
          <w:sz w:val="28"/>
          <w:szCs w:val="28"/>
        </w:rPr>
        <w:t>ИНН 5502040895    КПП 550101001</w:t>
      </w:r>
    </w:p>
    <w:p w:rsidR="00493D8D" w:rsidRPr="00493D8D" w:rsidRDefault="00493D8D" w:rsidP="00493D8D">
      <w:pPr>
        <w:rPr>
          <w:sz w:val="28"/>
          <w:szCs w:val="28"/>
        </w:rPr>
      </w:pPr>
      <w:r w:rsidRPr="00493D8D">
        <w:rPr>
          <w:sz w:val="28"/>
          <w:szCs w:val="28"/>
        </w:rPr>
        <w:t>Кор. Счет (единый казначейский счет)  40102810245370000044</w:t>
      </w:r>
    </w:p>
    <w:p w:rsidR="00493D8D" w:rsidRPr="00493D8D" w:rsidRDefault="00493D8D" w:rsidP="00493D8D">
      <w:pPr>
        <w:rPr>
          <w:sz w:val="28"/>
          <w:szCs w:val="28"/>
        </w:rPr>
      </w:pPr>
      <w:r w:rsidRPr="00493D8D">
        <w:rPr>
          <w:sz w:val="28"/>
          <w:szCs w:val="28"/>
        </w:rPr>
        <w:t xml:space="preserve">Расчетный счет (казначейский счет)   03100643000000015200 </w:t>
      </w:r>
    </w:p>
    <w:p w:rsidR="00493D8D" w:rsidRPr="00493D8D" w:rsidRDefault="00493D8D" w:rsidP="00493D8D">
      <w:pPr>
        <w:rPr>
          <w:sz w:val="28"/>
          <w:szCs w:val="28"/>
        </w:rPr>
      </w:pPr>
      <w:r w:rsidRPr="00493D8D">
        <w:rPr>
          <w:sz w:val="28"/>
          <w:szCs w:val="28"/>
        </w:rPr>
        <w:t>Банк: ОТДЕЛЕНИЕ ОМСК БАНКА РОССИИ//УФК по Омской области г. Омска</w:t>
      </w:r>
    </w:p>
    <w:p w:rsidR="00493D8D" w:rsidRPr="00493D8D" w:rsidRDefault="00493D8D" w:rsidP="00493D8D">
      <w:pPr>
        <w:keepNext/>
        <w:widowControl w:val="0"/>
        <w:autoSpaceDE w:val="0"/>
        <w:autoSpaceDN w:val="0"/>
        <w:adjustRightInd w:val="0"/>
        <w:rPr>
          <w:sz w:val="28"/>
          <w:szCs w:val="28"/>
        </w:rPr>
      </w:pPr>
      <w:r w:rsidRPr="00493D8D">
        <w:rPr>
          <w:sz w:val="28"/>
          <w:szCs w:val="28"/>
        </w:rPr>
        <w:t>БИК  015209001     ОКТМО   52701000</w:t>
      </w:r>
    </w:p>
    <w:p w:rsidR="00493D8D" w:rsidRPr="00493D8D" w:rsidRDefault="00493D8D" w:rsidP="00493D8D">
      <w:pPr>
        <w:rPr>
          <w:b/>
          <w:sz w:val="28"/>
          <w:szCs w:val="28"/>
        </w:rPr>
      </w:pPr>
      <w:r w:rsidRPr="00493D8D">
        <w:rPr>
          <w:sz w:val="28"/>
          <w:szCs w:val="28"/>
        </w:rPr>
        <w:t xml:space="preserve">КБК  </w:t>
      </w:r>
      <w:r w:rsidRPr="00493D8D">
        <w:rPr>
          <w:b/>
          <w:sz w:val="28"/>
          <w:szCs w:val="28"/>
        </w:rPr>
        <w:t>90111705040040428180</w:t>
      </w:r>
    </w:p>
    <w:p w:rsidR="00493D8D" w:rsidRPr="00493D8D" w:rsidRDefault="00493D8D" w:rsidP="00493D8D">
      <w:pPr>
        <w:rPr>
          <w:b/>
          <w:sz w:val="28"/>
          <w:szCs w:val="28"/>
        </w:rPr>
      </w:pPr>
      <w:r w:rsidRPr="00493D8D">
        <w:rPr>
          <w:b/>
          <w:sz w:val="28"/>
          <w:szCs w:val="28"/>
        </w:rPr>
        <w:t>Назначение платежа: плата за использование земельных участков для возведения гражданами гаражей, являющихся некапитальными сооружениями.</w:t>
      </w:r>
    </w:p>
    <w:p w:rsidR="00493D8D" w:rsidRPr="00493D8D" w:rsidRDefault="00493D8D" w:rsidP="00493D8D">
      <w:pPr>
        <w:keepNext/>
        <w:widowControl w:val="0"/>
        <w:autoSpaceDE w:val="0"/>
        <w:autoSpaceDN w:val="0"/>
        <w:adjustRightInd w:val="0"/>
        <w:rPr>
          <w:sz w:val="28"/>
          <w:szCs w:val="28"/>
          <w:u w:val="single"/>
        </w:rPr>
      </w:pPr>
      <w:r w:rsidRPr="00493D8D">
        <w:rPr>
          <w:sz w:val="28"/>
          <w:szCs w:val="28"/>
          <w:u w:val="single"/>
        </w:rPr>
        <w:t>Для платежей, предусмотренных по п. 5.2:</w:t>
      </w:r>
    </w:p>
    <w:p w:rsidR="00493D8D" w:rsidRPr="00493D8D" w:rsidRDefault="00493D8D" w:rsidP="00493D8D">
      <w:pPr>
        <w:keepNext/>
        <w:widowControl w:val="0"/>
        <w:autoSpaceDE w:val="0"/>
        <w:autoSpaceDN w:val="0"/>
        <w:adjustRightInd w:val="0"/>
        <w:rPr>
          <w:sz w:val="28"/>
          <w:szCs w:val="28"/>
        </w:rPr>
      </w:pPr>
      <w:r w:rsidRPr="00493D8D">
        <w:rPr>
          <w:sz w:val="28"/>
          <w:szCs w:val="28"/>
        </w:rPr>
        <w:t>Администрация Советского административного округа города Омска</w:t>
      </w:r>
    </w:p>
    <w:p w:rsidR="00493D8D" w:rsidRPr="00493D8D" w:rsidRDefault="00493D8D" w:rsidP="00493D8D">
      <w:pPr>
        <w:keepNext/>
        <w:widowControl w:val="0"/>
        <w:autoSpaceDE w:val="0"/>
        <w:autoSpaceDN w:val="0"/>
        <w:adjustRightInd w:val="0"/>
        <w:rPr>
          <w:sz w:val="28"/>
          <w:szCs w:val="28"/>
        </w:rPr>
      </w:pPr>
      <w:r w:rsidRPr="00493D8D">
        <w:rPr>
          <w:sz w:val="28"/>
          <w:szCs w:val="28"/>
        </w:rPr>
        <w:t>Получатель: УФК по Омской обл. (администрация САО г. Омска)</w:t>
      </w:r>
    </w:p>
    <w:p w:rsidR="00493D8D" w:rsidRPr="00493D8D" w:rsidRDefault="00493D8D" w:rsidP="00493D8D">
      <w:pPr>
        <w:keepNext/>
        <w:widowControl w:val="0"/>
        <w:autoSpaceDE w:val="0"/>
        <w:autoSpaceDN w:val="0"/>
        <w:adjustRightInd w:val="0"/>
        <w:rPr>
          <w:sz w:val="28"/>
          <w:szCs w:val="28"/>
        </w:rPr>
      </w:pPr>
      <w:r w:rsidRPr="00493D8D">
        <w:rPr>
          <w:sz w:val="28"/>
          <w:szCs w:val="28"/>
        </w:rPr>
        <w:t>ИНН 5502040895    КПП 550101001</w:t>
      </w:r>
    </w:p>
    <w:p w:rsidR="00493D8D" w:rsidRPr="00493D8D" w:rsidRDefault="00493D8D" w:rsidP="00493D8D">
      <w:pPr>
        <w:rPr>
          <w:sz w:val="28"/>
          <w:szCs w:val="28"/>
        </w:rPr>
      </w:pPr>
      <w:r w:rsidRPr="00493D8D">
        <w:rPr>
          <w:sz w:val="28"/>
          <w:szCs w:val="28"/>
        </w:rPr>
        <w:t>Кор. Счет (единый казначейский счет)  40102810245370000044</w:t>
      </w:r>
    </w:p>
    <w:p w:rsidR="00493D8D" w:rsidRPr="00493D8D" w:rsidRDefault="00493D8D" w:rsidP="00493D8D">
      <w:pPr>
        <w:rPr>
          <w:sz w:val="28"/>
          <w:szCs w:val="28"/>
        </w:rPr>
      </w:pPr>
      <w:r w:rsidRPr="00493D8D">
        <w:rPr>
          <w:sz w:val="28"/>
          <w:szCs w:val="28"/>
        </w:rPr>
        <w:t xml:space="preserve">Расчетный счет (казначейский счет)   03100643000000015200 </w:t>
      </w:r>
    </w:p>
    <w:p w:rsidR="00493D8D" w:rsidRPr="00493D8D" w:rsidRDefault="00493D8D" w:rsidP="00493D8D">
      <w:pPr>
        <w:rPr>
          <w:sz w:val="28"/>
          <w:szCs w:val="28"/>
        </w:rPr>
      </w:pPr>
      <w:r w:rsidRPr="00493D8D">
        <w:rPr>
          <w:sz w:val="28"/>
          <w:szCs w:val="28"/>
        </w:rPr>
        <w:t>Банк: ОТДЕЛЕНИЕ ОМСК БАНКА РОССИИ//УФК по Омской области г. Омска</w:t>
      </w:r>
    </w:p>
    <w:p w:rsidR="00493D8D" w:rsidRPr="00493D8D" w:rsidRDefault="00493D8D" w:rsidP="00493D8D">
      <w:pPr>
        <w:keepNext/>
        <w:widowControl w:val="0"/>
        <w:autoSpaceDE w:val="0"/>
        <w:autoSpaceDN w:val="0"/>
        <w:adjustRightInd w:val="0"/>
        <w:rPr>
          <w:sz w:val="28"/>
          <w:szCs w:val="28"/>
        </w:rPr>
      </w:pPr>
      <w:r w:rsidRPr="00493D8D">
        <w:rPr>
          <w:sz w:val="28"/>
          <w:szCs w:val="28"/>
        </w:rPr>
        <w:t>БИК  015209001     ОКТМО   52701000</w:t>
      </w:r>
    </w:p>
    <w:p w:rsidR="00493D8D" w:rsidRPr="00493D8D" w:rsidRDefault="00493D8D" w:rsidP="00493D8D">
      <w:pPr>
        <w:rPr>
          <w:b/>
          <w:sz w:val="28"/>
          <w:szCs w:val="28"/>
        </w:rPr>
      </w:pPr>
      <w:r w:rsidRPr="00493D8D">
        <w:rPr>
          <w:sz w:val="28"/>
          <w:szCs w:val="28"/>
        </w:rPr>
        <w:t xml:space="preserve">КБК  </w:t>
      </w:r>
      <w:r w:rsidR="00A405E0">
        <w:rPr>
          <w:sz w:val="26"/>
          <w:szCs w:val="26"/>
        </w:rPr>
        <w:t>90111607090040466140</w:t>
      </w:r>
    </w:p>
    <w:p w:rsidR="00493D8D" w:rsidRPr="00493D8D" w:rsidRDefault="00493D8D" w:rsidP="00493D8D">
      <w:pPr>
        <w:rPr>
          <w:b/>
          <w:sz w:val="28"/>
          <w:szCs w:val="28"/>
        </w:rPr>
      </w:pPr>
    </w:p>
    <w:p w:rsidR="00493D8D" w:rsidRPr="00493D8D" w:rsidRDefault="00493D8D" w:rsidP="00493D8D">
      <w:pPr>
        <w:keepNext/>
        <w:widowControl w:val="0"/>
        <w:autoSpaceDE w:val="0"/>
        <w:autoSpaceDN w:val="0"/>
        <w:adjustRightInd w:val="0"/>
        <w:jc w:val="center"/>
        <w:rPr>
          <w:b/>
          <w:bCs/>
          <w:sz w:val="28"/>
          <w:szCs w:val="28"/>
        </w:rPr>
      </w:pPr>
    </w:p>
    <w:p w:rsidR="00493D8D" w:rsidRPr="00493D8D" w:rsidRDefault="00493D8D" w:rsidP="00493D8D">
      <w:pPr>
        <w:keepNext/>
        <w:widowControl w:val="0"/>
        <w:autoSpaceDE w:val="0"/>
        <w:autoSpaceDN w:val="0"/>
        <w:adjustRightInd w:val="0"/>
        <w:jc w:val="center"/>
        <w:rPr>
          <w:b/>
          <w:bCs/>
          <w:sz w:val="28"/>
          <w:szCs w:val="28"/>
        </w:rPr>
      </w:pPr>
      <w:r w:rsidRPr="00493D8D">
        <w:rPr>
          <w:b/>
          <w:bCs/>
          <w:sz w:val="28"/>
          <w:szCs w:val="28"/>
        </w:rPr>
        <w:t>12. ЮРИДИЧЕСКИЕ АДРЕСА И ПОДПИСИ СТОРОН</w:t>
      </w:r>
    </w:p>
    <w:p w:rsidR="00493D8D" w:rsidRPr="00493D8D" w:rsidRDefault="00493D8D" w:rsidP="00493D8D">
      <w:pPr>
        <w:jc w:val="center"/>
        <w:rPr>
          <w:sz w:val="28"/>
          <w:szCs w:val="28"/>
        </w:rPr>
      </w:pPr>
      <w:r w:rsidRPr="00493D8D">
        <w:rPr>
          <w:sz w:val="28"/>
          <w:szCs w:val="28"/>
        </w:rPr>
        <w:t xml:space="preserve">                                                            </w:t>
      </w:r>
    </w:p>
    <w:tbl>
      <w:tblPr>
        <w:tblW w:w="9974" w:type="dxa"/>
        <w:tblInd w:w="-106" w:type="dxa"/>
        <w:tblLayout w:type="fixed"/>
        <w:tblLook w:val="00A0" w:firstRow="1" w:lastRow="0" w:firstColumn="1" w:lastColumn="0" w:noHBand="0" w:noVBand="0"/>
      </w:tblPr>
      <w:tblGrid>
        <w:gridCol w:w="4987"/>
        <w:gridCol w:w="4987"/>
      </w:tblGrid>
      <w:tr w:rsidR="00493D8D" w:rsidRPr="00493D8D" w:rsidTr="00D55398">
        <w:tc>
          <w:tcPr>
            <w:tcW w:w="4987" w:type="dxa"/>
          </w:tcPr>
          <w:p w:rsidR="00493D8D" w:rsidRPr="00493D8D" w:rsidRDefault="00493D8D" w:rsidP="00D55398">
            <w:pPr>
              <w:keepNext/>
              <w:widowControl w:val="0"/>
              <w:autoSpaceDE w:val="0"/>
              <w:autoSpaceDN w:val="0"/>
              <w:adjustRightInd w:val="0"/>
              <w:rPr>
                <w:b/>
                <w:bCs/>
                <w:sz w:val="28"/>
                <w:szCs w:val="28"/>
              </w:rPr>
            </w:pPr>
            <w:r w:rsidRPr="00493D8D">
              <w:rPr>
                <w:b/>
                <w:bCs/>
                <w:sz w:val="28"/>
                <w:szCs w:val="28"/>
              </w:rPr>
              <w:t>Уполномоченный орган:</w:t>
            </w:r>
          </w:p>
          <w:p w:rsidR="00493D8D" w:rsidRPr="00493D8D" w:rsidRDefault="00493D8D" w:rsidP="00D55398">
            <w:pPr>
              <w:keepNext/>
              <w:widowControl w:val="0"/>
              <w:autoSpaceDE w:val="0"/>
              <w:autoSpaceDN w:val="0"/>
              <w:adjustRightInd w:val="0"/>
              <w:rPr>
                <w:b/>
                <w:bCs/>
                <w:sz w:val="28"/>
                <w:szCs w:val="28"/>
              </w:rPr>
            </w:pPr>
          </w:p>
        </w:tc>
        <w:tc>
          <w:tcPr>
            <w:tcW w:w="4987" w:type="dxa"/>
          </w:tcPr>
          <w:p w:rsidR="00493D8D" w:rsidRPr="00493D8D" w:rsidRDefault="00493D8D" w:rsidP="00D55398">
            <w:pPr>
              <w:widowControl w:val="0"/>
              <w:autoSpaceDE w:val="0"/>
              <w:autoSpaceDN w:val="0"/>
              <w:adjustRightInd w:val="0"/>
              <w:ind w:left="364" w:hanging="364"/>
              <w:rPr>
                <w:b/>
                <w:bCs/>
                <w:sz w:val="28"/>
                <w:szCs w:val="28"/>
              </w:rPr>
            </w:pPr>
            <w:r w:rsidRPr="00493D8D">
              <w:rPr>
                <w:b/>
                <w:bCs/>
                <w:sz w:val="28"/>
                <w:szCs w:val="28"/>
              </w:rPr>
              <w:t xml:space="preserve">       Владелец:</w:t>
            </w:r>
          </w:p>
        </w:tc>
      </w:tr>
      <w:tr w:rsidR="00493D8D" w:rsidRPr="00493D8D" w:rsidTr="00D55398">
        <w:trPr>
          <w:trHeight w:val="1484"/>
        </w:trPr>
        <w:tc>
          <w:tcPr>
            <w:tcW w:w="4987" w:type="dxa"/>
          </w:tcPr>
          <w:p w:rsidR="00493D8D" w:rsidRPr="00493D8D" w:rsidRDefault="00493D8D" w:rsidP="00D55398">
            <w:pPr>
              <w:rPr>
                <w:sz w:val="28"/>
                <w:szCs w:val="28"/>
              </w:rPr>
            </w:pPr>
            <w:r w:rsidRPr="00493D8D">
              <w:rPr>
                <w:sz w:val="28"/>
                <w:szCs w:val="28"/>
              </w:rPr>
              <w:t>Администрация Советского</w:t>
            </w:r>
          </w:p>
          <w:p w:rsidR="00493D8D" w:rsidRPr="00493D8D" w:rsidRDefault="00493D8D" w:rsidP="00D55398">
            <w:pPr>
              <w:rPr>
                <w:sz w:val="28"/>
                <w:szCs w:val="28"/>
              </w:rPr>
            </w:pPr>
            <w:r w:rsidRPr="00493D8D">
              <w:rPr>
                <w:sz w:val="28"/>
                <w:szCs w:val="28"/>
              </w:rPr>
              <w:t xml:space="preserve">административного округа </w:t>
            </w:r>
          </w:p>
          <w:p w:rsidR="00493D8D" w:rsidRPr="00493D8D" w:rsidRDefault="00493D8D" w:rsidP="00D55398">
            <w:pPr>
              <w:rPr>
                <w:sz w:val="28"/>
                <w:szCs w:val="28"/>
              </w:rPr>
            </w:pPr>
            <w:r w:rsidRPr="00493D8D">
              <w:rPr>
                <w:sz w:val="28"/>
                <w:szCs w:val="28"/>
              </w:rPr>
              <w:t xml:space="preserve">города Омска                                                                     </w:t>
            </w:r>
          </w:p>
          <w:p w:rsidR="00493D8D" w:rsidRPr="00493D8D" w:rsidRDefault="00493D8D" w:rsidP="00D55398">
            <w:pPr>
              <w:rPr>
                <w:sz w:val="28"/>
                <w:szCs w:val="28"/>
              </w:rPr>
            </w:pPr>
            <w:r w:rsidRPr="00493D8D">
              <w:rPr>
                <w:sz w:val="28"/>
                <w:szCs w:val="28"/>
              </w:rPr>
              <w:t xml:space="preserve">Адрес: 644033, г. Омск,                                                            ул. Красный Путь, 107     </w:t>
            </w:r>
          </w:p>
          <w:p w:rsidR="00493D8D" w:rsidRPr="00493D8D" w:rsidRDefault="00493D8D" w:rsidP="00D55398">
            <w:pPr>
              <w:rPr>
                <w:sz w:val="28"/>
                <w:szCs w:val="28"/>
              </w:rPr>
            </w:pPr>
            <w:r w:rsidRPr="00493D8D">
              <w:rPr>
                <w:sz w:val="28"/>
                <w:szCs w:val="28"/>
              </w:rPr>
              <w:t>ИНН 5502040895    КПП 550101001</w:t>
            </w:r>
          </w:p>
          <w:p w:rsidR="00493D8D" w:rsidRPr="00493D8D" w:rsidRDefault="00493D8D" w:rsidP="00D55398">
            <w:pPr>
              <w:rPr>
                <w:sz w:val="28"/>
                <w:szCs w:val="28"/>
              </w:rPr>
            </w:pPr>
            <w:r w:rsidRPr="00493D8D">
              <w:rPr>
                <w:sz w:val="28"/>
                <w:szCs w:val="28"/>
              </w:rPr>
              <w:t xml:space="preserve">Телефон: (3812) 24-16-44                                                          </w:t>
            </w:r>
          </w:p>
          <w:p w:rsidR="00493D8D" w:rsidRPr="00493D8D" w:rsidRDefault="00493D8D" w:rsidP="00D55398">
            <w:pPr>
              <w:keepNext/>
              <w:widowControl w:val="0"/>
              <w:autoSpaceDE w:val="0"/>
              <w:autoSpaceDN w:val="0"/>
              <w:adjustRightInd w:val="0"/>
              <w:jc w:val="center"/>
              <w:rPr>
                <w:b/>
                <w:bCs/>
                <w:sz w:val="28"/>
                <w:szCs w:val="28"/>
              </w:rPr>
            </w:pPr>
          </w:p>
          <w:p w:rsidR="00493D8D" w:rsidRPr="00493D8D" w:rsidRDefault="00493D8D" w:rsidP="00D55398">
            <w:pPr>
              <w:rPr>
                <w:sz w:val="28"/>
                <w:szCs w:val="28"/>
              </w:rPr>
            </w:pPr>
            <w:r w:rsidRPr="00493D8D">
              <w:rPr>
                <w:sz w:val="28"/>
                <w:szCs w:val="28"/>
              </w:rPr>
              <w:t>Первый заместитель главы администрации Советского административного округа города Омска</w:t>
            </w:r>
          </w:p>
          <w:p w:rsidR="00493D8D" w:rsidRPr="00493D8D" w:rsidRDefault="00493D8D" w:rsidP="00D55398">
            <w:pPr>
              <w:rPr>
                <w:sz w:val="28"/>
                <w:szCs w:val="28"/>
              </w:rPr>
            </w:pPr>
          </w:p>
          <w:p w:rsidR="00493D8D" w:rsidRPr="00493D8D" w:rsidRDefault="00493D8D" w:rsidP="00D55398">
            <w:pPr>
              <w:rPr>
                <w:sz w:val="28"/>
                <w:szCs w:val="28"/>
              </w:rPr>
            </w:pPr>
          </w:p>
          <w:p w:rsidR="00493D8D" w:rsidRPr="00493D8D" w:rsidRDefault="00493D8D" w:rsidP="00D55398">
            <w:pPr>
              <w:rPr>
                <w:sz w:val="28"/>
                <w:szCs w:val="28"/>
              </w:rPr>
            </w:pPr>
            <w:r w:rsidRPr="00493D8D">
              <w:rPr>
                <w:sz w:val="28"/>
                <w:szCs w:val="28"/>
              </w:rPr>
              <w:t>___________________ /А.А. Песцов/</w:t>
            </w:r>
          </w:p>
          <w:p w:rsidR="00493D8D" w:rsidRPr="00493D8D" w:rsidRDefault="00493D8D" w:rsidP="00D55398">
            <w:pPr>
              <w:keepNext/>
              <w:widowControl w:val="0"/>
              <w:autoSpaceDE w:val="0"/>
              <w:autoSpaceDN w:val="0"/>
              <w:adjustRightInd w:val="0"/>
              <w:rPr>
                <w:b/>
                <w:bCs/>
                <w:sz w:val="28"/>
                <w:szCs w:val="28"/>
              </w:rPr>
            </w:pPr>
            <w:r w:rsidRPr="00493D8D">
              <w:rPr>
                <w:sz w:val="28"/>
                <w:szCs w:val="28"/>
              </w:rPr>
              <w:t xml:space="preserve">              М.П.</w:t>
            </w:r>
          </w:p>
        </w:tc>
        <w:tc>
          <w:tcPr>
            <w:tcW w:w="4987" w:type="dxa"/>
          </w:tcPr>
          <w:p w:rsidR="00493D8D" w:rsidRPr="00493D8D" w:rsidRDefault="00493D8D" w:rsidP="00D55398">
            <w:pPr>
              <w:rPr>
                <w:sz w:val="28"/>
                <w:szCs w:val="28"/>
              </w:rPr>
            </w:pPr>
            <w:r w:rsidRPr="00493D8D">
              <w:rPr>
                <w:sz w:val="28"/>
                <w:szCs w:val="28"/>
              </w:rPr>
              <w:t xml:space="preserve">      </w:t>
            </w:r>
          </w:p>
          <w:p w:rsidR="00493D8D" w:rsidRPr="00493D8D" w:rsidRDefault="00493D8D" w:rsidP="00D55398">
            <w:pPr>
              <w:keepNext/>
              <w:widowControl w:val="0"/>
              <w:autoSpaceDE w:val="0"/>
              <w:autoSpaceDN w:val="0"/>
              <w:adjustRightInd w:val="0"/>
              <w:ind w:left="364" w:hanging="364"/>
              <w:rPr>
                <w:sz w:val="28"/>
                <w:szCs w:val="28"/>
              </w:rPr>
            </w:pPr>
          </w:p>
          <w:p w:rsidR="00493D8D" w:rsidRPr="00493D8D" w:rsidRDefault="00493D8D" w:rsidP="00D55398">
            <w:pPr>
              <w:keepNext/>
              <w:widowControl w:val="0"/>
              <w:autoSpaceDE w:val="0"/>
              <w:autoSpaceDN w:val="0"/>
              <w:adjustRightInd w:val="0"/>
              <w:ind w:left="364" w:hanging="364"/>
              <w:rPr>
                <w:sz w:val="28"/>
                <w:szCs w:val="28"/>
              </w:rPr>
            </w:pPr>
          </w:p>
          <w:p w:rsidR="00493D8D" w:rsidRPr="00493D8D" w:rsidRDefault="00493D8D" w:rsidP="00D55398">
            <w:pPr>
              <w:keepNext/>
              <w:widowControl w:val="0"/>
              <w:autoSpaceDE w:val="0"/>
              <w:autoSpaceDN w:val="0"/>
              <w:adjustRightInd w:val="0"/>
              <w:ind w:left="364" w:hanging="364"/>
              <w:rPr>
                <w:sz w:val="28"/>
                <w:szCs w:val="28"/>
              </w:rPr>
            </w:pPr>
          </w:p>
          <w:p w:rsidR="00493D8D" w:rsidRPr="00493D8D" w:rsidRDefault="00493D8D" w:rsidP="00D55398">
            <w:pPr>
              <w:keepNext/>
              <w:widowControl w:val="0"/>
              <w:autoSpaceDE w:val="0"/>
              <w:autoSpaceDN w:val="0"/>
              <w:adjustRightInd w:val="0"/>
              <w:ind w:left="364" w:hanging="364"/>
              <w:rPr>
                <w:sz w:val="28"/>
                <w:szCs w:val="28"/>
              </w:rPr>
            </w:pPr>
            <w:r w:rsidRPr="00493D8D">
              <w:rPr>
                <w:sz w:val="28"/>
                <w:szCs w:val="28"/>
              </w:rPr>
              <w:t xml:space="preserve">      </w:t>
            </w:r>
          </w:p>
          <w:p w:rsidR="00493D8D" w:rsidRPr="00493D8D" w:rsidRDefault="00493D8D" w:rsidP="00D55398">
            <w:pPr>
              <w:keepNext/>
              <w:widowControl w:val="0"/>
              <w:autoSpaceDE w:val="0"/>
              <w:autoSpaceDN w:val="0"/>
              <w:adjustRightInd w:val="0"/>
              <w:ind w:left="364" w:hanging="364"/>
              <w:rPr>
                <w:sz w:val="28"/>
                <w:szCs w:val="28"/>
              </w:rPr>
            </w:pPr>
          </w:p>
          <w:p w:rsidR="00493D8D" w:rsidRPr="00493D8D" w:rsidRDefault="00493D8D" w:rsidP="00D55398">
            <w:pPr>
              <w:keepNext/>
              <w:widowControl w:val="0"/>
              <w:autoSpaceDE w:val="0"/>
              <w:autoSpaceDN w:val="0"/>
              <w:adjustRightInd w:val="0"/>
              <w:jc w:val="both"/>
              <w:rPr>
                <w:bCs/>
                <w:sz w:val="28"/>
                <w:szCs w:val="28"/>
              </w:rPr>
            </w:pPr>
            <w:r w:rsidRPr="00493D8D">
              <w:rPr>
                <w:bCs/>
                <w:sz w:val="28"/>
                <w:szCs w:val="28"/>
              </w:rPr>
              <w:t xml:space="preserve">       ______________ /________________ /</w:t>
            </w:r>
          </w:p>
          <w:p w:rsidR="00493D8D" w:rsidRPr="00493D8D" w:rsidRDefault="00493D8D" w:rsidP="00D55398">
            <w:pPr>
              <w:keepNext/>
              <w:widowControl w:val="0"/>
              <w:autoSpaceDE w:val="0"/>
              <w:autoSpaceDN w:val="0"/>
              <w:adjustRightInd w:val="0"/>
              <w:ind w:left="364" w:hanging="364"/>
              <w:rPr>
                <w:sz w:val="28"/>
                <w:szCs w:val="28"/>
              </w:rPr>
            </w:pPr>
            <w:r w:rsidRPr="00493D8D">
              <w:rPr>
                <w:sz w:val="28"/>
                <w:szCs w:val="28"/>
              </w:rPr>
              <w:t xml:space="preserve">                 </w:t>
            </w:r>
          </w:p>
        </w:tc>
      </w:tr>
    </w:tbl>
    <w:p w:rsidR="00F41E9E" w:rsidRDefault="00493D8D" w:rsidP="00493D8D">
      <w:pPr>
        <w:jc w:val="center"/>
        <w:rPr>
          <w:sz w:val="28"/>
          <w:szCs w:val="28"/>
        </w:rPr>
      </w:pPr>
      <w:r w:rsidRPr="00493D8D">
        <w:rPr>
          <w:sz w:val="28"/>
          <w:szCs w:val="28"/>
        </w:rPr>
        <w:t xml:space="preserve">                                      </w:t>
      </w: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2E3452" w:rsidRDefault="002E3452" w:rsidP="00493D8D">
      <w:pPr>
        <w:jc w:val="center"/>
        <w:rPr>
          <w:sz w:val="28"/>
          <w:szCs w:val="28"/>
        </w:rPr>
      </w:pPr>
    </w:p>
    <w:p w:rsidR="00F41E9E" w:rsidRDefault="00F41E9E" w:rsidP="00493D8D">
      <w:pPr>
        <w:jc w:val="center"/>
        <w:rPr>
          <w:sz w:val="28"/>
          <w:szCs w:val="28"/>
        </w:rPr>
      </w:pPr>
    </w:p>
    <w:p w:rsidR="00F41E9E" w:rsidRDefault="00F41E9E" w:rsidP="00493D8D">
      <w:pPr>
        <w:jc w:val="center"/>
        <w:rPr>
          <w:sz w:val="28"/>
          <w:szCs w:val="28"/>
        </w:rPr>
      </w:pPr>
    </w:p>
    <w:p w:rsidR="00493D8D" w:rsidRPr="00806148" w:rsidRDefault="00806148" w:rsidP="00493D8D">
      <w:pPr>
        <w:jc w:val="center"/>
        <w:rPr>
          <w:sz w:val="27"/>
          <w:szCs w:val="27"/>
        </w:rPr>
      </w:pPr>
      <w:r>
        <w:rPr>
          <w:sz w:val="28"/>
          <w:szCs w:val="28"/>
        </w:rPr>
        <w:lastRenderedPageBreak/>
        <w:t xml:space="preserve">                 </w:t>
      </w:r>
      <w:r w:rsidR="002E3452">
        <w:rPr>
          <w:sz w:val="28"/>
          <w:szCs w:val="28"/>
        </w:rPr>
        <w:t xml:space="preserve">    </w:t>
      </w:r>
      <w:r>
        <w:rPr>
          <w:sz w:val="28"/>
          <w:szCs w:val="28"/>
        </w:rPr>
        <w:t xml:space="preserve">           </w:t>
      </w:r>
      <w:r w:rsidR="00493D8D" w:rsidRPr="00806148">
        <w:rPr>
          <w:sz w:val="27"/>
          <w:szCs w:val="27"/>
        </w:rPr>
        <w:t>Приложение  № 1</w:t>
      </w:r>
    </w:p>
    <w:p w:rsidR="00493D8D" w:rsidRPr="00806148" w:rsidRDefault="00493D8D" w:rsidP="00493D8D">
      <w:pPr>
        <w:jc w:val="right"/>
        <w:rPr>
          <w:sz w:val="27"/>
          <w:szCs w:val="27"/>
        </w:rPr>
      </w:pPr>
      <w:r w:rsidRPr="00806148">
        <w:rPr>
          <w:sz w:val="27"/>
          <w:szCs w:val="27"/>
        </w:rPr>
        <w:t xml:space="preserve">                                                           </w:t>
      </w:r>
      <w:r w:rsidR="00806148" w:rsidRPr="00806148">
        <w:rPr>
          <w:sz w:val="27"/>
          <w:szCs w:val="27"/>
        </w:rPr>
        <w:t xml:space="preserve">         </w:t>
      </w:r>
      <w:r w:rsidRPr="00806148">
        <w:rPr>
          <w:sz w:val="27"/>
          <w:szCs w:val="27"/>
        </w:rPr>
        <w:t xml:space="preserve"> к договору </w:t>
      </w:r>
      <w:proofErr w:type="gramStart"/>
      <w:r w:rsidRPr="00806148">
        <w:rPr>
          <w:sz w:val="27"/>
          <w:szCs w:val="27"/>
        </w:rPr>
        <w:t>от  _</w:t>
      </w:r>
      <w:proofErr w:type="gramEnd"/>
      <w:r w:rsidRPr="00806148">
        <w:rPr>
          <w:sz w:val="27"/>
          <w:szCs w:val="27"/>
        </w:rPr>
        <w:t>_________ № __________</w:t>
      </w:r>
    </w:p>
    <w:p w:rsidR="00493D8D" w:rsidRPr="00806148" w:rsidRDefault="00493D8D" w:rsidP="00493D8D">
      <w:pPr>
        <w:jc w:val="center"/>
        <w:rPr>
          <w:sz w:val="27"/>
          <w:szCs w:val="27"/>
        </w:rPr>
      </w:pPr>
    </w:p>
    <w:p w:rsidR="00493D8D" w:rsidRPr="00493D8D" w:rsidRDefault="00493D8D" w:rsidP="00493D8D">
      <w:pPr>
        <w:jc w:val="center"/>
        <w:rPr>
          <w:sz w:val="28"/>
          <w:szCs w:val="28"/>
        </w:rPr>
      </w:pPr>
      <w:r w:rsidRPr="00493D8D">
        <w:rPr>
          <w:sz w:val="28"/>
          <w:szCs w:val="28"/>
        </w:rPr>
        <w:t>Схема размещения гаражей, являющихся некапитальными сооружениями, и мест стоянки технических или других средств передвижения инвалидов вблизи их места жительства на территории Советского административного округа города Омска</w:t>
      </w: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493D8D" w:rsidRPr="00493D8D" w:rsidRDefault="00493D8D" w:rsidP="00493D8D">
      <w:pPr>
        <w:jc w:val="center"/>
        <w:rPr>
          <w:sz w:val="28"/>
          <w:szCs w:val="28"/>
        </w:rPr>
      </w:pPr>
    </w:p>
    <w:p w:rsidR="00806148" w:rsidRDefault="00493D8D" w:rsidP="00493D8D">
      <w:pPr>
        <w:rPr>
          <w:sz w:val="28"/>
          <w:szCs w:val="28"/>
        </w:rPr>
      </w:pPr>
      <w:r w:rsidRPr="00493D8D">
        <w:rPr>
          <w:sz w:val="28"/>
          <w:szCs w:val="28"/>
        </w:rPr>
        <w:t xml:space="preserve">                                                               </w:t>
      </w:r>
    </w:p>
    <w:p w:rsidR="00806148" w:rsidRDefault="00806148" w:rsidP="00493D8D">
      <w:pPr>
        <w:rPr>
          <w:sz w:val="28"/>
          <w:szCs w:val="28"/>
        </w:rPr>
      </w:pPr>
    </w:p>
    <w:p w:rsidR="00806148" w:rsidRDefault="00806148" w:rsidP="00493D8D">
      <w:pPr>
        <w:rPr>
          <w:sz w:val="28"/>
          <w:szCs w:val="28"/>
        </w:rPr>
      </w:pPr>
    </w:p>
    <w:p w:rsidR="00806148" w:rsidRDefault="00806148" w:rsidP="00493D8D">
      <w:pPr>
        <w:rPr>
          <w:sz w:val="28"/>
          <w:szCs w:val="28"/>
        </w:rPr>
      </w:pPr>
      <w:r>
        <w:rPr>
          <w:sz w:val="28"/>
          <w:szCs w:val="28"/>
        </w:rPr>
        <w:t xml:space="preserve">                                                               </w:t>
      </w:r>
      <w:r w:rsidR="00493D8D" w:rsidRPr="00493D8D">
        <w:rPr>
          <w:sz w:val="28"/>
          <w:szCs w:val="28"/>
        </w:rPr>
        <w:t xml:space="preserve">      </w:t>
      </w:r>
      <w:r>
        <w:rPr>
          <w:sz w:val="28"/>
          <w:szCs w:val="28"/>
        </w:rPr>
        <w:t xml:space="preserve"> </w:t>
      </w:r>
    </w:p>
    <w:p w:rsidR="002E3452" w:rsidRDefault="00806148" w:rsidP="00493D8D">
      <w:pPr>
        <w:rPr>
          <w:sz w:val="28"/>
          <w:szCs w:val="28"/>
        </w:rPr>
      </w:pPr>
      <w:r>
        <w:rPr>
          <w:sz w:val="28"/>
          <w:szCs w:val="28"/>
        </w:rPr>
        <w:t xml:space="preserve">                                                                   </w:t>
      </w:r>
    </w:p>
    <w:p w:rsidR="00493D8D" w:rsidRPr="00806148" w:rsidRDefault="002E3452" w:rsidP="00493D8D">
      <w:pPr>
        <w:rPr>
          <w:sz w:val="27"/>
          <w:szCs w:val="27"/>
        </w:rPr>
      </w:pPr>
      <w:r>
        <w:rPr>
          <w:sz w:val="28"/>
          <w:szCs w:val="28"/>
        </w:rPr>
        <w:lastRenderedPageBreak/>
        <w:t xml:space="preserve">                                                                   </w:t>
      </w:r>
      <w:r w:rsidR="00806148">
        <w:rPr>
          <w:sz w:val="28"/>
          <w:szCs w:val="28"/>
        </w:rPr>
        <w:t xml:space="preserve">   </w:t>
      </w:r>
      <w:r w:rsidR="00493D8D" w:rsidRPr="00806148">
        <w:rPr>
          <w:sz w:val="27"/>
          <w:szCs w:val="27"/>
        </w:rPr>
        <w:t xml:space="preserve">Приложение № 2   </w:t>
      </w:r>
    </w:p>
    <w:p w:rsidR="00493D8D" w:rsidRPr="00806148" w:rsidRDefault="00493D8D" w:rsidP="00493D8D">
      <w:pPr>
        <w:rPr>
          <w:sz w:val="27"/>
          <w:szCs w:val="27"/>
        </w:rPr>
      </w:pPr>
      <w:r w:rsidRPr="00806148">
        <w:rPr>
          <w:sz w:val="27"/>
          <w:szCs w:val="27"/>
        </w:rPr>
        <w:t xml:space="preserve">                                                        </w:t>
      </w:r>
      <w:r w:rsidR="00806148" w:rsidRPr="00806148">
        <w:rPr>
          <w:sz w:val="27"/>
          <w:szCs w:val="27"/>
        </w:rPr>
        <w:t xml:space="preserve">           </w:t>
      </w:r>
      <w:r w:rsidR="00806148">
        <w:rPr>
          <w:sz w:val="27"/>
          <w:szCs w:val="27"/>
        </w:rPr>
        <w:t xml:space="preserve">   </w:t>
      </w:r>
      <w:r w:rsidR="00806148" w:rsidRPr="00806148">
        <w:rPr>
          <w:sz w:val="27"/>
          <w:szCs w:val="27"/>
        </w:rPr>
        <w:t xml:space="preserve">  </w:t>
      </w:r>
      <w:r w:rsidRPr="00806148">
        <w:rPr>
          <w:sz w:val="27"/>
          <w:szCs w:val="27"/>
        </w:rPr>
        <w:t xml:space="preserve"> </w:t>
      </w:r>
      <w:r w:rsidR="00806148" w:rsidRPr="00806148">
        <w:rPr>
          <w:sz w:val="27"/>
          <w:szCs w:val="27"/>
        </w:rPr>
        <w:t xml:space="preserve">к договору </w:t>
      </w:r>
      <w:proofErr w:type="gramStart"/>
      <w:r w:rsidR="00806148" w:rsidRPr="00806148">
        <w:rPr>
          <w:sz w:val="27"/>
          <w:szCs w:val="27"/>
        </w:rPr>
        <w:t>от  _</w:t>
      </w:r>
      <w:proofErr w:type="gramEnd"/>
      <w:r w:rsidR="00806148" w:rsidRPr="00806148">
        <w:rPr>
          <w:sz w:val="27"/>
          <w:szCs w:val="27"/>
        </w:rPr>
        <w:t xml:space="preserve">______   </w:t>
      </w:r>
      <w:r w:rsidRPr="00806148">
        <w:rPr>
          <w:sz w:val="27"/>
          <w:szCs w:val="27"/>
        </w:rPr>
        <w:t>_ № __________</w:t>
      </w:r>
    </w:p>
    <w:p w:rsidR="00493D8D" w:rsidRPr="00493D8D" w:rsidRDefault="00493D8D" w:rsidP="00493D8D">
      <w:pPr>
        <w:rPr>
          <w:sz w:val="28"/>
          <w:szCs w:val="28"/>
        </w:rPr>
      </w:pPr>
    </w:p>
    <w:p w:rsidR="00493D8D" w:rsidRPr="00493D8D" w:rsidRDefault="00493D8D" w:rsidP="00493D8D">
      <w:pPr>
        <w:rPr>
          <w:sz w:val="28"/>
          <w:szCs w:val="28"/>
        </w:rPr>
      </w:pPr>
      <w:r w:rsidRPr="00493D8D">
        <w:rPr>
          <w:sz w:val="28"/>
          <w:szCs w:val="28"/>
        </w:rPr>
        <w:t xml:space="preserve">                                                           </w:t>
      </w:r>
      <w:r w:rsidRPr="00493D8D">
        <w:rPr>
          <w:b/>
          <w:sz w:val="28"/>
          <w:szCs w:val="28"/>
        </w:rPr>
        <w:t>ПАСПОРТ ГАРАЖА</w:t>
      </w:r>
    </w:p>
    <w:p w:rsidR="00493D8D" w:rsidRPr="00493D8D" w:rsidRDefault="00493D8D" w:rsidP="00806148">
      <w:pPr>
        <w:tabs>
          <w:tab w:val="left" w:pos="4395"/>
        </w:tabs>
        <w:rPr>
          <w:sz w:val="28"/>
          <w:szCs w:val="28"/>
        </w:rPr>
      </w:pPr>
      <w:r w:rsidRPr="00493D8D">
        <w:rPr>
          <w:sz w:val="28"/>
          <w:szCs w:val="28"/>
        </w:rPr>
        <w:tab/>
      </w:r>
      <w:r w:rsidR="00F41E9E">
        <w:rPr>
          <w:noProof/>
          <w:sz w:val="28"/>
          <w:szCs w:val="28"/>
          <w:lang w:eastAsia="ru-RU"/>
        </w:rPr>
        <w:drawing>
          <wp:inline distT="0" distB="0" distL="0" distR="0">
            <wp:extent cx="6105525" cy="8296144"/>
            <wp:effectExtent l="19050" t="0" r="9525" b="0"/>
            <wp:docPr id="17" name="Рисунок 16" descr="Паспорт гараж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аспорт гаража.jpg"/>
                    <pic:cNvPicPr/>
                  </pic:nvPicPr>
                  <pic:blipFill>
                    <a:blip r:embed="rId9"/>
                    <a:stretch>
                      <a:fillRect/>
                    </a:stretch>
                  </pic:blipFill>
                  <pic:spPr>
                    <a:xfrm>
                      <a:off x="0" y="0"/>
                      <a:ext cx="6109258" cy="8301216"/>
                    </a:xfrm>
                    <a:prstGeom prst="rect">
                      <a:avLst/>
                    </a:prstGeom>
                  </pic:spPr>
                </pic:pic>
              </a:graphicData>
            </a:graphic>
          </wp:inline>
        </w:drawing>
      </w:r>
    </w:p>
    <w:p w:rsidR="002E3452" w:rsidRDefault="002E3452" w:rsidP="00493D8D">
      <w:pPr>
        <w:jc w:val="center"/>
        <w:rPr>
          <w:sz w:val="28"/>
          <w:szCs w:val="28"/>
        </w:rPr>
      </w:pPr>
    </w:p>
    <w:p w:rsidR="00493D8D" w:rsidRPr="00806148" w:rsidRDefault="00806148" w:rsidP="00493D8D">
      <w:pPr>
        <w:jc w:val="center"/>
        <w:rPr>
          <w:sz w:val="27"/>
          <w:szCs w:val="27"/>
        </w:rPr>
      </w:pPr>
      <w:r>
        <w:rPr>
          <w:sz w:val="28"/>
          <w:szCs w:val="28"/>
        </w:rPr>
        <w:lastRenderedPageBreak/>
        <w:t xml:space="preserve">                                </w:t>
      </w:r>
      <w:r w:rsidR="00493D8D" w:rsidRPr="00806148">
        <w:rPr>
          <w:sz w:val="27"/>
          <w:szCs w:val="27"/>
        </w:rPr>
        <w:t>Приложение  № 3</w:t>
      </w:r>
    </w:p>
    <w:p w:rsidR="00493D8D" w:rsidRPr="00806148" w:rsidRDefault="00493D8D" w:rsidP="00493D8D">
      <w:pPr>
        <w:jc w:val="right"/>
        <w:rPr>
          <w:sz w:val="27"/>
          <w:szCs w:val="27"/>
        </w:rPr>
      </w:pPr>
      <w:r w:rsidRPr="00806148">
        <w:rPr>
          <w:sz w:val="27"/>
          <w:szCs w:val="27"/>
        </w:rPr>
        <w:t xml:space="preserve">                                                                     к договору </w:t>
      </w:r>
      <w:proofErr w:type="gramStart"/>
      <w:r w:rsidRPr="00806148">
        <w:rPr>
          <w:sz w:val="27"/>
          <w:szCs w:val="27"/>
        </w:rPr>
        <w:t>от  _</w:t>
      </w:r>
      <w:proofErr w:type="gramEnd"/>
      <w:r w:rsidRPr="00806148">
        <w:rPr>
          <w:sz w:val="27"/>
          <w:szCs w:val="27"/>
        </w:rPr>
        <w:t>_________ № __________</w:t>
      </w:r>
    </w:p>
    <w:p w:rsidR="00493D8D" w:rsidRPr="00806148" w:rsidRDefault="00493D8D" w:rsidP="00493D8D">
      <w:pPr>
        <w:rPr>
          <w:sz w:val="27"/>
          <w:szCs w:val="27"/>
        </w:rPr>
      </w:pPr>
    </w:p>
    <w:p w:rsidR="00493D8D" w:rsidRPr="002E3452" w:rsidRDefault="00493D8D" w:rsidP="00493D8D">
      <w:pPr>
        <w:jc w:val="center"/>
        <w:rPr>
          <w:b/>
          <w:sz w:val="27"/>
          <w:szCs w:val="27"/>
        </w:rPr>
      </w:pPr>
      <w:r w:rsidRPr="002E3452">
        <w:rPr>
          <w:b/>
          <w:sz w:val="27"/>
          <w:szCs w:val="27"/>
        </w:rPr>
        <w:t>Плата за использование места размещения для возведения гаража, являющегося некапитальным сооружением согласно схеме размещения гаражей, являющихся некапитальными сооружениями на территории Советского административного округа города Омска</w:t>
      </w:r>
    </w:p>
    <w:p w:rsidR="00493D8D" w:rsidRPr="00493D8D" w:rsidRDefault="00493D8D" w:rsidP="00493D8D">
      <w:pPr>
        <w:jc w:val="center"/>
        <w:rPr>
          <w:sz w:val="28"/>
          <w:szCs w:val="28"/>
        </w:rPr>
      </w:pPr>
    </w:p>
    <w:p w:rsidR="00493D8D" w:rsidRPr="002E3452" w:rsidRDefault="00493D8D" w:rsidP="00493D8D">
      <w:pPr>
        <w:ind w:firstLine="709"/>
        <w:jc w:val="both"/>
        <w:rPr>
          <w:sz w:val="27"/>
          <w:szCs w:val="27"/>
        </w:rPr>
      </w:pPr>
      <w:r w:rsidRPr="002E3452">
        <w:rPr>
          <w:sz w:val="27"/>
          <w:szCs w:val="27"/>
        </w:rPr>
        <w:t>Размер ежемесячной платы за размещение гаража, являющегося некапитальным сооружением определяется в соответствии с Приложением к постановлению Правительства Омской области от 31 августа 2021 года № 373-п и определяется по следующей формуле:</w:t>
      </w:r>
    </w:p>
    <w:p w:rsidR="00493D8D" w:rsidRPr="002E3452" w:rsidRDefault="00493D8D" w:rsidP="00493D8D">
      <w:pPr>
        <w:jc w:val="both"/>
        <w:rPr>
          <w:sz w:val="27"/>
          <w:szCs w:val="27"/>
        </w:rPr>
      </w:pPr>
    </w:p>
    <w:p w:rsidR="00493D8D" w:rsidRPr="002E3452" w:rsidRDefault="00493D8D" w:rsidP="00493D8D">
      <w:pPr>
        <w:jc w:val="both"/>
        <w:rPr>
          <w:sz w:val="27"/>
          <w:szCs w:val="27"/>
        </w:rPr>
      </w:pPr>
      <w:proofErr w:type="spellStart"/>
      <w:r w:rsidRPr="002E3452">
        <w:rPr>
          <w:sz w:val="27"/>
          <w:szCs w:val="27"/>
        </w:rPr>
        <w:t>РПл</w:t>
      </w:r>
      <w:proofErr w:type="spellEnd"/>
      <w:r w:rsidRPr="002E3452">
        <w:rPr>
          <w:sz w:val="27"/>
          <w:szCs w:val="27"/>
        </w:rPr>
        <w:t xml:space="preserve"> = Су x S x </w:t>
      </w:r>
      <w:proofErr w:type="spellStart"/>
      <w:r w:rsidRPr="002E3452">
        <w:rPr>
          <w:sz w:val="27"/>
          <w:szCs w:val="27"/>
        </w:rPr>
        <w:t>Ст</w:t>
      </w:r>
      <w:proofErr w:type="spellEnd"/>
      <w:r w:rsidRPr="002E3452">
        <w:rPr>
          <w:sz w:val="27"/>
          <w:szCs w:val="27"/>
        </w:rPr>
        <w:t xml:space="preserve"> x </w:t>
      </w:r>
      <w:proofErr w:type="spellStart"/>
      <w:r w:rsidRPr="002E3452">
        <w:rPr>
          <w:sz w:val="27"/>
          <w:szCs w:val="27"/>
        </w:rPr>
        <w:t>Кт</w:t>
      </w:r>
      <w:proofErr w:type="spellEnd"/>
      <w:r w:rsidRPr="002E3452">
        <w:rPr>
          <w:sz w:val="27"/>
          <w:szCs w:val="27"/>
        </w:rPr>
        <w:t>, где:</w:t>
      </w:r>
    </w:p>
    <w:p w:rsidR="00493D8D" w:rsidRPr="002E3452" w:rsidRDefault="00493D8D" w:rsidP="00493D8D">
      <w:pPr>
        <w:jc w:val="both"/>
        <w:rPr>
          <w:sz w:val="27"/>
          <w:szCs w:val="27"/>
        </w:rPr>
      </w:pPr>
    </w:p>
    <w:p w:rsidR="00493D8D" w:rsidRPr="002E3452" w:rsidRDefault="00493D8D" w:rsidP="00493D8D">
      <w:pPr>
        <w:jc w:val="both"/>
        <w:rPr>
          <w:sz w:val="27"/>
          <w:szCs w:val="27"/>
        </w:rPr>
      </w:pPr>
      <w:proofErr w:type="spellStart"/>
      <w:r w:rsidRPr="002E3452">
        <w:rPr>
          <w:sz w:val="27"/>
          <w:szCs w:val="27"/>
        </w:rPr>
        <w:t>РПл</w:t>
      </w:r>
      <w:proofErr w:type="spellEnd"/>
      <w:r w:rsidRPr="002E3452">
        <w:rPr>
          <w:sz w:val="27"/>
          <w:szCs w:val="27"/>
        </w:rPr>
        <w:t xml:space="preserve"> - размер платы (руб.);</w:t>
      </w:r>
    </w:p>
    <w:p w:rsidR="00493D8D" w:rsidRPr="002E3452" w:rsidRDefault="00493D8D" w:rsidP="00493D8D">
      <w:pPr>
        <w:jc w:val="both"/>
        <w:rPr>
          <w:sz w:val="27"/>
          <w:szCs w:val="27"/>
        </w:rPr>
      </w:pPr>
      <w:r w:rsidRPr="002E3452">
        <w:rPr>
          <w:sz w:val="27"/>
          <w:szCs w:val="27"/>
        </w:rPr>
        <w:t>Су - средний уровень кадастровой стоимости земель и земельных участков по муниципальному району, городскому округу, на территории которого расположен земельный участок под гаражом, утвержденный для сегмента "Транспорт" &lt;*&gt;;</w:t>
      </w:r>
    </w:p>
    <w:p w:rsidR="00493D8D" w:rsidRPr="002E3452" w:rsidRDefault="00493D8D" w:rsidP="00493D8D">
      <w:pPr>
        <w:jc w:val="both"/>
        <w:rPr>
          <w:sz w:val="27"/>
          <w:szCs w:val="27"/>
        </w:rPr>
      </w:pPr>
      <w:r w:rsidRPr="002E3452">
        <w:rPr>
          <w:sz w:val="27"/>
          <w:szCs w:val="27"/>
        </w:rPr>
        <w:t>S - используемая площадь земельного участка под гаражом (в кв.м) в соответствии со схемой размещения соответствующих объектов;</w:t>
      </w:r>
    </w:p>
    <w:p w:rsidR="00493D8D" w:rsidRPr="002E3452" w:rsidRDefault="00493D8D" w:rsidP="00493D8D">
      <w:pPr>
        <w:jc w:val="both"/>
        <w:rPr>
          <w:sz w:val="27"/>
          <w:szCs w:val="27"/>
        </w:rPr>
      </w:pPr>
      <w:proofErr w:type="spellStart"/>
      <w:r w:rsidRPr="002E3452">
        <w:rPr>
          <w:sz w:val="27"/>
          <w:szCs w:val="27"/>
        </w:rPr>
        <w:t>Ст</w:t>
      </w:r>
      <w:proofErr w:type="spellEnd"/>
      <w:r w:rsidRPr="002E3452">
        <w:rPr>
          <w:sz w:val="27"/>
          <w:szCs w:val="27"/>
        </w:rPr>
        <w:t xml:space="preserve"> - коэффициент, применяемый для расчета размера арендной платы за использование земельных участков, находящихся в собственности Омской области, земель или земельных участков, государственная собственность на которые не разграничена, предоставленных в аренду без торгов, предназначенных для размещения гаражей и автостоянок, установленный Правительством Омской области;</w:t>
      </w:r>
    </w:p>
    <w:p w:rsidR="00493D8D" w:rsidRPr="002E3452" w:rsidRDefault="00493D8D" w:rsidP="00493D8D">
      <w:pPr>
        <w:jc w:val="both"/>
        <w:rPr>
          <w:sz w:val="27"/>
          <w:szCs w:val="27"/>
        </w:rPr>
      </w:pPr>
      <w:r w:rsidRPr="002E3452">
        <w:rPr>
          <w:sz w:val="27"/>
          <w:szCs w:val="27"/>
        </w:rPr>
        <w:t>Кт - коэффициент, характеризующий месторасположение земельных участков под гаражами, устанавливаемый органом местного самоуправления муниципального образования Омской области, на территории которого расположен земельный участок под гаражом.</w:t>
      </w:r>
    </w:p>
    <w:p w:rsidR="00493D8D" w:rsidRPr="002E3452" w:rsidRDefault="00493D8D" w:rsidP="002E3452">
      <w:pPr>
        <w:jc w:val="both"/>
        <w:rPr>
          <w:sz w:val="27"/>
          <w:szCs w:val="27"/>
        </w:rPr>
      </w:pPr>
      <w:r w:rsidRPr="002E3452">
        <w:rPr>
          <w:sz w:val="27"/>
          <w:szCs w:val="27"/>
        </w:rPr>
        <w:t xml:space="preserve">           В случае если органом местного самоуправления муниципального образования Омской области, на территории которого расположен земельный участок под гаражом, не установлен коэффициент, характеризующий месторасположение земельных участков под гаражами, то применяется коэффициент равный 1.</w:t>
      </w:r>
    </w:p>
    <w:p w:rsidR="00493D8D" w:rsidRPr="00806148" w:rsidRDefault="00493D8D" w:rsidP="002E3452">
      <w:pPr>
        <w:jc w:val="both"/>
        <w:rPr>
          <w:sz w:val="27"/>
          <w:szCs w:val="27"/>
        </w:rPr>
      </w:pPr>
      <w:proofErr w:type="spellStart"/>
      <w:r w:rsidRPr="00806148">
        <w:rPr>
          <w:sz w:val="27"/>
          <w:szCs w:val="27"/>
        </w:rPr>
        <w:t>РПл</w:t>
      </w:r>
      <w:proofErr w:type="spellEnd"/>
      <w:r w:rsidRPr="00806148">
        <w:rPr>
          <w:sz w:val="27"/>
          <w:szCs w:val="27"/>
        </w:rPr>
        <w:t xml:space="preserve"> = ________________________________________руб.</w:t>
      </w:r>
    </w:p>
    <w:p w:rsidR="00493D8D" w:rsidRPr="00806148" w:rsidRDefault="00493D8D" w:rsidP="002E3452">
      <w:pPr>
        <w:ind w:right="21"/>
        <w:rPr>
          <w:b/>
          <w:bCs/>
          <w:sz w:val="27"/>
          <w:szCs w:val="27"/>
        </w:rPr>
      </w:pPr>
    </w:p>
    <w:p w:rsidR="00493D8D" w:rsidRPr="00806148" w:rsidRDefault="00493D8D" w:rsidP="002E3452">
      <w:pPr>
        <w:ind w:right="21"/>
        <w:rPr>
          <w:b/>
          <w:bCs/>
          <w:sz w:val="27"/>
          <w:szCs w:val="27"/>
        </w:rPr>
      </w:pPr>
      <w:r w:rsidRPr="00806148">
        <w:rPr>
          <w:b/>
          <w:bCs/>
          <w:sz w:val="27"/>
          <w:szCs w:val="27"/>
        </w:rPr>
        <w:t xml:space="preserve">Размер  платы за гараж за 1 год составляет ________ рублей.     </w:t>
      </w:r>
    </w:p>
    <w:p w:rsidR="00493D8D" w:rsidRPr="00493D8D" w:rsidRDefault="00493D8D" w:rsidP="002E3452">
      <w:pPr>
        <w:rPr>
          <w:sz w:val="28"/>
          <w:szCs w:val="28"/>
        </w:rPr>
      </w:pPr>
    </w:p>
    <w:tbl>
      <w:tblPr>
        <w:tblW w:w="15499" w:type="dxa"/>
        <w:tblInd w:w="-106" w:type="dxa"/>
        <w:tblLook w:val="00A0" w:firstRow="1" w:lastRow="0" w:firstColumn="1" w:lastColumn="0" w:noHBand="0" w:noVBand="0"/>
      </w:tblPr>
      <w:tblGrid>
        <w:gridCol w:w="5148"/>
        <w:gridCol w:w="10351"/>
      </w:tblGrid>
      <w:tr w:rsidR="00493D8D" w:rsidRPr="00493D8D" w:rsidTr="00D55398">
        <w:tc>
          <w:tcPr>
            <w:tcW w:w="15499" w:type="dxa"/>
            <w:gridSpan w:val="2"/>
          </w:tcPr>
          <w:p w:rsidR="00493D8D" w:rsidRPr="002E3452" w:rsidRDefault="00493D8D" w:rsidP="002E3452">
            <w:pPr>
              <w:keepNext/>
              <w:widowControl w:val="0"/>
              <w:autoSpaceDE w:val="0"/>
              <w:autoSpaceDN w:val="0"/>
              <w:adjustRightInd w:val="0"/>
              <w:spacing w:after="120"/>
              <w:rPr>
                <w:b/>
                <w:sz w:val="27"/>
                <w:szCs w:val="27"/>
              </w:rPr>
            </w:pPr>
            <w:r w:rsidRPr="00493D8D">
              <w:rPr>
                <w:sz w:val="28"/>
                <w:szCs w:val="28"/>
              </w:rPr>
              <w:t xml:space="preserve">                                                    </w:t>
            </w:r>
            <w:r w:rsidRPr="002E3452">
              <w:rPr>
                <w:b/>
                <w:sz w:val="27"/>
                <w:szCs w:val="27"/>
              </w:rPr>
              <w:t>ПОДПИСИ СТОРОН:</w:t>
            </w:r>
          </w:p>
          <w:p w:rsidR="00493D8D" w:rsidRPr="00493D8D" w:rsidRDefault="00493D8D" w:rsidP="002E3452">
            <w:pPr>
              <w:keepNext/>
              <w:widowControl w:val="0"/>
              <w:autoSpaceDE w:val="0"/>
              <w:autoSpaceDN w:val="0"/>
              <w:adjustRightInd w:val="0"/>
              <w:spacing w:after="120"/>
              <w:rPr>
                <w:sz w:val="28"/>
                <w:szCs w:val="28"/>
              </w:rPr>
            </w:pPr>
          </w:p>
        </w:tc>
      </w:tr>
      <w:tr w:rsidR="00493D8D" w:rsidRPr="00493D8D" w:rsidTr="00D55398">
        <w:tc>
          <w:tcPr>
            <w:tcW w:w="5148" w:type="dxa"/>
          </w:tcPr>
          <w:p w:rsidR="00493D8D" w:rsidRPr="00806148" w:rsidRDefault="00493D8D" w:rsidP="002E3452">
            <w:pPr>
              <w:rPr>
                <w:sz w:val="27"/>
                <w:szCs w:val="27"/>
              </w:rPr>
            </w:pPr>
            <w:r w:rsidRPr="00806148">
              <w:rPr>
                <w:sz w:val="27"/>
                <w:szCs w:val="27"/>
              </w:rPr>
              <w:t>Первый заместитель главы администрации Советского административного округа города Омска</w:t>
            </w:r>
          </w:p>
          <w:p w:rsidR="00493D8D" w:rsidRPr="00806148" w:rsidRDefault="00493D8D" w:rsidP="002E3452">
            <w:pPr>
              <w:rPr>
                <w:sz w:val="27"/>
                <w:szCs w:val="27"/>
              </w:rPr>
            </w:pPr>
          </w:p>
          <w:p w:rsidR="00493D8D" w:rsidRPr="002E3452" w:rsidRDefault="00493D8D" w:rsidP="002E3452">
            <w:pPr>
              <w:keepNext/>
              <w:widowControl w:val="0"/>
              <w:autoSpaceDE w:val="0"/>
              <w:autoSpaceDN w:val="0"/>
              <w:adjustRightInd w:val="0"/>
              <w:ind w:left="248" w:hanging="248"/>
              <w:jc w:val="both"/>
            </w:pPr>
            <w:r w:rsidRPr="002E3452">
              <w:t>_______________________ А.А. Песцов</w:t>
            </w:r>
          </w:p>
          <w:p w:rsidR="00493D8D" w:rsidRPr="002E3452" w:rsidRDefault="00493D8D" w:rsidP="002E3452">
            <w:r w:rsidRPr="002E3452">
              <w:t xml:space="preserve">                 М.П</w:t>
            </w:r>
          </w:p>
          <w:p w:rsidR="00493D8D" w:rsidRPr="00806148" w:rsidRDefault="00493D8D" w:rsidP="002E3452">
            <w:pPr>
              <w:rPr>
                <w:sz w:val="27"/>
                <w:szCs w:val="27"/>
              </w:rPr>
            </w:pPr>
            <w:r w:rsidRPr="002E3452">
              <w:t>«__</w:t>
            </w:r>
            <w:r w:rsidR="00A405E0">
              <w:t>____» _____________________ 2025</w:t>
            </w:r>
            <w:r w:rsidRPr="002E3452">
              <w:t xml:space="preserve"> г</w:t>
            </w:r>
            <w:r w:rsidRPr="00806148">
              <w:rPr>
                <w:sz w:val="27"/>
                <w:szCs w:val="27"/>
              </w:rPr>
              <w:t xml:space="preserve">. </w:t>
            </w:r>
          </w:p>
          <w:p w:rsidR="00493D8D" w:rsidRPr="00806148" w:rsidRDefault="00493D8D" w:rsidP="002E3452">
            <w:pPr>
              <w:rPr>
                <w:sz w:val="27"/>
                <w:szCs w:val="27"/>
              </w:rPr>
            </w:pPr>
          </w:p>
        </w:tc>
        <w:tc>
          <w:tcPr>
            <w:tcW w:w="10351" w:type="dxa"/>
          </w:tcPr>
          <w:p w:rsidR="00493D8D" w:rsidRPr="00806148" w:rsidRDefault="00493D8D" w:rsidP="002E3452">
            <w:pPr>
              <w:rPr>
                <w:sz w:val="27"/>
                <w:szCs w:val="27"/>
              </w:rPr>
            </w:pPr>
            <w:r w:rsidRPr="00806148">
              <w:rPr>
                <w:sz w:val="27"/>
                <w:szCs w:val="27"/>
              </w:rPr>
              <w:lastRenderedPageBreak/>
              <w:t>Владелец некапитального сооружения</w:t>
            </w:r>
          </w:p>
          <w:p w:rsidR="00493D8D" w:rsidRPr="00806148" w:rsidRDefault="00493D8D" w:rsidP="002E3452">
            <w:pPr>
              <w:rPr>
                <w:sz w:val="27"/>
                <w:szCs w:val="27"/>
              </w:rPr>
            </w:pPr>
          </w:p>
          <w:p w:rsidR="00493D8D" w:rsidRPr="00806148" w:rsidRDefault="00493D8D" w:rsidP="002E3452">
            <w:pPr>
              <w:rPr>
                <w:sz w:val="27"/>
                <w:szCs w:val="27"/>
              </w:rPr>
            </w:pPr>
          </w:p>
          <w:p w:rsidR="00493D8D" w:rsidRPr="00806148" w:rsidRDefault="00493D8D" w:rsidP="002E3452">
            <w:pPr>
              <w:rPr>
                <w:sz w:val="27"/>
                <w:szCs w:val="27"/>
              </w:rPr>
            </w:pPr>
            <w:r w:rsidRPr="00806148">
              <w:rPr>
                <w:sz w:val="27"/>
                <w:szCs w:val="27"/>
              </w:rPr>
              <w:t>___________________ ______________</w:t>
            </w:r>
          </w:p>
          <w:p w:rsidR="00493D8D" w:rsidRPr="002E3452" w:rsidRDefault="00493D8D" w:rsidP="002E3452">
            <w:r w:rsidRPr="002E3452">
              <w:t xml:space="preserve">                 подпись</w:t>
            </w:r>
          </w:p>
          <w:p w:rsidR="00493D8D" w:rsidRPr="002E3452" w:rsidRDefault="00493D8D" w:rsidP="002E3452"/>
          <w:p w:rsidR="00493D8D" w:rsidRPr="002E3452" w:rsidRDefault="00493D8D" w:rsidP="002E3452">
            <w:r w:rsidRPr="002E3452">
              <w:t>«_______» _____________________ 202</w:t>
            </w:r>
            <w:r w:rsidR="00A405E0">
              <w:t>5</w:t>
            </w:r>
            <w:r w:rsidRPr="002E3452">
              <w:t xml:space="preserve"> г. </w:t>
            </w:r>
          </w:p>
          <w:p w:rsidR="00493D8D" w:rsidRPr="00806148" w:rsidRDefault="00493D8D" w:rsidP="002E3452">
            <w:pPr>
              <w:rPr>
                <w:sz w:val="27"/>
                <w:szCs w:val="27"/>
              </w:rPr>
            </w:pPr>
          </w:p>
        </w:tc>
      </w:tr>
    </w:tbl>
    <w:p w:rsidR="00493D8D" w:rsidRPr="00493D8D" w:rsidRDefault="00493D8D" w:rsidP="00493D8D">
      <w:pPr>
        <w:jc w:val="center"/>
        <w:rPr>
          <w:b/>
          <w:sz w:val="28"/>
          <w:szCs w:val="28"/>
        </w:rPr>
      </w:pPr>
      <w:r w:rsidRPr="00493D8D">
        <w:rPr>
          <w:b/>
          <w:sz w:val="28"/>
          <w:szCs w:val="28"/>
        </w:rPr>
        <w:lastRenderedPageBreak/>
        <w:t xml:space="preserve">АКТ ПРИЕМА-ПЕРЕДАЧИ </w:t>
      </w:r>
    </w:p>
    <w:p w:rsidR="00493D8D" w:rsidRPr="00493D8D" w:rsidRDefault="00493D8D" w:rsidP="00493D8D">
      <w:pPr>
        <w:jc w:val="center"/>
        <w:rPr>
          <w:b/>
          <w:sz w:val="28"/>
          <w:szCs w:val="28"/>
        </w:rPr>
      </w:pPr>
      <w:r w:rsidRPr="00493D8D">
        <w:rPr>
          <w:b/>
          <w:sz w:val="28"/>
          <w:szCs w:val="28"/>
        </w:rPr>
        <w:t xml:space="preserve">места размещения согласно схеме размещения гаражей, </w:t>
      </w:r>
    </w:p>
    <w:p w:rsidR="00493D8D" w:rsidRPr="00493D8D" w:rsidRDefault="00493D8D" w:rsidP="00493D8D">
      <w:pPr>
        <w:jc w:val="center"/>
        <w:rPr>
          <w:b/>
          <w:sz w:val="28"/>
          <w:szCs w:val="28"/>
        </w:rPr>
      </w:pPr>
      <w:r w:rsidRPr="00493D8D">
        <w:rPr>
          <w:b/>
          <w:sz w:val="28"/>
          <w:szCs w:val="28"/>
        </w:rPr>
        <w:t>являющихся некапитальными сооружениями на территории</w:t>
      </w:r>
    </w:p>
    <w:p w:rsidR="00493D8D" w:rsidRPr="00493D8D" w:rsidRDefault="00493D8D" w:rsidP="00493D8D">
      <w:pPr>
        <w:jc w:val="center"/>
        <w:rPr>
          <w:b/>
          <w:sz w:val="28"/>
          <w:szCs w:val="28"/>
        </w:rPr>
      </w:pPr>
      <w:r w:rsidRPr="00493D8D">
        <w:rPr>
          <w:b/>
          <w:sz w:val="28"/>
          <w:szCs w:val="28"/>
        </w:rPr>
        <w:t>Советского административного округа города Омска</w:t>
      </w:r>
    </w:p>
    <w:p w:rsidR="00493D8D" w:rsidRPr="00493D8D" w:rsidRDefault="00493D8D" w:rsidP="00493D8D">
      <w:pPr>
        <w:rPr>
          <w:sz w:val="28"/>
          <w:szCs w:val="28"/>
        </w:rPr>
      </w:pPr>
    </w:p>
    <w:p w:rsidR="00493D8D" w:rsidRPr="00493D8D" w:rsidRDefault="00493D8D" w:rsidP="00493D8D">
      <w:pPr>
        <w:ind w:firstLine="709"/>
        <w:jc w:val="both"/>
        <w:rPr>
          <w:sz w:val="28"/>
          <w:szCs w:val="28"/>
        </w:rPr>
      </w:pPr>
      <w:r w:rsidRPr="00493D8D">
        <w:rPr>
          <w:sz w:val="28"/>
          <w:szCs w:val="28"/>
        </w:rPr>
        <w:t xml:space="preserve">Администрация Советского административного округа города Омска, именуемая в дальнейшем </w:t>
      </w:r>
      <w:r w:rsidRPr="00493D8D">
        <w:rPr>
          <w:b/>
          <w:bCs/>
          <w:sz w:val="28"/>
          <w:szCs w:val="28"/>
        </w:rPr>
        <w:t xml:space="preserve">«Уполномоченный орган», </w:t>
      </w:r>
      <w:r w:rsidRPr="00493D8D">
        <w:rPr>
          <w:sz w:val="28"/>
          <w:szCs w:val="28"/>
        </w:rPr>
        <w:t xml:space="preserve">в лице первого заместителя главы администрации Советского административного округа </w:t>
      </w:r>
      <w:proofErr w:type="spellStart"/>
      <w:r w:rsidRPr="00493D8D">
        <w:rPr>
          <w:sz w:val="28"/>
          <w:szCs w:val="28"/>
        </w:rPr>
        <w:t>Песцова</w:t>
      </w:r>
      <w:proofErr w:type="spellEnd"/>
      <w:r w:rsidRPr="00493D8D">
        <w:rPr>
          <w:sz w:val="28"/>
          <w:szCs w:val="28"/>
        </w:rPr>
        <w:t xml:space="preserve"> Андрея Александровича, действующего на основании Положения об администрации Советского административного округа города Омска, утвержденного Решением Омского городского Совета от 29 июня 2011 года № 422, и ___________________________________, именуемый в дальнейшем </w:t>
      </w:r>
      <w:r w:rsidRPr="00493D8D">
        <w:rPr>
          <w:b/>
          <w:bCs/>
          <w:sz w:val="28"/>
          <w:szCs w:val="28"/>
        </w:rPr>
        <w:t>«Владелец»,</w:t>
      </w:r>
      <w:r w:rsidRPr="00493D8D">
        <w:rPr>
          <w:sz w:val="28"/>
          <w:szCs w:val="28"/>
        </w:rPr>
        <w:t xml:space="preserve">  произвели прием и передачу места размещения гаража, расположенного в городе Омске, имеющего следующие характеристики:</w:t>
      </w:r>
    </w:p>
    <w:p w:rsidR="00493D8D" w:rsidRPr="00493D8D" w:rsidRDefault="00493D8D" w:rsidP="00493D8D">
      <w:pPr>
        <w:widowControl w:val="0"/>
        <w:autoSpaceDE w:val="0"/>
        <w:ind w:left="709"/>
        <w:jc w:val="both"/>
        <w:rPr>
          <w:sz w:val="28"/>
          <w:szCs w:val="28"/>
        </w:rPr>
      </w:pPr>
      <w:r w:rsidRPr="00493D8D">
        <w:rPr>
          <w:sz w:val="28"/>
          <w:szCs w:val="28"/>
        </w:rPr>
        <w:t>1. Площадь по договору: ___ кв.м., номер в схеме № ________.</w:t>
      </w:r>
    </w:p>
    <w:p w:rsidR="00493D8D" w:rsidRPr="00493D8D" w:rsidRDefault="00493D8D" w:rsidP="00493D8D">
      <w:pPr>
        <w:pStyle w:val="ConsPlusNormal"/>
        <w:ind w:firstLine="709"/>
      </w:pPr>
      <w:r w:rsidRPr="00493D8D">
        <w:t>2. Местоположение (адресные ориентиры): г. Омск, Советский административный округ, улица _____________________________________.</w:t>
      </w:r>
    </w:p>
    <w:p w:rsidR="00493D8D" w:rsidRPr="00493D8D" w:rsidRDefault="00493D8D" w:rsidP="00493D8D">
      <w:pPr>
        <w:ind w:left="142" w:firstLine="567"/>
        <w:jc w:val="both"/>
        <w:rPr>
          <w:b/>
          <w:sz w:val="28"/>
          <w:szCs w:val="28"/>
        </w:rPr>
      </w:pPr>
    </w:p>
    <w:p w:rsidR="00493D8D" w:rsidRPr="00493D8D" w:rsidRDefault="00493D8D" w:rsidP="00493D8D">
      <w:pPr>
        <w:ind w:left="142" w:firstLine="567"/>
        <w:jc w:val="both"/>
        <w:rPr>
          <w:b/>
          <w:sz w:val="28"/>
          <w:szCs w:val="28"/>
        </w:rPr>
      </w:pPr>
    </w:p>
    <w:p w:rsidR="00493D8D" w:rsidRPr="00493D8D" w:rsidRDefault="00493D8D" w:rsidP="00493D8D">
      <w:pPr>
        <w:jc w:val="center"/>
        <w:outlineLvl w:val="0"/>
        <w:rPr>
          <w:sz w:val="28"/>
          <w:szCs w:val="28"/>
        </w:rPr>
      </w:pPr>
      <w:r w:rsidRPr="00493D8D">
        <w:rPr>
          <w:sz w:val="28"/>
          <w:szCs w:val="28"/>
        </w:rPr>
        <w:t>Подписи сторон</w:t>
      </w:r>
    </w:p>
    <w:p w:rsidR="00493D8D" w:rsidRPr="00493D8D" w:rsidRDefault="00493D8D" w:rsidP="00493D8D">
      <w:pPr>
        <w:jc w:val="center"/>
        <w:outlineLvl w:val="0"/>
        <w:rPr>
          <w:sz w:val="28"/>
          <w:szCs w:val="28"/>
        </w:rPr>
      </w:pPr>
    </w:p>
    <w:tbl>
      <w:tblPr>
        <w:tblW w:w="9995" w:type="dxa"/>
        <w:tblInd w:w="-106" w:type="dxa"/>
        <w:tblLook w:val="00A0" w:firstRow="1" w:lastRow="0" w:firstColumn="1" w:lastColumn="0" w:noHBand="0" w:noVBand="0"/>
      </w:tblPr>
      <w:tblGrid>
        <w:gridCol w:w="5148"/>
        <w:gridCol w:w="4847"/>
      </w:tblGrid>
      <w:tr w:rsidR="00493D8D" w:rsidRPr="00493D8D" w:rsidTr="00D55398">
        <w:trPr>
          <w:trHeight w:val="70"/>
        </w:trPr>
        <w:tc>
          <w:tcPr>
            <w:tcW w:w="5148" w:type="dxa"/>
          </w:tcPr>
          <w:p w:rsidR="00493D8D" w:rsidRPr="00493D8D" w:rsidRDefault="00493D8D" w:rsidP="00D55398">
            <w:pPr>
              <w:rPr>
                <w:sz w:val="28"/>
                <w:szCs w:val="28"/>
              </w:rPr>
            </w:pPr>
            <w:r w:rsidRPr="00493D8D">
              <w:rPr>
                <w:sz w:val="28"/>
                <w:szCs w:val="28"/>
              </w:rPr>
              <w:t>Первый заместитель главы администрации Советского административного округа города Омска</w:t>
            </w:r>
          </w:p>
          <w:p w:rsidR="00493D8D" w:rsidRPr="00493D8D" w:rsidRDefault="00493D8D" w:rsidP="00D55398">
            <w:pPr>
              <w:keepNext/>
              <w:widowControl w:val="0"/>
              <w:autoSpaceDE w:val="0"/>
              <w:autoSpaceDN w:val="0"/>
              <w:adjustRightInd w:val="0"/>
              <w:jc w:val="both"/>
              <w:rPr>
                <w:bCs/>
                <w:sz w:val="28"/>
                <w:szCs w:val="28"/>
              </w:rPr>
            </w:pPr>
            <w:r w:rsidRPr="00493D8D">
              <w:rPr>
                <w:bCs/>
                <w:sz w:val="28"/>
                <w:szCs w:val="28"/>
              </w:rPr>
              <w:t>___________________ А.А. Песцов</w:t>
            </w:r>
          </w:p>
          <w:p w:rsidR="00493D8D" w:rsidRPr="00493D8D" w:rsidRDefault="00493D8D" w:rsidP="00D55398">
            <w:pPr>
              <w:rPr>
                <w:sz w:val="28"/>
                <w:szCs w:val="28"/>
              </w:rPr>
            </w:pPr>
            <w:r w:rsidRPr="00493D8D">
              <w:rPr>
                <w:sz w:val="28"/>
                <w:szCs w:val="28"/>
              </w:rPr>
              <w:t xml:space="preserve">                 М.П.</w:t>
            </w:r>
          </w:p>
          <w:p w:rsidR="00493D8D" w:rsidRPr="00493D8D" w:rsidRDefault="00493D8D" w:rsidP="00D55398">
            <w:pPr>
              <w:rPr>
                <w:sz w:val="28"/>
                <w:szCs w:val="28"/>
              </w:rPr>
            </w:pPr>
            <w:r w:rsidRPr="00493D8D">
              <w:rPr>
                <w:sz w:val="28"/>
                <w:szCs w:val="28"/>
              </w:rPr>
              <w:t>«___</w:t>
            </w:r>
            <w:r w:rsidR="00A405E0">
              <w:rPr>
                <w:sz w:val="28"/>
                <w:szCs w:val="28"/>
              </w:rPr>
              <w:t>___» _______________________2025</w:t>
            </w:r>
            <w:r w:rsidRPr="00493D8D">
              <w:rPr>
                <w:sz w:val="28"/>
                <w:szCs w:val="28"/>
              </w:rPr>
              <w:t xml:space="preserve"> г. </w:t>
            </w:r>
          </w:p>
          <w:p w:rsidR="00493D8D" w:rsidRPr="00493D8D" w:rsidRDefault="00493D8D" w:rsidP="00D55398">
            <w:pPr>
              <w:rPr>
                <w:sz w:val="28"/>
                <w:szCs w:val="28"/>
              </w:rPr>
            </w:pPr>
          </w:p>
        </w:tc>
        <w:tc>
          <w:tcPr>
            <w:tcW w:w="4847" w:type="dxa"/>
          </w:tcPr>
          <w:p w:rsidR="00493D8D" w:rsidRPr="00493D8D" w:rsidRDefault="00493D8D" w:rsidP="00D55398">
            <w:pPr>
              <w:rPr>
                <w:sz w:val="28"/>
                <w:szCs w:val="28"/>
              </w:rPr>
            </w:pPr>
            <w:r w:rsidRPr="00493D8D">
              <w:rPr>
                <w:sz w:val="28"/>
                <w:szCs w:val="28"/>
              </w:rPr>
              <w:t xml:space="preserve">Владелец </w:t>
            </w:r>
          </w:p>
          <w:p w:rsidR="00493D8D" w:rsidRPr="00493D8D" w:rsidRDefault="00493D8D" w:rsidP="00D55398">
            <w:pPr>
              <w:rPr>
                <w:sz w:val="28"/>
                <w:szCs w:val="28"/>
              </w:rPr>
            </w:pPr>
            <w:r w:rsidRPr="00493D8D">
              <w:rPr>
                <w:sz w:val="28"/>
                <w:szCs w:val="28"/>
              </w:rPr>
              <w:t>некапитального сооружения</w:t>
            </w:r>
          </w:p>
          <w:p w:rsidR="00493D8D" w:rsidRPr="00493D8D" w:rsidRDefault="00493D8D" w:rsidP="00D55398">
            <w:pPr>
              <w:rPr>
                <w:sz w:val="28"/>
                <w:szCs w:val="28"/>
              </w:rPr>
            </w:pPr>
          </w:p>
          <w:p w:rsidR="00493D8D" w:rsidRPr="00493D8D" w:rsidRDefault="00493D8D" w:rsidP="00D55398">
            <w:pPr>
              <w:keepNext/>
              <w:widowControl w:val="0"/>
              <w:autoSpaceDE w:val="0"/>
              <w:autoSpaceDN w:val="0"/>
              <w:adjustRightInd w:val="0"/>
              <w:jc w:val="both"/>
              <w:rPr>
                <w:bCs/>
                <w:sz w:val="28"/>
                <w:szCs w:val="28"/>
              </w:rPr>
            </w:pPr>
            <w:r w:rsidRPr="00493D8D">
              <w:rPr>
                <w:bCs/>
                <w:sz w:val="28"/>
                <w:szCs w:val="28"/>
              </w:rPr>
              <w:t xml:space="preserve">________________________________ </w:t>
            </w:r>
          </w:p>
          <w:p w:rsidR="00493D8D" w:rsidRPr="00493D8D" w:rsidRDefault="00493D8D" w:rsidP="00D55398">
            <w:pPr>
              <w:rPr>
                <w:sz w:val="28"/>
                <w:szCs w:val="28"/>
              </w:rPr>
            </w:pPr>
          </w:p>
          <w:p w:rsidR="00493D8D" w:rsidRPr="00493D8D" w:rsidRDefault="00493D8D" w:rsidP="00D55398">
            <w:pPr>
              <w:rPr>
                <w:sz w:val="28"/>
                <w:szCs w:val="28"/>
              </w:rPr>
            </w:pPr>
            <w:r w:rsidRPr="00493D8D">
              <w:rPr>
                <w:sz w:val="28"/>
                <w:szCs w:val="28"/>
              </w:rPr>
              <w:t>«_______</w:t>
            </w:r>
            <w:r w:rsidR="00A405E0">
              <w:rPr>
                <w:sz w:val="28"/>
                <w:szCs w:val="28"/>
              </w:rPr>
              <w:t>» _________________________ 2025</w:t>
            </w:r>
            <w:r w:rsidRPr="00493D8D">
              <w:rPr>
                <w:sz w:val="28"/>
                <w:szCs w:val="28"/>
              </w:rPr>
              <w:t xml:space="preserve"> г. </w:t>
            </w:r>
          </w:p>
        </w:tc>
      </w:tr>
    </w:tbl>
    <w:p w:rsidR="00493D8D" w:rsidRPr="00063571" w:rsidRDefault="00493D8D" w:rsidP="00493D8D">
      <w:pPr>
        <w:rPr>
          <w:sz w:val="26"/>
          <w:szCs w:val="26"/>
        </w:rPr>
      </w:pPr>
    </w:p>
    <w:p w:rsidR="00493D8D" w:rsidRPr="00FC0698" w:rsidRDefault="00493D8D" w:rsidP="00493D8D">
      <w:pPr>
        <w:pStyle w:val="ConsPlusNormal"/>
        <w:jc w:val="center"/>
        <w:rPr>
          <w:sz w:val="27"/>
          <w:szCs w:val="27"/>
        </w:rPr>
      </w:pPr>
    </w:p>
    <w:p w:rsidR="00493D8D" w:rsidRPr="00ED7DCF" w:rsidRDefault="00493D8D" w:rsidP="00493D8D">
      <w:pPr>
        <w:ind w:left="142" w:firstLine="425"/>
        <w:jc w:val="right"/>
        <w:outlineLvl w:val="0"/>
        <w:rPr>
          <w:b/>
          <w:bCs/>
          <w:sz w:val="28"/>
          <w:szCs w:val="28"/>
        </w:rPr>
      </w:pPr>
    </w:p>
    <w:sectPr w:rsidR="00493D8D" w:rsidRPr="00ED7DCF" w:rsidSect="002E3452">
      <w:pgSz w:w="11906" w:h="16838" w:code="9"/>
      <w:pgMar w:top="709" w:right="849" w:bottom="993"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D81" w:rsidRDefault="00C32D81" w:rsidP="00E41034">
      <w:r>
        <w:separator/>
      </w:r>
    </w:p>
  </w:endnote>
  <w:endnote w:type="continuationSeparator" w:id="0">
    <w:p w:rsidR="00C32D81" w:rsidRDefault="00C32D81" w:rsidP="00E41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D81" w:rsidRDefault="00C32D81" w:rsidP="00E41034">
      <w:r>
        <w:separator/>
      </w:r>
    </w:p>
  </w:footnote>
  <w:footnote w:type="continuationSeparator" w:id="0">
    <w:p w:rsidR="00C32D81" w:rsidRDefault="00C32D81" w:rsidP="00E41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AA8" w:rsidRDefault="00C32D81">
    <w:pPr>
      <w:pStyle w:val="a4"/>
      <w:jc w:val="center"/>
    </w:pPr>
    <w:r>
      <w:rPr>
        <w:noProof/>
        <w:lang w:eastAsia="ru-RU"/>
      </w:rPr>
      <w:pict>
        <v:rect id="_x0000_s2049" style="position:absolute;left:0;text-align:left;margin-left:344.8pt;margin-top:-7.45pt;width:51pt;height:24pt;z-index:251657728" strokecolor="white"/>
      </w:pict>
    </w:r>
    <w:r w:rsidR="00121AA8">
      <w:rPr>
        <w:noProof/>
      </w:rPr>
      <w:fldChar w:fldCharType="begin"/>
    </w:r>
    <w:r w:rsidR="00121AA8">
      <w:rPr>
        <w:noProof/>
      </w:rPr>
      <w:instrText xml:space="preserve"> PAGE   \* MERGEFORMAT </w:instrText>
    </w:r>
    <w:r w:rsidR="00121AA8">
      <w:rPr>
        <w:noProof/>
      </w:rPr>
      <w:fldChar w:fldCharType="separate"/>
    </w:r>
    <w:r w:rsidR="00C1009C">
      <w:rPr>
        <w:noProof/>
      </w:rPr>
      <w:t>1</w:t>
    </w:r>
    <w:r w:rsidR="00121AA8">
      <w:rPr>
        <w:noProof/>
      </w:rPr>
      <w:fldChar w:fldCharType="end"/>
    </w:r>
  </w:p>
  <w:p w:rsidR="00121AA8" w:rsidRDefault="00121AA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CD32AD"/>
    <w:multiLevelType w:val="hybridMultilevel"/>
    <w:tmpl w:val="49B28BE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AF42367"/>
    <w:multiLevelType w:val="multilevel"/>
    <w:tmpl w:val="B86EE728"/>
    <w:lvl w:ilvl="0">
      <w:start w:val="1"/>
      <w:numFmt w:val="decimal"/>
      <w:lvlText w:val="%1."/>
      <w:lvlJc w:val="left"/>
      <w:pPr>
        <w:ind w:left="1140" w:hanging="1140"/>
      </w:pPr>
      <w:rPr>
        <w:rFonts w:hint="default"/>
      </w:rPr>
    </w:lvl>
    <w:lvl w:ilvl="1">
      <w:start w:val="1"/>
      <w:numFmt w:val="decimal"/>
      <w:lvlText w:val="%1.%2."/>
      <w:lvlJc w:val="left"/>
      <w:pPr>
        <w:ind w:left="1860"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4740" w:hanging="11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63"/>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D5E1B"/>
    <w:rsid w:val="00000A14"/>
    <w:rsid w:val="00003AF0"/>
    <w:rsid w:val="000042F1"/>
    <w:rsid w:val="00007E9A"/>
    <w:rsid w:val="000118CC"/>
    <w:rsid w:val="00011AD3"/>
    <w:rsid w:val="00011B74"/>
    <w:rsid w:val="00013BB0"/>
    <w:rsid w:val="0001523A"/>
    <w:rsid w:val="000154C6"/>
    <w:rsid w:val="00015E5C"/>
    <w:rsid w:val="000167C5"/>
    <w:rsid w:val="00016AFB"/>
    <w:rsid w:val="000200F6"/>
    <w:rsid w:val="000203B7"/>
    <w:rsid w:val="00026E43"/>
    <w:rsid w:val="0003190D"/>
    <w:rsid w:val="0003213D"/>
    <w:rsid w:val="00032CEE"/>
    <w:rsid w:val="00034082"/>
    <w:rsid w:val="00034436"/>
    <w:rsid w:val="00034B88"/>
    <w:rsid w:val="0003635A"/>
    <w:rsid w:val="00041365"/>
    <w:rsid w:val="00041B62"/>
    <w:rsid w:val="00045006"/>
    <w:rsid w:val="0004659E"/>
    <w:rsid w:val="000468E7"/>
    <w:rsid w:val="00052C95"/>
    <w:rsid w:val="00053CE5"/>
    <w:rsid w:val="00055D88"/>
    <w:rsid w:val="0005682D"/>
    <w:rsid w:val="00063544"/>
    <w:rsid w:val="000640D2"/>
    <w:rsid w:val="000649F8"/>
    <w:rsid w:val="00064F8D"/>
    <w:rsid w:val="00065014"/>
    <w:rsid w:val="0006702E"/>
    <w:rsid w:val="0006733E"/>
    <w:rsid w:val="00072B31"/>
    <w:rsid w:val="0007307A"/>
    <w:rsid w:val="000749F7"/>
    <w:rsid w:val="000778B4"/>
    <w:rsid w:val="00077CDC"/>
    <w:rsid w:val="00080A00"/>
    <w:rsid w:val="00082D06"/>
    <w:rsid w:val="000850B1"/>
    <w:rsid w:val="00090717"/>
    <w:rsid w:val="00091CB4"/>
    <w:rsid w:val="000923FC"/>
    <w:rsid w:val="00092971"/>
    <w:rsid w:val="00092FC4"/>
    <w:rsid w:val="00093E1C"/>
    <w:rsid w:val="000950F2"/>
    <w:rsid w:val="000A1DDB"/>
    <w:rsid w:val="000A2F7C"/>
    <w:rsid w:val="000A525A"/>
    <w:rsid w:val="000A59E2"/>
    <w:rsid w:val="000B0E95"/>
    <w:rsid w:val="000B0FB0"/>
    <w:rsid w:val="000B0FCF"/>
    <w:rsid w:val="000B146B"/>
    <w:rsid w:val="000B17C0"/>
    <w:rsid w:val="000B2165"/>
    <w:rsid w:val="000B3BAB"/>
    <w:rsid w:val="000B4AFF"/>
    <w:rsid w:val="000B5ABB"/>
    <w:rsid w:val="000B6170"/>
    <w:rsid w:val="000C2359"/>
    <w:rsid w:val="000C329B"/>
    <w:rsid w:val="000C354E"/>
    <w:rsid w:val="000C7A20"/>
    <w:rsid w:val="000C7D40"/>
    <w:rsid w:val="000D0EDD"/>
    <w:rsid w:val="000D14B0"/>
    <w:rsid w:val="000D4951"/>
    <w:rsid w:val="000D5117"/>
    <w:rsid w:val="000D6AA8"/>
    <w:rsid w:val="000D6CDB"/>
    <w:rsid w:val="000E01B6"/>
    <w:rsid w:val="000E0CAC"/>
    <w:rsid w:val="000E3362"/>
    <w:rsid w:val="000E3489"/>
    <w:rsid w:val="000E37EE"/>
    <w:rsid w:val="000E4B97"/>
    <w:rsid w:val="000E57C9"/>
    <w:rsid w:val="000E653E"/>
    <w:rsid w:val="000E7009"/>
    <w:rsid w:val="000F30E9"/>
    <w:rsid w:val="000F3368"/>
    <w:rsid w:val="000F39F1"/>
    <w:rsid w:val="000F4C0D"/>
    <w:rsid w:val="001007B4"/>
    <w:rsid w:val="00100C2B"/>
    <w:rsid w:val="00102991"/>
    <w:rsid w:val="00102EFC"/>
    <w:rsid w:val="00104707"/>
    <w:rsid w:val="00106E10"/>
    <w:rsid w:val="00110DFA"/>
    <w:rsid w:val="00111FF1"/>
    <w:rsid w:val="00112766"/>
    <w:rsid w:val="00113570"/>
    <w:rsid w:val="00115088"/>
    <w:rsid w:val="00117213"/>
    <w:rsid w:val="001208C1"/>
    <w:rsid w:val="00120BE0"/>
    <w:rsid w:val="001213DC"/>
    <w:rsid w:val="0012190F"/>
    <w:rsid w:val="00121AA8"/>
    <w:rsid w:val="00123F48"/>
    <w:rsid w:val="00127B9E"/>
    <w:rsid w:val="00132C94"/>
    <w:rsid w:val="00132F41"/>
    <w:rsid w:val="00134AF9"/>
    <w:rsid w:val="00140263"/>
    <w:rsid w:val="00140463"/>
    <w:rsid w:val="00140BA4"/>
    <w:rsid w:val="00141F26"/>
    <w:rsid w:val="00142A7D"/>
    <w:rsid w:val="00144FDC"/>
    <w:rsid w:val="00145EE0"/>
    <w:rsid w:val="00147E4E"/>
    <w:rsid w:val="0015045E"/>
    <w:rsid w:val="001525DA"/>
    <w:rsid w:val="00152E2B"/>
    <w:rsid w:val="001540CC"/>
    <w:rsid w:val="00154465"/>
    <w:rsid w:val="00154565"/>
    <w:rsid w:val="001546DE"/>
    <w:rsid w:val="00157A31"/>
    <w:rsid w:val="00161179"/>
    <w:rsid w:val="00161C72"/>
    <w:rsid w:val="001671B5"/>
    <w:rsid w:val="0017108C"/>
    <w:rsid w:val="001739C4"/>
    <w:rsid w:val="00173F20"/>
    <w:rsid w:val="001755E7"/>
    <w:rsid w:val="001761E4"/>
    <w:rsid w:val="00180E1D"/>
    <w:rsid w:val="00182983"/>
    <w:rsid w:val="00182B6C"/>
    <w:rsid w:val="00183005"/>
    <w:rsid w:val="0018380C"/>
    <w:rsid w:val="00185598"/>
    <w:rsid w:val="00187827"/>
    <w:rsid w:val="00194AF7"/>
    <w:rsid w:val="00195653"/>
    <w:rsid w:val="00197799"/>
    <w:rsid w:val="001977F5"/>
    <w:rsid w:val="001A2AAE"/>
    <w:rsid w:val="001A4559"/>
    <w:rsid w:val="001A559F"/>
    <w:rsid w:val="001A6268"/>
    <w:rsid w:val="001A62AE"/>
    <w:rsid w:val="001A6EB5"/>
    <w:rsid w:val="001A7F4A"/>
    <w:rsid w:val="001B139A"/>
    <w:rsid w:val="001B218D"/>
    <w:rsid w:val="001B3754"/>
    <w:rsid w:val="001B3774"/>
    <w:rsid w:val="001B4CA9"/>
    <w:rsid w:val="001B7970"/>
    <w:rsid w:val="001C10C3"/>
    <w:rsid w:val="001C261D"/>
    <w:rsid w:val="001C3AB3"/>
    <w:rsid w:val="001D03A2"/>
    <w:rsid w:val="001D1374"/>
    <w:rsid w:val="001D1C24"/>
    <w:rsid w:val="001D26E0"/>
    <w:rsid w:val="001D26FA"/>
    <w:rsid w:val="001D2B2B"/>
    <w:rsid w:val="001D3629"/>
    <w:rsid w:val="001D43D1"/>
    <w:rsid w:val="001D4AD1"/>
    <w:rsid w:val="001D64D7"/>
    <w:rsid w:val="001D652E"/>
    <w:rsid w:val="001D6669"/>
    <w:rsid w:val="001D6C7E"/>
    <w:rsid w:val="001D76AC"/>
    <w:rsid w:val="001E1244"/>
    <w:rsid w:val="001E1903"/>
    <w:rsid w:val="001E2F00"/>
    <w:rsid w:val="001E422A"/>
    <w:rsid w:val="001E51DB"/>
    <w:rsid w:val="001E6D34"/>
    <w:rsid w:val="001F0777"/>
    <w:rsid w:val="001F1A14"/>
    <w:rsid w:val="001F429C"/>
    <w:rsid w:val="001F488D"/>
    <w:rsid w:val="002025FE"/>
    <w:rsid w:val="00202BFF"/>
    <w:rsid w:val="00203164"/>
    <w:rsid w:val="002037FD"/>
    <w:rsid w:val="00203AF4"/>
    <w:rsid w:val="002068F5"/>
    <w:rsid w:val="00206BD6"/>
    <w:rsid w:val="0021021D"/>
    <w:rsid w:val="00210E00"/>
    <w:rsid w:val="00211791"/>
    <w:rsid w:val="00211B06"/>
    <w:rsid w:val="00212743"/>
    <w:rsid w:val="0021566D"/>
    <w:rsid w:val="00220B69"/>
    <w:rsid w:val="00221540"/>
    <w:rsid w:val="002216EC"/>
    <w:rsid w:val="00222745"/>
    <w:rsid w:val="00224FE1"/>
    <w:rsid w:val="00225B2F"/>
    <w:rsid w:val="00226B90"/>
    <w:rsid w:val="00227675"/>
    <w:rsid w:val="00227802"/>
    <w:rsid w:val="00233B54"/>
    <w:rsid w:val="00234974"/>
    <w:rsid w:val="0024040E"/>
    <w:rsid w:val="002417FD"/>
    <w:rsid w:val="0024237F"/>
    <w:rsid w:val="00244AB2"/>
    <w:rsid w:val="00244F28"/>
    <w:rsid w:val="00245DA7"/>
    <w:rsid w:val="0024677A"/>
    <w:rsid w:val="00246897"/>
    <w:rsid w:val="00246CFD"/>
    <w:rsid w:val="00250971"/>
    <w:rsid w:val="0025107A"/>
    <w:rsid w:val="002510C9"/>
    <w:rsid w:val="00252500"/>
    <w:rsid w:val="00252C0D"/>
    <w:rsid w:val="00253099"/>
    <w:rsid w:val="00253D14"/>
    <w:rsid w:val="00254473"/>
    <w:rsid w:val="0025676B"/>
    <w:rsid w:val="002609B7"/>
    <w:rsid w:val="00261086"/>
    <w:rsid w:val="002614BE"/>
    <w:rsid w:val="00261E6D"/>
    <w:rsid w:val="002629F3"/>
    <w:rsid w:val="0026381E"/>
    <w:rsid w:val="00265394"/>
    <w:rsid w:val="002654D1"/>
    <w:rsid w:val="0026686E"/>
    <w:rsid w:val="002706CE"/>
    <w:rsid w:val="00272D54"/>
    <w:rsid w:val="002805A4"/>
    <w:rsid w:val="00283033"/>
    <w:rsid w:val="00283B01"/>
    <w:rsid w:val="00284775"/>
    <w:rsid w:val="00284C09"/>
    <w:rsid w:val="00284D6D"/>
    <w:rsid w:val="00285700"/>
    <w:rsid w:val="00286602"/>
    <w:rsid w:val="00292ADB"/>
    <w:rsid w:val="002930AC"/>
    <w:rsid w:val="00293BB3"/>
    <w:rsid w:val="00294A79"/>
    <w:rsid w:val="00297316"/>
    <w:rsid w:val="002978A6"/>
    <w:rsid w:val="00297A8D"/>
    <w:rsid w:val="002A0AF8"/>
    <w:rsid w:val="002A1387"/>
    <w:rsid w:val="002A1FE1"/>
    <w:rsid w:val="002A22C3"/>
    <w:rsid w:val="002A3DCA"/>
    <w:rsid w:val="002A4184"/>
    <w:rsid w:val="002B0C85"/>
    <w:rsid w:val="002B0F72"/>
    <w:rsid w:val="002B1124"/>
    <w:rsid w:val="002B3BDF"/>
    <w:rsid w:val="002B4789"/>
    <w:rsid w:val="002B5E45"/>
    <w:rsid w:val="002C12CB"/>
    <w:rsid w:val="002C37FD"/>
    <w:rsid w:val="002C3B62"/>
    <w:rsid w:val="002C602D"/>
    <w:rsid w:val="002D0BD5"/>
    <w:rsid w:val="002D2B8A"/>
    <w:rsid w:val="002D55BE"/>
    <w:rsid w:val="002D7249"/>
    <w:rsid w:val="002D7B76"/>
    <w:rsid w:val="002E288F"/>
    <w:rsid w:val="002E3452"/>
    <w:rsid w:val="002E434E"/>
    <w:rsid w:val="002E7007"/>
    <w:rsid w:val="002E7764"/>
    <w:rsid w:val="002E78C1"/>
    <w:rsid w:val="002F03D8"/>
    <w:rsid w:val="002F21F6"/>
    <w:rsid w:val="002F351E"/>
    <w:rsid w:val="002F4375"/>
    <w:rsid w:val="002F47A7"/>
    <w:rsid w:val="002F5A58"/>
    <w:rsid w:val="003000B1"/>
    <w:rsid w:val="00301512"/>
    <w:rsid w:val="0030195C"/>
    <w:rsid w:val="00303111"/>
    <w:rsid w:val="0030447A"/>
    <w:rsid w:val="00305126"/>
    <w:rsid w:val="0030524C"/>
    <w:rsid w:val="00306C75"/>
    <w:rsid w:val="00306D7C"/>
    <w:rsid w:val="00311BB9"/>
    <w:rsid w:val="00312B01"/>
    <w:rsid w:val="003136E8"/>
    <w:rsid w:val="00317CAC"/>
    <w:rsid w:val="003206C4"/>
    <w:rsid w:val="003214EB"/>
    <w:rsid w:val="00322449"/>
    <w:rsid w:val="00323C36"/>
    <w:rsid w:val="00323D34"/>
    <w:rsid w:val="00327168"/>
    <w:rsid w:val="0033045E"/>
    <w:rsid w:val="003349FE"/>
    <w:rsid w:val="003355D6"/>
    <w:rsid w:val="00336D70"/>
    <w:rsid w:val="00336DC8"/>
    <w:rsid w:val="003434C4"/>
    <w:rsid w:val="00347B65"/>
    <w:rsid w:val="00347E06"/>
    <w:rsid w:val="00351304"/>
    <w:rsid w:val="003518D6"/>
    <w:rsid w:val="00352551"/>
    <w:rsid w:val="00355A31"/>
    <w:rsid w:val="00355CBC"/>
    <w:rsid w:val="00357324"/>
    <w:rsid w:val="00360824"/>
    <w:rsid w:val="003608C4"/>
    <w:rsid w:val="003616E6"/>
    <w:rsid w:val="00361E7B"/>
    <w:rsid w:val="003631B0"/>
    <w:rsid w:val="00373395"/>
    <w:rsid w:val="00373BBC"/>
    <w:rsid w:val="0037529A"/>
    <w:rsid w:val="00376397"/>
    <w:rsid w:val="00377AE0"/>
    <w:rsid w:val="003810C2"/>
    <w:rsid w:val="00381B4A"/>
    <w:rsid w:val="003838F4"/>
    <w:rsid w:val="003865B1"/>
    <w:rsid w:val="003874E4"/>
    <w:rsid w:val="0039451A"/>
    <w:rsid w:val="00394853"/>
    <w:rsid w:val="00394F42"/>
    <w:rsid w:val="00395011"/>
    <w:rsid w:val="003958A9"/>
    <w:rsid w:val="0039788C"/>
    <w:rsid w:val="003A13EC"/>
    <w:rsid w:val="003A1613"/>
    <w:rsid w:val="003A343A"/>
    <w:rsid w:val="003A4835"/>
    <w:rsid w:val="003A4AAE"/>
    <w:rsid w:val="003B0EA8"/>
    <w:rsid w:val="003B14CA"/>
    <w:rsid w:val="003B4A95"/>
    <w:rsid w:val="003B4F28"/>
    <w:rsid w:val="003C0A75"/>
    <w:rsid w:val="003C282E"/>
    <w:rsid w:val="003C3E70"/>
    <w:rsid w:val="003C61AC"/>
    <w:rsid w:val="003C6BC6"/>
    <w:rsid w:val="003C6BD6"/>
    <w:rsid w:val="003C6E59"/>
    <w:rsid w:val="003C70A8"/>
    <w:rsid w:val="003C7691"/>
    <w:rsid w:val="003D3335"/>
    <w:rsid w:val="003D339C"/>
    <w:rsid w:val="003D490D"/>
    <w:rsid w:val="003D65F4"/>
    <w:rsid w:val="003E0A49"/>
    <w:rsid w:val="003E1C35"/>
    <w:rsid w:val="003E20FA"/>
    <w:rsid w:val="003E4E50"/>
    <w:rsid w:val="003E5D95"/>
    <w:rsid w:val="003E657B"/>
    <w:rsid w:val="003E7923"/>
    <w:rsid w:val="003E7C21"/>
    <w:rsid w:val="003F0F39"/>
    <w:rsid w:val="003F0FE5"/>
    <w:rsid w:val="003F3FC4"/>
    <w:rsid w:val="003F607A"/>
    <w:rsid w:val="003F6A51"/>
    <w:rsid w:val="003F7175"/>
    <w:rsid w:val="004021B6"/>
    <w:rsid w:val="00402484"/>
    <w:rsid w:val="00405827"/>
    <w:rsid w:val="00407D0B"/>
    <w:rsid w:val="0041195F"/>
    <w:rsid w:val="00411AFA"/>
    <w:rsid w:val="00413779"/>
    <w:rsid w:val="004205AD"/>
    <w:rsid w:val="0042176F"/>
    <w:rsid w:val="00421CB4"/>
    <w:rsid w:val="00421DCB"/>
    <w:rsid w:val="0042302D"/>
    <w:rsid w:val="0042303C"/>
    <w:rsid w:val="00423B25"/>
    <w:rsid w:val="0042537B"/>
    <w:rsid w:val="00425CE4"/>
    <w:rsid w:val="004315B9"/>
    <w:rsid w:val="004327F8"/>
    <w:rsid w:val="00432B62"/>
    <w:rsid w:val="0043500F"/>
    <w:rsid w:val="00435474"/>
    <w:rsid w:val="00440BC3"/>
    <w:rsid w:val="00441F40"/>
    <w:rsid w:val="00442ACA"/>
    <w:rsid w:val="00443A17"/>
    <w:rsid w:val="00446059"/>
    <w:rsid w:val="00447F25"/>
    <w:rsid w:val="00451005"/>
    <w:rsid w:val="00452324"/>
    <w:rsid w:val="00455547"/>
    <w:rsid w:val="0045744A"/>
    <w:rsid w:val="00461F93"/>
    <w:rsid w:val="0046440B"/>
    <w:rsid w:val="00464513"/>
    <w:rsid w:val="00465ACE"/>
    <w:rsid w:val="0046748D"/>
    <w:rsid w:val="00470671"/>
    <w:rsid w:val="00471365"/>
    <w:rsid w:val="00471CFC"/>
    <w:rsid w:val="004733C7"/>
    <w:rsid w:val="00476EEB"/>
    <w:rsid w:val="004773C4"/>
    <w:rsid w:val="004800FC"/>
    <w:rsid w:val="004807BD"/>
    <w:rsid w:val="00483905"/>
    <w:rsid w:val="0048424E"/>
    <w:rsid w:val="004846D6"/>
    <w:rsid w:val="0048511A"/>
    <w:rsid w:val="00486C8A"/>
    <w:rsid w:val="00487EF6"/>
    <w:rsid w:val="004919B9"/>
    <w:rsid w:val="00491C41"/>
    <w:rsid w:val="00493B0D"/>
    <w:rsid w:val="00493D8D"/>
    <w:rsid w:val="00495B0A"/>
    <w:rsid w:val="00495C09"/>
    <w:rsid w:val="00496408"/>
    <w:rsid w:val="004A13B9"/>
    <w:rsid w:val="004A3E4B"/>
    <w:rsid w:val="004A47CF"/>
    <w:rsid w:val="004A60DE"/>
    <w:rsid w:val="004B29A8"/>
    <w:rsid w:val="004B456A"/>
    <w:rsid w:val="004B5354"/>
    <w:rsid w:val="004B5F17"/>
    <w:rsid w:val="004B6165"/>
    <w:rsid w:val="004B6D7E"/>
    <w:rsid w:val="004C17A6"/>
    <w:rsid w:val="004C5076"/>
    <w:rsid w:val="004C7319"/>
    <w:rsid w:val="004C770A"/>
    <w:rsid w:val="004D1C10"/>
    <w:rsid w:val="004D2145"/>
    <w:rsid w:val="004D288F"/>
    <w:rsid w:val="004D3D58"/>
    <w:rsid w:val="004D725B"/>
    <w:rsid w:val="004E0366"/>
    <w:rsid w:val="004E063C"/>
    <w:rsid w:val="004E11ED"/>
    <w:rsid w:val="004E37FD"/>
    <w:rsid w:val="004E3AF6"/>
    <w:rsid w:val="004E3D55"/>
    <w:rsid w:val="004E488F"/>
    <w:rsid w:val="004E4DD4"/>
    <w:rsid w:val="004E5D73"/>
    <w:rsid w:val="004E68EF"/>
    <w:rsid w:val="004E7685"/>
    <w:rsid w:val="004F2698"/>
    <w:rsid w:val="004F49AF"/>
    <w:rsid w:val="004F70A6"/>
    <w:rsid w:val="004F7227"/>
    <w:rsid w:val="004F74A1"/>
    <w:rsid w:val="004F79D6"/>
    <w:rsid w:val="00500EA2"/>
    <w:rsid w:val="005025BF"/>
    <w:rsid w:val="00506E47"/>
    <w:rsid w:val="00507674"/>
    <w:rsid w:val="00510BFA"/>
    <w:rsid w:val="00514ADD"/>
    <w:rsid w:val="00514DAF"/>
    <w:rsid w:val="0051547B"/>
    <w:rsid w:val="00516CF2"/>
    <w:rsid w:val="0051730D"/>
    <w:rsid w:val="0052289C"/>
    <w:rsid w:val="00523361"/>
    <w:rsid w:val="005239AD"/>
    <w:rsid w:val="005260B4"/>
    <w:rsid w:val="00531470"/>
    <w:rsid w:val="0053166D"/>
    <w:rsid w:val="005353FE"/>
    <w:rsid w:val="00536867"/>
    <w:rsid w:val="00537552"/>
    <w:rsid w:val="00537698"/>
    <w:rsid w:val="005406EF"/>
    <w:rsid w:val="005412A0"/>
    <w:rsid w:val="00541631"/>
    <w:rsid w:val="00542B03"/>
    <w:rsid w:val="00542FFF"/>
    <w:rsid w:val="00543C36"/>
    <w:rsid w:val="00543CDD"/>
    <w:rsid w:val="00545B69"/>
    <w:rsid w:val="00546EAD"/>
    <w:rsid w:val="0054795D"/>
    <w:rsid w:val="005505C1"/>
    <w:rsid w:val="00550C59"/>
    <w:rsid w:val="00552025"/>
    <w:rsid w:val="00553D91"/>
    <w:rsid w:val="00554D7D"/>
    <w:rsid w:val="00555550"/>
    <w:rsid w:val="0056026F"/>
    <w:rsid w:val="00560599"/>
    <w:rsid w:val="0056115B"/>
    <w:rsid w:val="00564842"/>
    <w:rsid w:val="00567E15"/>
    <w:rsid w:val="0057002D"/>
    <w:rsid w:val="00572A0F"/>
    <w:rsid w:val="00575CB2"/>
    <w:rsid w:val="00575F24"/>
    <w:rsid w:val="00576E8F"/>
    <w:rsid w:val="00577188"/>
    <w:rsid w:val="00580690"/>
    <w:rsid w:val="00582DAB"/>
    <w:rsid w:val="0058431E"/>
    <w:rsid w:val="005864D7"/>
    <w:rsid w:val="00592055"/>
    <w:rsid w:val="00592107"/>
    <w:rsid w:val="005952F3"/>
    <w:rsid w:val="005A02B3"/>
    <w:rsid w:val="005A05D1"/>
    <w:rsid w:val="005A660D"/>
    <w:rsid w:val="005A6CB5"/>
    <w:rsid w:val="005B00F1"/>
    <w:rsid w:val="005B03C5"/>
    <w:rsid w:val="005B2A1C"/>
    <w:rsid w:val="005B2E46"/>
    <w:rsid w:val="005B7743"/>
    <w:rsid w:val="005C247C"/>
    <w:rsid w:val="005C255D"/>
    <w:rsid w:val="005C345E"/>
    <w:rsid w:val="005C4235"/>
    <w:rsid w:val="005C484A"/>
    <w:rsid w:val="005C5A0B"/>
    <w:rsid w:val="005D1CE7"/>
    <w:rsid w:val="005D326F"/>
    <w:rsid w:val="005D3533"/>
    <w:rsid w:val="005D466D"/>
    <w:rsid w:val="005D5B26"/>
    <w:rsid w:val="005D700E"/>
    <w:rsid w:val="005E0118"/>
    <w:rsid w:val="005E094A"/>
    <w:rsid w:val="005E0B1D"/>
    <w:rsid w:val="005E0B8E"/>
    <w:rsid w:val="005E1F8F"/>
    <w:rsid w:val="005E4A3A"/>
    <w:rsid w:val="005E79DA"/>
    <w:rsid w:val="005F02D4"/>
    <w:rsid w:val="005F1D66"/>
    <w:rsid w:val="005F2B99"/>
    <w:rsid w:val="005F49BC"/>
    <w:rsid w:val="005F5D20"/>
    <w:rsid w:val="005F601B"/>
    <w:rsid w:val="006015E6"/>
    <w:rsid w:val="00601BD9"/>
    <w:rsid w:val="0060344C"/>
    <w:rsid w:val="00603AD3"/>
    <w:rsid w:val="006059AC"/>
    <w:rsid w:val="00605F6D"/>
    <w:rsid w:val="0061006E"/>
    <w:rsid w:val="006102BF"/>
    <w:rsid w:val="00611358"/>
    <w:rsid w:val="00613709"/>
    <w:rsid w:val="00613BF1"/>
    <w:rsid w:val="00615A98"/>
    <w:rsid w:val="00615BC5"/>
    <w:rsid w:val="00615E12"/>
    <w:rsid w:val="00615F6A"/>
    <w:rsid w:val="0061751D"/>
    <w:rsid w:val="006206E0"/>
    <w:rsid w:val="00621053"/>
    <w:rsid w:val="00622ED4"/>
    <w:rsid w:val="0062432C"/>
    <w:rsid w:val="006260B2"/>
    <w:rsid w:val="00626C21"/>
    <w:rsid w:val="006305FE"/>
    <w:rsid w:val="00631867"/>
    <w:rsid w:val="00632BEB"/>
    <w:rsid w:val="00636472"/>
    <w:rsid w:val="0063703B"/>
    <w:rsid w:val="006375D9"/>
    <w:rsid w:val="0064111E"/>
    <w:rsid w:val="006424BA"/>
    <w:rsid w:val="00646D8C"/>
    <w:rsid w:val="00647C11"/>
    <w:rsid w:val="00647E02"/>
    <w:rsid w:val="00650706"/>
    <w:rsid w:val="00650E76"/>
    <w:rsid w:val="00651128"/>
    <w:rsid w:val="00651148"/>
    <w:rsid w:val="00651810"/>
    <w:rsid w:val="0065195D"/>
    <w:rsid w:val="00653262"/>
    <w:rsid w:val="006544CF"/>
    <w:rsid w:val="006544F3"/>
    <w:rsid w:val="006561BE"/>
    <w:rsid w:val="006567C2"/>
    <w:rsid w:val="00656A85"/>
    <w:rsid w:val="00656DA2"/>
    <w:rsid w:val="00656F36"/>
    <w:rsid w:val="0065739B"/>
    <w:rsid w:val="00657CBC"/>
    <w:rsid w:val="00660E5E"/>
    <w:rsid w:val="006615B0"/>
    <w:rsid w:val="00663B75"/>
    <w:rsid w:val="0066434D"/>
    <w:rsid w:val="00665667"/>
    <w:rsid w:val="00666085"/>
    <w:rsid w:val="0066683A"/>
    <w:rsid w:val="00676233"/>
    <w:rsid w:val="00676266"/>
    <w:rsid w:val="00680FB1"/>
    <w:rsid w:val="006816CB"/>
    <w:rsid w:val="00681C1F"/>
    <w:rsid w:val="00682D70"/>
    <w:rsid w:val="0068304C"/>
    <w:rsid w:val="0068398B"/>
    <w:rsid w:val="00683A23"/>
    <w:rsid w:val="00686022"/>
    <w:rsid w:val="00686827"/>
    <w:rsid w:val="00686BBA"/>
    <w:rsid w:val="006872CC"/>
    <w:rsid w:val="00687FBB"/>
    <w:rsid w:val="0069078B"/>
    <w:rsid w:val="006921C2"/>
    <w:rsid w:val="006937D7"/>
    <w:rsid w:val="00693E05"/>
    <w:rsid w:val="006964FB"/>
    <w:rsid w:val="00696B18"/>
    <w:rsid w:val="006A00C0"/>
    <w:rsid w:val="006B1210"/>
    <w:rsid w:val="006B318F"/>
    <w:rsid w:val="006B4AAF"/>
    <w:rsid w:val="006B56B5"/>
    <w:rsid w:val="006B75C8"/>
    <w:rsid w:val="006B7D48"/>
    <w:rsid w:val="006C01AD"/>
    <w:rsid w:val="006C25A6"/>
    <w:rsid w:val="006D0E65"/>
    <w:rsid w:val="006D2CAC"/>
    <w:rsid w:val="006D3A1E"/>
    <w:rsid w:val="006D4075"/>
    <w:rsid w:val="006D7351"/>
    <w:rsid w:val="006E1505"/>
    <w:rsid w:val="006E1627"/>
    <w:rsid w:val="006E2F75"/>
    <w:rsid w:val="006E57E8"/>
    <w:rsid w:val="006E58DF"/>
    <w:rsid w:val="006F0F53"/>
    <w:rsid w:val="006F261B"/>
    <w:rsid w:val="006F3800"/>
    <w:rsid w:val="006F3E1F"/>
    <w:rsid w:val="006F497E"/>
    <w:rsid w:val="006F4F9C"/>
    <w:rsid w:val="006F5293"/>
    <w:rsid w:val="006F7448"/>
    <w:rsid w:val="006F7843"/>
    <w:rsid w:val="00700A63"/>
    <w:rsid w:val="0070145D"/>
    <w:rsid w:val="00701562"/>
    <w:rsid w:val="00703343"/>
    <w:rsid w:val="007035F0"/>
    <w:rsid w:val="00704D5A"/>
    <w:rsid w:val="00705881"/>
    <w:rsid w:val="007113B3"/>
    <w:rsid w:val="00711663"/>
    <w:rsid w:val="0071181E"/>
    <w:rsid w:val="00711C2A"/>
    <w:rsid w:val="00712637"/>
    <w:rsid w:val="00715566"/>
    <w:rsid w:val="0071565A"/>
    <w:rsid w:val="00716A0F"/>
    <w:rsid w:val="00720872"/>
    <w:rsid w:val="0072391C"/>
    <w:rsid w:val="0072428F"/>
    <w:rsid w:val="00726078"/>
    <w:rsid w:val="00730197"/>
    <w:rsid w:val="007316B4"/>
    <w:rsid w:val="0073286D"/>
    <w:rsid w:val="00732C56"/>
    <w:rsid w:val="00732F8F"/>
    <w:rsid w:val="00733809"/>
    <w:rsid w:val="00734396"/>
    <w:rsid w:val="00736A36"/>
    <w:rsid w:val="00737950"/>
    <w:rsid w:val="0074270E"/>
    <w:rsid w:val="00742CEE"/>
    <w:rsid w:val="00743E65"/>
    <w:rsid w:val="0074564C"/>
    <w:rsid w:val="007469B3"/>
    <w:rsid w:val="00746EE9"/>
    <w:rsid w:val="00750941"/>
    <w:rsid w:val="00750C23"/>
    <w:rsid w:val="00750E3E"/>
    <w:rsid w:val="00751BDB"/>
    <w:rsid w:val="00755740"/>
    <w:rsid w:val="00757AE7"/>
    <w:rsid w:val="0076093C"/>
    <w:rsid w:val="007610D1"/>
    <w:rsid w:val="0076189A"/>
    <w:rsid w:val="007622E1"/>
    <w:rsid w:val="00762C86"/>
    <w:rsid w:val="007636E3"/>
    <w:rsid w:val="007648A8"/>
    <w:rsid w:val="00764F9C"/>
    <w:rsid w:val="0076518D"/>
    <w:rsid w:val="00765CAD"/>
    <w:rsid w:val="00767757"/>
    <w:rsid w:val="00767CE0"/>
    <w:rsid w:val="00767D24"/>
    <w:rsid w:val="00772674"/>
    <w:rsid w:val="00772DDC"/>
    <w:rsid w:val="00774F3E"/>
    <w:rsid w:val="00775AEE"/>
    <w:rsid w:val="0077781B"/>
    <w:rsid w:val="007818A8"/>
    <w:rsid w:val="00782124"/>
    <w:rsid w:val="007861B8"/>
    <w:rsid w:val="007875AC"/>
    <w:rsid w:val="00787C5C"/>
    <w:rsid w:val="00790988"/>
    <w:rsid w:val="00790E8E"/>
    <w:rsid w:val="007926F8"/>
    <w:rsid w:val="00796067"/>
    <w:rsid w:val="00797EC0"/>
    <w:rsid w:val="007A0133"/>
    <w:rsid w:val="007A0AA1"/>
    <w:rsid w:val="007A0C03"/>
    <w:rsid w:val="007A4AA0"/>
    <w:rsid w:val="007A7222"/>
    <w:rsid w:val="007B1597"/>
    <w:rsid w:val="007B197C"/>
    <w:rsid w:val="007B38B1"/>
    <w:rsid w:val="007B4B9D"/>
    <w:rsid w:val="007B74A1"/>
    <w:rsid w:val="007C1512"/>
    <w:rsid w:val="007C1D33"/>
    <w:rsid w:val="007C1F23"/>
    <w:rsid w:val="007C3538"/>
    <w:rsid w:val="007C6365"/>
    <w:rsid w:val="007C7478"/>
    <w:rsid w:val="007D0A02"/>
    <w:rsid w:val="007D2836"/>
    <w:rsid w:val="007D2EA7"/>
    <w:rsid w:val="007D2FEF"/>
    <w:rsid w:val="007D3663"/>
    <w:rsid w:val="007D5349"/>
    <w:rsid w:val="007D65A6"/>
    <w:rsid w:val="007D6A1E"/>
    <w:rsid w:val="007D6BE3"/>
    <w:rsid w:val="007D7D86"/>
    <w:rsid w:val="007E0D78"/>
    <w:rsid w:val="007E18C6"/>
    <w:rsid w:val="007E2E13"/>
    <w:rsid w:val="007F064C"/>
    <w:rsid w:val="007F10C0"/>
    <w:rsid w:val="007F1905"/>
    <w:rsid w:val="007F3948"/>
    <w:rsid w:val="007F614D"/>
    <w:rsid w:val="007F6C70"/>
    <w:rsid w:val="007F7102"/>
    <w:rsid w:val="007F798D"/>
    <w:rsid w:val="00801C8D"/>
    <w:rsid w:val="008035F8"/>
    <w:rsid w:val="00804BF3"/>
    <w:rsid w:val="008050D9"/>
    <w:rsid w:val="00806148"/>
    <w:rsid w:val="008104E5"/>
    <w:rsid w:val="00810792"/>
    <w:rsid w:val="00811229"/>
    <w:rsid w:val="00811737"/>
    <w:rsid w:val="00813E7B"/>
    <w:rsid w:val="00813F9C"/>
    <w:rsid w:val="0081424B"/>
    <w:rsid w:val="0081479D"/>
    <w:rsid w:val="008150EE"/>
    <w:rsid w:val="008201BD"/>
    <w:rsid w:val="008204E7"/>
    <w:rsid w:val="008208D8"/>
    <w:rsid w:val="008216E2"/>
    <w:rsid w:val="00821E60"/>
    <w:rsid w:val="0082542F"/>
    <w:rsid w:val="00830DFC"/>
    <w:rsid w:val="008318FE"/>
    <w:rsid w:val="00831FAF"/>
    <w:rsid w:val="008334AE"/>
    <w:rsid w:val="0083404A"/>
    <w:rsid w:val="00834136"/>
    <w:rsid w:val="00835E2F"/>
    <w:rsid w:val="00837737"/>
    <w:rsid w:val="00842E5E"/>
    <w:rsid w:val="008445FE"/>
    <w:rsid w:val="00844E18"/>
    <w:rsid w:val="00844FA0"/>
    <w:rsid w:val="0084536E"/>
    <w:rsid w:val="00845498"/>
    <w:rsid w:val="00847264"/>
    <w:rsid w:val="00850A3D"/>
    <w:rsid w:val="0085191A"/>
    <w:rsid w:val="00851B63"/>
    <w:rsid w:val="008539F7"/>
    <w:rsid w:val="0085432E"/>
    <w:rsid w:val="008562F6"/>
    <w:rsid w:val="00861733"/>
    <w:rsid w:val="008647E6"/>
    <w:rsid w:val="0086487C"/>
    <w:rsid w:val="00865616"/>
    <w:rsid w:val="008673A2"/>
    <w:rsid w:val="00870540"/>
    <w:rsid w:val="00871BEF"/>
    <w:rsid w:val="00874DBD"/>
    <w:rsid w:val="008762CA"/>
    <w:rsid w:val="0087685E"/>
    <w:rsid w:val="00880244"/>
    <w:rsid w:val="008811C7"/>
    <w:rsid w:val="00881782"/>
    <w:rsid w:val="00881E74"/>
    <w:rsid w:val="0088364E"/>
    <w:rsid w:val="00884542"/>
    <w:rsid w:val="008869BA"/>
    <w:rsid w:val="00886B72"/>
    <w:rsid w:val="00886FA8"/>
    <w:rsid w:val="00890CF6"/>
    <w:rsid w:val="00891A5A"/>
    <w:rsid w:val="00893721"/>
    <w:rsid w:val="008A05F0"/>
    <w:rsid w:val="008A2590"/>
    <w:rsid w:val="008A363C"/>
    <w:rsid w:val="008A5E55"/>
    <w:rsid w:val="008A76F9"/>
    <w:rsid w:val="008A7B06"/>
    <w:rsid w:val="008B1D3E"/>
    <w:rsid w:val="008B4815"/>
    <w:rsid w:val="008B68C8"/>
    <w:rsid w:val="008B71D0"/>
    <w:rsid w:val="008C061C"/>
    <w:rsid w:val="008C1695"/>
    <w:rsid w:val="008C4F97"/>
    <w:rsid w:val="008C52E4"/>
    <w:rsid w:val="008D1370"/>
    <w:rsid w:val="008D3070"/>
    <w:rsid w:val="008D5296"/>
    <w:rsid w:val="008D63BA"/>
    <w:rsid w:val="008D69AC"/>
    <w:rsid w:val="008D788D"/>
    <w:rsid w:val="008E1594"/>
    <w:rsid w:val="008E2828"/>
    <w:rsid w:val="008E79DB"/>
    <w:rsid w:val="008F12CB"/>
    <w:rsid w:val="008F169A"/>
    <w:rsid w:val="008F1AD3"/>
    <w:rsid w:val="008F3B05"/>
    <w:rsid w:val="008F4980"/>
    <w:rsid w:val="00900600"/>
    <w:rsid w:val="00901131"/>
    <w:rsid w:val="0090145B"/>
    <w:rsid w:val="009037E4"/>
    <w:rsid w:val="00903F49"/>
    <w:rsid w:val="009047B6"/>
    <w:rsid w:val="00904F78"/>
    <w:rsid w:val="00906C39"/>
    <w:rsid w:val="00906CC4"/>
    <w:rsid w:val="0090719C"/>
    <w:rsid w:val="009110BC"/>
    <w:rsid w:val="0091402E"/>
    <w:rsid w:val="009206B9"/>
    <w:rsid w:val="00920859"/>
    <w:rsid w:val="00920A0F"/>
    <w:rsid w:val="00921791"/>
    <w:rsid w:val="009257FF"/>
    <w:rsid w:val="009258DE"/>
    <w:rsid w:val="009265F5"/>
    <w:rsid w:val="00931903"/>
    <w:rsid w:val="00932CEC"/>
    <w:rsid w:val="00933427"/>
    <w:rsid w:val="009350F2"/>
    <w:rsid w:val="00936000"/>
    <w:rsid w:val="009403F1"/>
    <w:rsid w:val="009403F3"/>
    <w:rsid w:val="00942D88"/>
    <w:rsid w:val="00944466"/>
    <w:rsid w:val="00944BC4"/>
    <w:rsid w:val="009457BA"/>
    <w:rsid w:val="00946FD6"/>
    <w:rsid w:val="00950C50"/>
    <w:rsid w:val="009514C5"/>
    <w:rsid w:val="00951704"/>
    <w:rsid w:val="0095282F"/>
    <w:rsid w:val="009533AC"/>
    <w:rsid w:val="00956041"/>
    <w:rsid w:val="00956B0E"/>
    <w:rsid w:val="00957E74"/>
    <w:rsid w:val="0096070E"/>
    <w:rsid w:val="00960A6E"/>
    <w:rsid w:val="0096155C"/>
    <w:rsid w:val="00962132"/>
    <w:rsid w:val="00965902"/>
    <w:rsid w:val="009718DF"/>
    <w:rsid w:val="00974442"/>
    <w:rsid w:val="00976D73"/>
    <w:rsid w:val="00980356"/>
    <w:rsid w:val="0098080F"/>
    <w:rsid w:val="009819A9"/>
    <w:rsid w:val="00982608"/>
    <w:rsid w:val="00982A30"/>
    <w:rsid w:val="0098316D"/>
    <w:rsid w:val="0098500D"/>
    <w:rsid w:val="00985D5F"/>
    <w:rsid w:val="00992299"/>
    <w:rsid w:val="00993DDF"/>
    <w:rsid w:val="009957AF"/>
    <w:rsid w:val="0099635E"/>
    <w:rsid w:val="009A07A5"/>
    <w:rsid w:val="009A2469"/>
    <w:rsid w:val="009A330A"/>
    <w:rsid w:val="009A52BC"/>
    <w:rsid w:val="009A56D3"/>
    <w:rsid w:val="009A6B6E"/>
    <w:rsid w:val="009A6C04"/>
    <w:rsid w:val="009B0691"/>
    <w:rsid w:val="009B1E7D"/>
    <w:rsid w:val="009B342E"/>
    <w:rsid w:val="009B4F5A"/>
    <w:rsid w:val="009B6288"/>
    <w:rsid w:val="009B6DAB"/>
    <w:rsid w:val="009C2651"/>
    <w:rsid w:val="009C317E"/>
    <w:rsid w:val="009C3CA3"/>
    <w:rsid w:val="009C3E6D"/>
    <w:rsid w:val="009C4DBC"/>
    <w:rsid w:val="009C4E5C"/>
    <w:rsid w:val="009C58D5"/>
    <w:rsid w:val="009C5EDA"/>
    <w:rsid w:val="009C6FC3"/>
    <w:rsid w:val="009D3F09"/>
    <w:rsid w:val="009D42CF"/>
    <w:rsid w:val="009D5E1B"/>
    <w:rsid w:val="009D61F3"/>
    <w:rsid w:val="009E0F1E"/>
    <w:rsid w:val="009E6784"/>
    <w:rsid w:val="009E75FB"/>
    <w:rsid w:val="009E76F5"/>
    <w:rsid w:val="009F2FE3"/>
    <w:rsid w:val="009F4EEA"/>
    <w:rsid w:val="009F6AF0"/>
    <w:rsid w:val="00A00DEA"/>
    <w:rsid w:val="00A01814"/>
    <w:rsid w:val="00A01B6F"/>
    <w:rsid w:val="00A021A0"/>
    <w:rsid w:val="00A0604B"/>
    <w:rsid w:val="00A06A49"/>
    <w:rsid w:val="00A072B5"/>
    <w:rsid w:val="00A110BB"/>
    <w:rsid w:val="00A126F5"/>
    <w:rsid w:val="00A1344E"/>
    <w:rsid w:val="00A13CA5"/>
    <w:rsid w:val="00A14752"/>
    <w:rsid w:val="00A1676D"/>
    <w:rsid w:val="00A168F3"/>
    <w:rsid w:val="00A207D1"/>
    <w:rsid w:val="00A23C01"/>
    <w:rsid w:val="00A276D5"/>
    <w:rsid w:val="00A35B87"/>
    <w:rsid w:val="00A405E0"/>
    <w:rsid w:val="00A41947"/>
    <w:rsid w:val="00A41FF9"/>
    <w:rsid w:val="00A430D3"/>
    <w:rsid w:val="00A432C3"/>
    <w:rsid w:val="00A44068"/>
    <w:rsid w:val="00A449B8"/>
    <w:rsid w:val="00A44CDC"/>
    <w:rsid w:val="00A45057"/>
    <w:rsid w:val="00A46627"/>
    <w:rsid w:val="00A46F89"/>
    <w:rsid w:val="00A47305"/>
    <w:rsid w:val="00A47470"/>
    <w:rsid w:val="00A51648"/>
    <w:rsid w:val="00A516B3"/>
    <w:rsid w:val="00A51E5A"/>
    <w:rsid w:val="00A55155"/>
    <w:rsid w:val="00A57201"/>
    <w:rsid w:val="00A573F9"/>
    <w:rsid w:val="00A605E7"/>
    <w:rsid w:val="00A6457D"/>
    <w:rsid w:val="00A65315"/>
    <w:rsid w:val="00A67774"/>
    <w:rsid w:val="00A67FAB"/>
    <w:rsid w:val="00A71583"/>
    <w:rsid w:val="00A72C5C"/>
    <w:rsid w:val="00A73AF3"/>
    <w:rsid w:val="00A75096"/>
    <w:rsid w:val="00A7679A"/>
    <w:rsid w:val="00A76F7C"/>
    <w:rsid w:val="00A77FC9"/>
    <w:rsid w:val="00A83D85"/>
    <w:rsid w:val="00A841E7"/>
    <w:rsid w:val="00A8592B"/>
    <w:rsid w:val="00A85BB6"/>
    <w:rsid w:val="00A86DC1"/>
    <w:rsid w:val="00A876B3"/>
    <w:rsid w:val="00A91938"/>
    <w:rsid w:val="00A929FF"/>
    <w:rsid w:val="00A9391C"/>
    <w:rsid w:val="00A95C6C"/>
    <w:rsid w:val="00AA0758"/>
    <w:rsid w:val="00AA202A"/>
    <w:rsid w:val="00AA6797"/>
    <w:rsid w:val="00AB0C54"/>
    <w:rsid w:val="00AB11EB"/>
    <w:rsid w:val="00AB27DB"/>
    <w:rsid w:val="00AB31FE"/>
    <w:rsid w:val="00AB39F1"/>
    <w:rsid w:val="00AB3DD8"/>
    <w:rsid w:val="00AB40F7"/>
    <w:rsid w:val="00AB4373"/>
    <w:rsid w:val="00AB4B2A"/>
    <w:rsid w:val="00AB4F99"/>
    <w:rsid w:val="00AB5160"/>
    <w:rsid w:val="00AB57E5"/>
    <w:rsid w:val="00AB67C4"/>
    <w:rsid w:val="00AB7B97"/>
    <w:rsid w:val="00AB7C7F"/>
    <w:rsid w:val="00AB7F4B"/>
    <w:rsid w:val="00AC234E"/>
    <w:rsid w:val="00AC524B"/>
    <w:rsid w:val="00AD2044"/>
    <w:rsid w:val="00AD6A44"/>
    <w:rsid w:val="00AE06BF"/>
    <w:rsid w:val="00AE0DD1"/>
    <w:rsid w:val="00AE2C69"/>
    <w:rsid w:val="00AE3913"/>
    <w:rsid w:val="00AE4444"/>
    <w:rsid w:val="00AE5213"/>
    <w:rsid w:val="00AE67EB"/>
    <w:rsid w:val="00AF1955"/>
    <w:rsid w:val="00AF2198"/>
    <w:rsid w:val="00AF258B"/>
    <w:rsid w:val="00AF277C"/>
    <w:rsid w:val="00AF39B2"/>
    <w:rsid w:val="00AF4C59"/>
    <w:rsid w:val="00AF4D8A"/>
    <w:rsid w:val="00AF7CD4"/>
    <w:rsid w:val="00B00536"/>
    <w:rsid w:val="00B011AA"/>
    <w:rsid w:val="00B0182D"/>
    <w:rsid w:val="00B04501"/>
    <w:rsid w:val="00B053DD"/>
    <w:rsid w:val="00B057AA"/>
    <w:rsid w:val="00B057FB"/>
    <w:rsid w:val="00B071DF"/>
    <w:rsid w:val="00B10B3C"/>
    <w:rsid w:val="00B11953"/>
    <w:rsid w:val="00B12435"/>
    <w:rsid w:val="00B12741"/>
    <w:rsid w:val="00B13942"/>
    <w:rsid w:val="00B13CCB"/>
    <w:rsid w:val="00B13DEB"/>
    <w:rsid w:val="00B15608"/>
    <w:rsid w:val="00B20FF6"/>
    <w:rsid w:val="00B21647"/>
    <w:rsid w:val="00B22071"/>
    <w:rsid w:val="00B239B3"/>
    <w:rsid w:val="00B251CE"/>
    <w:rsid w:val="00B26134"/>
    <w:rsid w:val="00B26CD7"/>
    <w:rsid w:val="00B311B9"/>
    <w:rsid w:val="00B32705"/>
    <w:rsid w:val="00B32E4C"/>
    <w:rsid w:val="00B347DB"/>
    <w:rsid w:val="00B365EE"/>
    <w:rsid w:val="00B375D7"/>
    <w:rsid w:val="00B40807"/>
    <w:rsid w:val="00B41926"/>
    <w:rsid w:val="00B41F94"/>
    <w:rsid w:val="00B43EB5"/>
    <w:rsid w:val="00B45EEB"/>
    <w:rsid w:val="00B4677F"/>
    <w:rsid w:val="00B46C62"/>
    <w:rsid w:val="00B4772A"/>
    <w:rsid w:val="00B51C41"/>
    <w:rsid w:val="00B535CC"/>
    <w:rsid w:val="00B53624"/>
    <w:rsid w:val="00B54E4D"/>
    <w:rsid w:val="00B5620D"/>
    <w:rsid w:val="00B56293"/>
    <w:rsid w:val="00B56925"/>
    <w:rsid w:val="00B61BCC"/>
    <w:rsid w:val="00B62843"/>
    <w:rsid w:val="00B63DEE"/>
    <w:rsid w:val="00B64A75"/>
    <w:rsid w:val="00B67BA4"/>
    <w:rsid w:val="00B7012A"/>
    <w:rsid w:val="00B753F2"/>
    <w:rsid w:val="00B75C4F"/>
    <w:rsid w:val="00B80557"/>
    <w:rsid w:val="00B8091A"/>
    <w:rsid w:val="00B8141B"/>
    <w:rsid w:val="00B815B6"/>
    <w:rsid w:val="00B830B2"/>
    <w:rsid w:val="00B84CBC"/>
    <w:rsid w:val="00B856A4"/>
    <w:rsid w:val="00B87B05"/>
    <w:rsid w:val="00B91C58"/>
    <w:rsid w:val="00B9260A"/>
    <w:rsid w:val="00BA0B9B"/>
    <w:rsid w:val="00BA16E9"/>
    <w:rsid w:val="00BA2819"/>
    <w:rsid w:val="00BA47D8"/>
    <w:rsid w:val="00BA4F08"/>
    <w:rsid w:val="00BA5291"/>
    <w:rsid w:val="00BB13FD"/>
    <w:rsid w:val="00BB24A7"/>
    <w:rsid w:val="00BB7530"/>
    <w:rsid w:val="00BB7980"/>
    <w:rsid w:val="00BC35DC"/>
    <w:rsid w:val="00BD12C7"/>
    <w:rsid w:val="00BD2A28"/>
    <w:rsid w:val="00BD4C4D"/>
    <w:rsid w:val="00BD5BC3"/>
    <w:rsid w:val="00BD7C64"/>
    <w:rsid w:val="00BD7E92"/>
    <w:rsid w:val="00BE07BF"/>
    <w:rsid w:val="00BE0F6F"/>
    <w:rsid w:val="00BE1935"/>
    <w:rsid w:val="00BE3795"/>
    <w:rsid w:val="00BE3943"/>
    <w:rsid w:val="00BE4A70"/>
    <w:rsid w:val="00BE4F4E"/>
    <w:rsid w:val="00BE5102"/>
    <w:rsid w:val="00BE767D"/>
    <w:rsid w:val="00BF0590"/>
    <w:rsid w:val="00BF19EB"/>
    <w:rsid w:val="00BF1AF7"/>
    <w:rsid w:val="00BF20D0"/>
    <w:rsid w:val="00BF2AEF"/>
    <w:rsid w:val="00BF34D0"/>
    <w:rsid w:val="00BF3668"/>
    <w:rsid w:val="00BF4DA2"/>
    <w:rsid w:val="00C0108E"/>
    <w:rsid w:val="00C02405"/>
    <w:rsid w:val="00C02B81"/>
    <w:rsid w:val="00C05432"/>
    <w:rsid w:val="00C1009C"/>
    <w:rsid w:val="00C117F0"/>
    <w:rsid w:val="00C1183D"/>
    <w:rsid w:val="00C126AB"/>
    <w:rsid w:val="00C1526F"/>
    <w:rsid w:val="00C17736"/>
    <w:rsid w:val="00C204CD"/>
    <w:rsid w:val="00C21AEB"/>
    <w:rsid w:val="00C22028"/>
    <w:rsid w:val="00C2278B"/>
    <w:rsid w:val="00C23189"/>
    <w:rsid w:val="00C24782"/>
    <w:rsid w:val="00C2548E"/>
    <w:rsid w:val="00C25C38"/>
    <w:rsid w:val="00C2657A"/>
    <w:rsid w:val="00C26847"/>
    <w:rsid w:val="00C27ACC"/>
    <w:rsid w:val="00C3037F"/>
    <w:rsid w:val="00C3068B"/>
    <w:rsid w:val="00C3167A"/>
    <w:rsid w:val="00C31FA7"/>
    <w:rsid w:val="00C32D81"/>
    <w:rsid w:val="00C34409"/>
    <w:rsid w:val="00C35414"/>
    <w:rsid w:val="00C35AE0"/>
    <w:rsid w:val="00C42CD6"/>
    <w:rsid w:val="00C4491D"/>
    <w:rsid w:val="00C46441"/>
    <w:rsid w:val="00C46FE7"/>
    <w:rsid w:val="00C53D7C"/>
    <w:rsid w:val="00C55323"/>
    <w:rsid w:val="00C555C8"/>
    <w:rsid w:val="00C56691"/>
    <w:rsid w:val="00C607E5"/>
    <w:rsid w:val="00C60CAE"/>
    <w:rsid w:val="00C61F37"/>
    <w:rsid w:val="00C622AF"/>
    <w:rsid w:val="00C63237"/>
    <w:rsid w:val="00C64918"/>
    <w:rsid w:val="00C670FA"/>
    <w:rsid w:val="00C679E2"/>
    <w:rsid w:val="00C73757"/>
    <w:rsid w:val="00C74B3F"/>
    <w:rsid w:val="00C752E1"/>
    <w:rsid w:val="00C75C5B"/>
    <w:rsid w:val="00C7600F"/>
    <w:rsid w:val="00C772FF"/>
    <w:rsid w:val="00C8227B"/>
    <w:rsid w:val="00C822AB"/>
    <w:rsid w:val="00C839DB"/>
    <w:rsid w:val="00C84283"/>
    <w:rsid w:val="00C856F2"/>
    <w:rsid w:val="00C85E3D"/>
    <w:rsid w:val="00C85FED"/>
    <w:rsid w:val="00C8797B"/>
    <w:rsid w:val="00C914DB"/>
    <w:rsid w:val="00C91DDF"/>
    <w:rsid w:val="00C91F52"/>
    <w:rsid w:val="00C92695"/>
    <w:rsid w:val="00C93834"/>
    <w:rsid w:val="00C96639"/>
    <w:rsid w:val="00C96E97"/>
    <w:rsid w:val="00C97AE0"/>
    <w:rsid w:val="00CA2850"/>
    <w:rsid w:val="00CA46F4"/>
    <w:rsid w:val="00CA5937"/>
    <w:rsid w:val="00CA5B4D"/>
    <w:rsid w:val="00CA68D2"/>
    <w:rsid w:val="00CA7547"/>
    <w:rsid w:val="00CB0017"/>
    <w:rsid w:val="00CB0BF5"/>
    <w:rsid w:val="00CB3C01"/>
    <w:rsid w:val="00CB3C03"/>
    <w:rsid w:val="00CB3F24"/>
    <w:rsid w:val="00CB5394"/>
    <w:rsid w:val="00CB5D90"/>
    <w:rsid w:val="00CC033C"/>
    <w:rsid w:val="00CC1FB0"/>
    <w:rsid w:val="00CC2548"/>
    <w:rsid w:val="00CC6307"/>
    <w:rsid w:val="00CD1280"/>
    <w:rsid w:val="00CD20F3"/>
    <w:rsid w:val="00CD2621"/>
    <w:rsid w:val="00CD2F29"/>
    <w:rsid w:val="00CD58A2"/>
    <w:rsid w:val="00CD77BA"/>
    <w:rsid w:val="00CE01C8"/>
    <w:rsid w:val="00CE253A"/>
    <w:rsid w:val="00CE298E"/>
    <w:rsid w:val="00CE2DE2"/>
    <w:rsid w:val="00CE2EFC"/>
    <w:rsid w:val="00CE36C0"/>
    <w:rsid w:val="00CE441D"/>
    <w:rsid w:val="00CF0B32"/>
    <w:rsid w:val="00CF22B6"/>
    <w:rsid w:val="00CF3D4C"/>
    <w:rsid w:val="00CF3D76"/>
    <w:rsid w:val="00CF4169"/>
    <w:rsid w:val="00CF479A"/>
    <w:rsid w:val="00CF62D9"/>
    <w:rsid w:val="00CF62F7"/>
    <w:rsid w:val="00CF668F"/>
    <w:rsid w:val="00D0035F"/>
    <w:rsid w:val="00D00C56"/>
    <w:rsid w:val="00D00C78"/>
    <w:rsid w:val="00D00CEF"/>
    <w:rsid w:val="00D01060"/>
    <w:rsid w:val="00D023DE"/>
    <w:rsid w:val="00D02DE3"/>
    <w:rsid w:val="00D04A9C"/>
    <w:rsid w:val="00D04F37"/>
    <w:rsid w:val="00D07226"/>
    <w:rsid w:val="00D072F1"/>
    <w:rsid w:val="00D122FC"/>
    <w:rsid w:val="00D12782"/>
    <w:rsid w:val="00D13A5D"/>
    <w:rsid w:val="00D1484B"/>
    <w:rsid w:val="00D15646"/>
    <w:rsid w:val="00D163CC"/>
    <w:rsid w:val="00D170E9"/>
    <w:rsid w:val="00D1750D"/>
    <w:rsid w:val="00D2038C"/>
    <w:rsid w:val="00D24CEB"/>
    <w:rsid w:val="00D270A2"/>
    <w:rsid w:val="00D272B1"/>
    <w:rsid w:val="00D30CCC"/>
    <w:rsid w:val="00D32357"/>
    <w:rsid w:val="00D33E6A"/>
    <w:rsid w:val="00D40AF5"/>
    <w:rsid w:val="00D40FE5"/>
    <w:rsid w:val="00D420EC"/>
    <w:rsid w:val="00D42869"/>
    <w:rsid w:val="00D46B74"/>
    <w:rsid w:val="00D46E9D"/>
    <w:rsid w:val="00D475A3"/>
    <w:rsid w:val="00D520F8"/>
    <w:rsid w:val="00D52BDE"/>
    <w:rsid w:val="00D52F3B"/>
    <w:rsid w:val="00D53C73"/>
    <w:rsid w:val="00D55398"/>
    <w:rsid w:val="00D64381"/>
    <w:rsid w:val="00D70E7C"/>
    <w:rsid w:val="00D71BC6"/>
    <w:rsid w:val="00D71BFC"/>
    <w:rsid w:val="00D75B64"/>
    <w:rsid w:val="00D76B47"/>
    <w:rsid w:val="00D8041D"/>
    <w:rsid w:val="00D811ED"/>
    <w:rsid w:val="00D817F1"/>
    <w:rsid w:val="00D81FE1"/>
    <w:rsid w:val="00D836CF"/>
    <w:rsid w:val="00D86291"/>
    <w:rsid w:val="00D86C6B"/>
    <w:rsid w:val="00D90F06"/>
    <w:rsid w:val="00D92DCB"/>
    <w:rsid w:val="00D95E67"/>
    <w:rsid w:val="00D96C15"/>
    <w:rsid w:val="00D97CEE"/>
    <w:rsid w:val="00D97D7C"/>
    <w:rsid w:val="00DA2236"/>
    <w:rsid w:val="00DA3045"/>
    <w:rsid w:val="00DA5547"/>
    <w:rsid w:val="00DA6420"/>
    <w:rsid w:val="00DB0381"/>
    <w:rsid w:val="00DB0DA0"/>
    <w:rsid w:val="00DB1B70"/>
    <w:rsid w:val="00DB32A9"/>
    <w:rsid w:val="00DB35ED"/>
    <w:rsid w:val="00DB3A13"/>
    <w:rsid w:val="00DB5128"/>
    <w:rsid w:val="00DB591F"/>
    <w:rsid w:val="00DB5A77"/>
    <w:rsid w:val="00DB609A"/>
    <w:rsid w:val="00DB763C"/>
    <w:rsid w:val="00DB7CC9"/>
    <w:rsid w:val="00DC27DF"/>
    <w:rsid w:val="00DC31F3"/>
    <w:rsid w:val="00DC3BF4"/>
    <w:rsid w:val="00DC3E1B"/>
    <w:rsid w:val="00DC52B6"/>
    <w:rsid w:val="00DC6E50"/>
    <w:rsid w:val="00DC7D31"/>
    <w:rsid w:val="00DD1C22"/>
    <w:rsid w:val="00DD32F4"/>
    <w:rsid w:val="00DD3ACB"/>
    <w:rsid w:val="00DD3B8E"/>
    <w:rsid w:val="00DD4844"/>
    <w:rsid w:val="00DD5AE9"/>
    <w:rsid w:val="00DE010E"/>
    <w:rsid w:val="00DE17B9"/>
    <w:rsid w:val="00DE27BC"/>
    <w:rsid w:val="00DE4C8D"/>
    <w:rsid w:val="00DE6202"/>
    <w:rsid w:val="00DF10CF"/>
    <w:rsid w:val="00DF1753"/>
    <w:rsid w:val="00DF288A"/>
    <w:rsid w:val="00DF4A87"/>
    <w:rsid w:val="00DF4E2F"/>
    <w:rsid w:val="00DF651B"/>
    <w:rsid w:val="00DF7CBE"/>
    <w:rsid w:val="00E03181"/>
    <w:rsid w:val="00E0387F"/>
    <w:rsid w:val="00E038A5"/>
    <w:rsid w:val="00E03E5C"/>
    <w:rsid w:val="00E05430"/>
    <w:rsid w:val="00E07529"/>
    <w:rsid w:val="00E10112"/>
    <w:rsid w:val="00E137CD"/>
    <w:rsid w:val="00E1486B"/>
    <w:rsid w:val="00E16BAA"/>
    <w:rsid w:val="00E17D3D"/>
    <w:rsid w:val="00E2095D"/>
    <w:rsid w:val="00E21026"/>
    <w:rsid w:val="00E23102"/>
    <w:rsid w:val="00E236E0"/>
    <w:rsid w:val="00E24D85"/>
    <w:rsid w:val="00E2550E"/>
    <w:rsid w:val="00E25BFE"/>
    <w:rsid w:val="00E27197"/>
    <w:rsid w:val="00E2778E"/>
    <w:rsid w:val="00E304F7"/>
    <w:rsid w:val="00E30AEC"/>
    <w:rsid w:val="00E34650"/>
    <w:rsid w:val="00E34F24"/>
    <w:rsid w:val="00E35792"/>
    <w:rsid w:val="00E3643A"/>
    <w:rsid w:val="00E41034"/>
    <w:rsid w:val="00E419F6"/>
    <w:rsid w:val="00E4243D"/>
    <w:rsid w:val="00E43466"/>
    <w:rsid w:val="00E43F04"/>
    <w:rsid w:val="00E45B26"/>
    <w:rsid w:val="00E50A95"/>
    <w:rsid w:val="00E50B65"/>
    <w:rsid w:val="00E51435"/>
    <w:rsid w:val="00E600EB"/>
    <w:rsid w:val="00E60375"/>
    <w:rsid w:val="00E62438"/>
    <w:rsid w:val="00E64748"/>
    <w:rsid w:val="00E66770"/>
    <w:rsid w:val="00E67261"/>
    <w:rsid w:val="00E675F6"/>
    <w:rsid w:val="00E75997"/>
    <w:rsid w:val="00E82C96"/>
    <w:rsid w:val="00E84729"/>
    <w:rsid w:val="00E876AF"/>
    <w:rsid w:val="00E907B1"/>
    <w:rsid w:val="00E92721"/>
    <w:rsid w:val="00E94616"/>
    <w:rsid w:val="00E949B0"/>
    <w:rsid w:val="00EA1925"/>
    <w:rsid w:val="00EA1DDE"/>
    <w:rsid w:val="00EA25FE"/>
    <w:rsid w:val="00EA2658"/>
    <w:rsid w:val="00EA55AF"/>
    <w:rsid w:val="00EA5BFB"/>
    <w:rsid w:val="00EA5F9B"/>
    <w:rsid w:val="00EA6F44"/>
    <w:rsid w:val="00EB01FA"/>
    <w:rsid w:val="00EB26B6"/>
    <w:rsid w:val="00EB65ED"/>
    <w:rsid w:val="00EB708B"/>
    <w:rsid w:val="00EC0946"/>
    <w:rsid w:val="00EC0969"/>
    <w:rsid w:val="00EC21D3"/>
    <w:rsid w:val="00EC3FE2"/>
    <w:rsid w:val="00EC7E72"/>
    <w:rsid w:val="00ED021D"/>
    <w:rsid w:val="00ED2F91"/>
    <w:rsid w:val="00ED4A5F"/>
    <w:rsid w:val="00ED5C98"/>
    <w:rsid w:val="00ED7DCF"/>
    <w:rsid w:val="00EE00F7"/>
    <w:rsid w:val="00EE2D2B"/>
    <w:rsid w:val="00EE3845"/>
    <w:rsid w:val="00EE7C21"/>
    <w:rsid w:val="00EF3521"/>
    <w:rsid w:val="00EF3970"/>
    <w:rsid w:val="00EF4350"/>
    <w:rsid w:val="00EF49A3"/>
    <w:rsid w:val="00EF5464"/>
    <w:rsid w:val="00EF5C35"/>
    <w:rsid w:val="00EF6C8B"/>
    <w:rsid w:val="00F00ECC"/>
    <w:rsid w:val="00F023DE"/>
    <w:rsid w:val="00F037C0"/>
    <w:rsid w:val="00F041F6"/>
    <w:rsid w:val="00F06047"/>
    <w:rsid w:val="00F061F5"/>
    <w:rsid w:val="00F066FA"/>
    <w:rsid w:val="00F07EF3"/>
    <w:rsid w:val="00F10444"/>
    <w:rsid w:val="00F1065D"/>
    <w:rsid w:val="00F10BE5"/>
    <w:rsid w:val="00F12059"/>
    <w:rsid w:val="00F1298A"/>
    <w:rsid w:val="00F13742"/>
    <w:rsid w:val="00F14EEA"/>
    <w:rsid w:val="00F1702D"/>
    <w:rsid w:val="00F1706B"/>
    <w:rsid w:val="00F171FF"/>
    <w:rsid w:val="00F17A22"/>
    <w:rsid w:val="00F2122C"/>
    <w:rsid w:val="00F21238"/>
    <w:rsid w:val="00F2192B"/>
    <w:rsid w:val="00F22F3C"/>
    <w:rsid w:val="00F30709"/>
    <w:rsid w:val="00F3155B"/>
    <w:rsid w:val="00F32C54"/>
    <w:rsid w:val="00F334AA"/>
    <w:rsid w:val="00F36687"/>
    <w:rsid w:val="00F36F35"/>
    <w:rsid w:val="00F37933"/>
    <w:rsid w:val="00F403EA"/>
    <w:rsid w:val="00F411EA"/>
    <w:rsid w:val="00F413DB"/>
    <w:rsid w:val="00F41E9E"/>
    <w:rsid w:val="00F45101"/>
    <w:rsid w:val="00F46700"/>
    <w:rsid w:val="00F50BD2"/>
    <w:rsid w:val="00F517B9"/>
    <w:rsid w:val="00F533C7"/>
    <w:rsid w:val="00F54737"/>
    <w:rsid w:val="00F56629"/>
    <w:rsid w:val="00F57148"/>
    <w:rsid w:val="00F61B06"/>
    <w:rsid w:val="00F62F43"/>
    <w:rsid w:val="00F647B9"/>
    <w:rsid w:val="00F6568B"/>
    <w:rsid w:val="00F66FF6"/>
    <w:rsid w:val="00F70C45"/>
    <w:rsid w:val="00F71694"/>
    <w:rsid w:val="00F721C1"/>
    <w:rsid w:val="00F75DA0"/>
    <w:rsid w:val="00F76C2E"/>
    <w:rsid w:val="00F82E16"/>
    <w:rsid w:val="00F831AC"/>
    <w:rsid w:val="00F855B1"/>
    <w:rsid w:val="00F85D72"/>
    <w:rsid w:val="00F86F59"/>
    <w:rsid w:val="00F9045B"/>
    <w:rsid w:val="00F92206"/>
    <w:rsid w:val="00F92282"/>
    <w:rsid w:val="00F937EE"/>
    <w:rsid w:val="00F96190"/>
    <w:rsid w:val="00F97FDF"/>
    <w:rsid w:val="00FA08DF"/>
    <w:rsid w:val="00FA644C"/>
    <w:rsid w:val="00FA72A7"/>
    <w:rsid w:val="00FA7B92"/>
    <w:rsid w:val="00FB015E"/>
    <w:rsid w:val="00FB169E"/>
    <w:rsid w:val="00FB20F5"/>
    <w:rsid w:val="00FB2212"/>
    <w:rsid w:val="00FB24E2"/>
    <w:rsid w:val="00FB2962"/>
    <w:rsid w:val="00FB2A05"/>
    <w:rsid w:val="00FB2A7B"/>
    <w:rsid w:val="00FB31A1"/>
    <w:rsid w:val="00FB39B0"/>
    <w:rsid w:val="00FB4516"/>
    <w:rsid w:val="00FB6876"/>
    <w:rsid w:val="00FC0581"/>
    <w:rsid w:val="00FC097D"/>
    <w:rsid w:val="00FC2381"/>
    <w:rsid w:val="00FC2E64"/>
    <w:rsid w:val="00FC54DA"/>
    <w:rsid w:val="00FD0F9E"/>
    <w:rsid w:val="00FD2B5A"/>
    <w:rsid w:val="00FD64F3"/>
    <w:rsid w:val="00FD65C3"/>
    <w:rsid w:val="00FD6697"/>
    <w:rsid w:val="00FE030F"/>
    <w:rsid w:val="00FE07B7"/>
    <w:rsid w:val="00FE437A"/>
    <w:rsid w:val="00FE51AB"/>
    <w:rsid w:val="00FE75B0"/>
    <w:rsid w:val="00FE7E39"/>
    <w:rsid w:val="00FF038D"/>
    <w:rsid w:val="00FF13CE"/>
    <w:rsid w:val="00FF240E"/>
    <w:rsid w:val="00FF2BC8"/>
    <w:rsid w:val="00FF2BCB"/>
    <w:rsid w:val="00FF2DAA"/>
    <w:rsid w:val="00FF3372"/>
    <w:rsid w:val="00FF39A8"/>
    <w:rsid w:val="00FF6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98627B6A-3264-4CE6-9065-04FF66CBE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70A"/>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C770A"/>
    <w:rPr>
      <w:color w:val="0000FF"/>
      <w:u w:val="single"/>
    </w:rPr>
  </w:style>
  <w:style w:type="paragraph" w:styleId="a4">
    <w:name w:val="header"/>
    <w:basedOn w:val="a"/>
    <w:link w:val="a5"/>
    <w:rsid w:val="004C770A"/>
    <w:pPr>
      <w:tabs>
        <w:tab w:val="center" w:pos="4677"/>
        <w:tab w:val="right" w:pos="9355"/>
      </w:tabs>
    </w:pPr>
    <w:rPr>
      <w:rFonts w:eastAsia="Calibri"/>
    </w:rPr>
  </w:style>
  <w:style w:type="character" w:customStyle="1" w:styleId="a5">
    <w:name w:val="Верхний колонтитул Знак"/>
    <w:link w:val="a4"/>
    <w:locked/>
    <w:rsid w:val="004C770A"/>
    <w:rPr>
      <w:rFonts w:ascii="Times New Roman" w:hAnsi="Times New Roman" w:cs="Times New Roman"/>
      <w:sz w:val="24"/>
      <w:szCs w:val="24"/>
      <w:lang w:eastAsia="ar-SA" w:bidi="ar-SA"/>
    </w:rPr>
  </w:style>
  <w:style w:type="paragraph" w:styleId="a6">
    <w:name w:val="footer"/>
    <w:basedOn w:val="a"/>
    <w:link w:val="a7"/>
    <w:uiPriority w:val="99"/>
    <w:rsid w:val="00E41034"/>
    <w:pPr>
      <w:tabs>
        <w:tab w:val="center" w:pos="4677"/>
        <w:tab w:val="right" w:pos="9355"/>
      </w:tabs>
    </w:pPr>
    <w:rPr>
      <w:rFonts w:eastAsia="Calibri"/>
    </w:rPr>
  </w:style>
  <w:style w:type="character" w:customStyle="1" w:styleId="a7">
    <w:name w:val="Нижний колонтитул Знак"/>
    <w:link w:val="a6"/>
    <w:uiPriority w:val="99"/>
    <w:locked/>
    <w:rsid w:val="00E41034"/>
    <w:rPr>
      <w:rFonts w:ascii="Times New Roman" w:hAnsi="Times New Roman" w:cs="Times New Roman"/>
      <w:sz w:val="24"/>
      <w:szCs w:val="24"/>
      <w:lang w:eastAsia="ar-SA" w:bidi="ar-SA"/>
    </w:rPr>
  </w:style>
  <w:style w:type="paragraph" w:styleId="a8">
    <w:name w:val="Balloon Text"/>
    <w:basedOn w:val="a"/>
    <w:link w:val="a9"/>
    <w:uiPriority w:val="99"/>
    <w:semiHidden/>
    <w:rsid w:val="00E41034"/>
    <w:rPr>
      <w:rFonts w:ascii="Tahoma" w:eastAsia="Calibri" w:hAnsi="Tahoma" w:cs="Tahoma"/>
      <w:sz w:val="16"/>
      <w:szCs w:val="16"/>
    </w:rPr>
  </w:style>
  <w:style w:type="character" w:customStyle="1" w:styleId="a9">
    <w:name w:val="Текст выноски Знак"/>
    <w:link w:val="a8"/>
    <w:uiPriority w:val="99"/>
    <w:semiHidden/>
    <w:locked/>
    <w:rsid w:val="00E41034"/>
    <w:rPr>
      <w:rFonts w:ascii="Tahoma" w:hAnsi="Tahoma" w:cs="Tahoma"/>
      <w:sz w:val="16"/>
      <w:szCs w:val="16"/>
      <w:lang w:eastAsia="ar-SA" w:bidi="ar-SA"/>
    </w:rPr>
  </w:style>
  <w:style w:type="paragraph" w:styleId="aa">
    <w:name w:val="Subtitle"/>
    <w:basedOn w:val="a"/>
    <w:next w:val="a"/>
    <w:link w:val="ab"/>
    <w:uiPriority w:val="99"/>
    <w:qFormat/>
    <w:rsid w:val="002654D1"/>
    <w:pPr>
      <w:numPr>
        <w:ilvl w:val="1"/>
      </w:numPr>
    </w:pPr>
    <w:rPr>
      <w:rFonts w:ascii="Cambria" w:eastAsia="Calibri" w:hAnsi="Cambria" w:cs="Cambria"/>
      <w:i/>
      <w:iCs/>
      <w:color w:val="4F81BD"/>
      <w:spacing w:val="15"/>
    </w:rPr>
  </w:style>
  <w:style w:type="character" w:customStyle="1" w:styleId="ab">
    <w:name w:val="Подзаголовок Знак"/>
    <w:link w:val="aa"/>
    <w:uiPriority w:val="99"/>
    <w:locked/>
    <w:rsid w:val="002654D1"/>
    <w:rPr>
      <w:rFonts w:ascii="Cambria" w:hAnsi="Cambria" w:cs="Cambria"/>
      <w:i/>
      <w:iCs/>
      <w:color w:val="4F81BD"/>
      <w:spacing w:val="15"/>
      <w:sz w:val="24"/>
      <w:szCs w:val="24"/>
      <w:lang w:eastAsia="ar-SA" w:bidi="ar-SA"/>
    </w:rPr>
  </w:style>
  <w:style w:type="paragraph" w:styleId="ac">
    <w:name w:val="List Paragraph"/>
    <w:basedOn w:val="a"/>
    <w:uiPriority w:val="34"/>
    <w:qFormat/>
    <w:rsid w:val="00090717"/>
    <w:pPr>
      <w:ind w:left="720"/>
    </w:pPr>
  </w:style>
  <w:style w:type="table" w:styleId="ad">
    <w:name w:val="Table Grid"/>
    <w:basedOn w:val="a1"/>
    <w:uiPriority w:val="99"/>
    <w:rsid w:val="00ED7DCF"/>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link w:val="ConsPlusNonformat0"/>
    <w:uiPriority w:val="99"/>
    <w:rsid w:val="00ED7DCF"/>
    <w:pPr>
      <w:widowControl w:val="0"/>
      <w:autoSpaceDE w:val="0"/>
      <w:autoSpaceDN w:val="0"/>
      <w:adjustRightInd w:val="0"/>
    </w:pPr>
    <w:rPr>
      <w:rFonts w:ascii="Courier New" w:hAnsi="Courier New"/>
      <w:sz w:val="22"/>
      <w:szCs w:val="22"/>
    </w:rPr>
  </w:style>
  <w:style w:type="character" w:customStyle="1" w:styleId="ConsPlusNonformat0">
    <w:name w:val="ConsPlusNonformat Знак"/>
    <w:link w:val="ConsPlusNonformat"/>
    <w:uiPriority w:val="99"/>
    <w:locked/>
    <w:rsid w:val="00ED7DCF"/>
    <w:rPr>
      <w:rFonts w:ascii="Courier New" w:hAnsi="Courier New"/>
      <w:sz w:val="22"/>
      <w:szCs w:val="22"/>
      <w:lang w:val="ru-RU" w:eastAsia="ru-RU" w:bidi="ar-SA"/>
    </w:rPr>
  </w:style>
  <w:style w:type="character" w:styleId="ae">
    <w:name w:val="page number"/>
    <w:basedOn w:val="a0"/>
    <w:uiPriority w:val="99"/>
    <w:rsid w:val="00BD7C64"/>
  </w:style>
  <w:style w:type="paragraph" w:customStyle="1" w:styleId="ConsPlusNormal">
    <w:name w:val="ConsPlusNormal"/>
    <w:link w:val="ConsPlusNormal0"/>
    <w:rsid w:val="005864D7"/>
    <w:pPr>
      <w:autoSpaceDE w:val="0"/>
      <w:autoSpaceDN w:val="0"/>
      <w:adjustRightInd w:val="0"/>
    </w:pPr>
    <w:rPr>
      <w:rFonts w:ascii="Times New Roman" w:hAnsi="Times New Roman"/>
      <w:sz w:val="28"/>
      <w:szCs w:val="28"/>
    </w:rPr>
  </w:style>
  <w:style w:type="paragraph" w:styleId="af">
    <w:name w:val="Document Map"/>
    <w:basedOn w:val="a"/>
    <w:link w:val="af0"/>
    <w:uiPriority w:val="99"/>
    <w:semiHidden/>
    <w:rsid w:val="00BD12C7"/>
    <w:pPr>
      <w:shd w:val="clear" w:color="auto" w:fill="000080"/>
    </w:pPr>
    <w:rPr>
      <w:rFonts w:ascii="Tahoma" w:hAnsi="Tahoma" w:cs="Tahoma"/>
      <w:sz w:val="20"/>
      <w:szCs w:val="20"/>
    </w:rPr>
  </w:style>
  <w:style w:type="character" w:customStyle="1" w:styleId="af0">
    <w:name w:val="Схема документа Знак"/>
    <w:link w:val="af"/>
    <w:uiPriority w:val="99"/>
    <w:semiHidden/>
    <w:locked/>
    <w:rsid w:val="00BE4A70"/>
    <w:rPr>
      <w:rFonts w:ascii="Times New Roman" w:hAnsi="Times New Roman" w:cs="Times New Roman"/>
      <w:sz w:val="2"/>
      <w:szCs w:val="2"/>
      <w:lang w:eastAsia="ar-SA" w:bidi="ar-SA"/>
    </w:rPr>
  </w:style>
  <w:style w:type="paragraph" w:styleId="af1">
    <w:name w:val="Body Text"/>
    <w:basedOn w:val="a"/>
    <w:link w:val="af2"/>
    <w:rsid w:val="007F6C70"/>
    <w:pPr>
      <w:suppressAutoHyphens w:val="0"/>
      <w:overflowPunct w:val="0"/>
      <w:autoSpaceDE w:val="0"/>
      <w:autoSpaceDN w:val="0"/>
      <w:adjustRightInd w:val="0"/>
      <w:jc w:val="both"/>
      <w:textAlignment w:val="baseline"/>
    </w:pPr>
    <w:rPr>
      <w:sz w:val="28"/>
      <w:szCs w:val="20"/>
    </w:rPr>
  </w:style>
  <w:style w:type="character" w:customStyle="1" w:styleId="af2">
    <w:name w:val="Основной текст Знак"/>
    <w:link w:val="af1"/>
    <w:rsid w:val="007F6C70"/>
    <w:rPr>
      <w:rFonts w:ascii="Times New Roman" w:eastAsia="Times New Roman" w:hAnsi="Times New Roman"/>
      <w:sz w:val="28"/>
      <w:szCs w:val="20"/>
    </w:rPr>
  </w:style>
  <w:style w:type="character" w:styleId="af3">
    <w:name w:val="Intense Emphasis"/>
    <w:uiPriority w:val="21"/>
    <w:qFormat/>
    <w:rsid w:val="000F39F1"/>
    <w:rPr>
      <w:b/>
      <w:bCs/>
      <w:i/>
      <w:iCs/>
      <w:color w:val="4F81BD"/>
    </w:rPr>
  </w:style>
  <w:style w:type="paragraph" w:styleId="af4">
    <w:name w:val="Title"/>
    <w:basedOn w:val="a"/>
    <w:link w:val="af5"/>
    <w:qFormat/>
    <w:locked/>
    <w:rsid w:val="006615B0"/>
    <w:pPr>
      <w:widowControl w:val="0"/>
      <w:suppressAutoHyphens w:val="0"/>
      <w:jc w:val="center"/>
    </w:pPr>
    <w:rPr>
      <w:b/>
      <w:sz w:val="28"/>
      <w:szCs w:val="20"/>
      <w:lang w:eastAsia="ru-RU"/>
    </w:rPr>
  </w:style>
  <w:style w:type="character" w:customStyle="1" w:styleId="af5">
    <w:name w:val="Название Знак"/>
    <w:basedOn w:val="a0"/>
    <w:link w:val="af4"/>
    <w:rsid w:val="006615B0"/>
    <w:rPr>
      <w:rFonts w:ascii="Times New Roman" w:eastAsia="Times New Roman" w:hAnsi="Times New Roman"/>
      <w:b/>
      <w:sz w:val="28"/>
    </w:rPr>
  </w:style>
  <w:style w:type="character" w:customStyle="1" w:styleId="ConsPlusNormal0">
    <w:name w:val="ConsPlusNormal Знак"/>
    <w:link w:val="ConsPlusNormal"/>
    <w:locked/>
    <w:rsid w:val="00493D8D"/>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8810">
      <w:bodyDiv w:val="1"/>
      <w:marLeft w:val="0"/>
      <w:marRight w:val="0"/>
      <w:marTop w:val="0"/>
      <w:marBottom w:val="0"/>
      <w:divBdr>
        <w:top w:val="none" w:sz="0" w:space="0" w:color="auto"/>
        <w:left w:val="none" w:sz="0" w:space="0" w:color="auto"/>
        <w:bottom w:val="none" w:sz="0" w:space="0" w:color="auto"/>
        <w:right w:val="none" w:sz="0" w:space="0" w:color="auto"/>
      </w:divBdr>
    </w:div>
    <w:div w:id="492186833">
      <w:marLeft w:val="0"/>
      <w:marRight w:val="0"/>
      <w:marTop w:val="0"/>
      <w:marBottom w:val="0"/>
      <w:divBdr>
        <w:top w:val="none" w:sz="0" w:space="0" w:color="auto"/>
        <w:left w:val="none" w:sz="0" w:space="0" w:color="auto"/>
        <w:bottom w:val="none" w:sz="0" w:space="0" w:color="auto"/>
        <w:right w:val="none" w:sz="0" w:space="0" w:color="auto"/>
      </w:divBdr>
    </w:div>
    <w:div w:id="492186834">
      <w:marLeft w:val="0"/>
      <w:marRight w:val="0"/>
      <w:marTop w:val="0"/>
      <w:marBottom w:val="0"/>
      <w:divBdr>
        <w:top w:val="none" w:sz="0" w:space="0" w:color="auto"/>
        <w:left w:val="none" w:sz="0" w:space="0" w:color="auto"/>
        <w:bottom w:val="none" w:sz="0" w:space="0" w:color="auto"/>
        <w:right w:val="none" w:sz="0" w:space="0" w:color="auto"/>
      </w:divBdr>
    </w:div>
    <w:div w:id="492186835">
      <w:marLeft w:val="0"/>
      <w:marRight w:val="0"/>
      <w:marTop w:val="0"/>
      <w:marBottom w:val="0"/>
      <w:divBdr>
        <w:top w:val="none" w:sz="0" w:space="0" w:color="auto"/>
        <w:left w:val="none" w:sz="0" w:space="0" w:color="auto"/>
        <w:bottom w:val="none" w:sz="0" w:space="0" w:color="auto"/>
        <w:right w:val="none" w:sz="0" w:space="0" w:color="auto"/>
      </w:divBdr>
    </w:div>
    <w:div w:id="492186836">
      <w:marLeft w:val="0"/>
      <w:marRight w:val="0"/>
      <w:marTop w:val="0"/>
      <w:marBottom w:val="0"/>
      <w:divBdr>
        <w:top w:val="none" w:sz="0" w:space="0" w:color="auto"/>
        <w:left w:val="none" w:sz="0" w:space="0" w:color="auto"/>
        <w:bottom w:val="none" w:sz="0" w:space="0" w:color="auto"/>
        <w:right w:val="none" w:sz="0" w:space="0" w:color="auto"/>
      </w:divBdr>
    </w:div>
    <w:div w:id="492186837">
      <w:marLeft w:val="0"/>
      <w:marRight w:val="0"/>
      <w:marTop w:val="0"/>
      <w:marBottom w:val="0"/>
      <w:divBdr>
        <w:top w:val="none" w:sz="0" w:space="0" w:color="auto"/>
        <w:left w:val="none" w:sz="0" w:space="0" w:color="auto"/>
        <w:bottom w:val="none" w:sz="0" w:space="0" w:color="auto"/>
        <w:right w:val="none" w:sz="0" w:space="0" w:color="auto"/>
      </w:divBdr>
    </w:div>
    <w:div w:id="492186838">
      <w:marLeft w:val="0"/>
      <w:marRight w:val="0"/>
      <w:marTop w:val="0"/>
      <w:marBottom w:val="0"/>
      <w:divBdr>
        <w:top w:val="none" w:sz="0" w:space="0" w:color="auto"/>
        <w:left w:val="none" w:sz="0" w:space="0" w:color="auto"/>
        <w:bottom w:val="none" w:sz="0" w:space="0" w:color="auto"/>
        <w:right w:val="none" w:sz="0" w:space="0" w:color="auto"/>
      </w:divBdr>
    </w:div>
    <w:div w:id="492186839">
      <w:marLeft w:val="0"/>
      <w:marRight w:val="0"/>
      <w:marTop w:val="0"/>
      <w:marBottom w:val="0"/>
      <w:divBdr>
        <w:top w:val="none" w:sz="0" w:space="0" w:color="auto"/>
        <w:left w:val="none" w:sz="0" w:space="0" w:color="auto"/>
        <w:bottom w:val="none" w:sz="0" w:space="0" w:color="auto"/>
        <w:right w:val="none" w:sz="0" w:space="0" w:color="auto"/>
      </w:divBdr>
    </w:div>
    <w:div w:id="492186840">
      <w:marLeft w:val="0"/>
      <w:marRight w:val="0"/>
      <w:marTop w:val="0"/>
      <w:marBottom w:val="0"/>
      <w:divBdr>
        <w:top w:val="none" w:sz="0" w:space="0" w:color="auto"/>
        <w:left w:val="none" w:sz="0" w:space="0" w:color="auto"/>
        <w:bottom w:val="none" w:sz="0" w:space="0" w:color="auto"/>
        <w:right w:val="none" w:sz="0" w:space="0" w:color="auto"/>
      </w:divBdr>
    </w:div>
    <w:div w:id="492186841">
      <w:marLeft w:val="0"/>
      <w:marRight w:val="0"/>
      <w:marTop w:val="0"/>
      <w:marBottom w:val="0"/>
      <w:divBdr>
        <w:top w:val="none" w:sz="0" w:space="0" w:color="auto"/>
        <w:left w:val="none" w:sz="0" w:space="0" w:color="auto"/>
        <w:bottom w:val="none" w:sz="0" w:space="0" w:color="auto"/>
        <w:right w:val="none" w:sz="0" w:space="0" w:color="auto"/>
      </w:divBdr>
    </w:div>
    <w:div w:id="492186842">
      <w:marLeft w:val="0"/>
      <w:marRight w:val="0"/>
      <w:marTop w:val="0"/>
      <w:marBottom w:val="0"/>
      <w:divBdr>
        <w:top w:val="none" w:sz="0" w:space="0" w:color="auto"/>
        <w:left w:val="none" w:sz="0" w:space="0" w:color="auto"/>
        <w:bottom w:val="none" w:sz="0" w:space="0" w:color="auto"/>
        <w:right w:val="none" w:sz="0" w:space="0" w:color="auto"/>
      </w:divBdr>
    </w:div>
    <w:div w:id="492186843">
      <w:marLeft w:val="0"/>
      <w:marRight w:val="0"/>
      <w:marTop w:val="0"/>
      <w:marBottom w:val="0"/>
      <w:divBdr>
        <w:top w:val="none" w:sz="0" w:space="0" w:color="auto"/>
        <w:left w:val="none" w:sz="0" w:space="0" w:color="auto"/>
        <w:bottom w:val="none" w:sz="0" w:space="0" w:color="auto"/>
        <w:right w:val="none" w:sz="0" w:space="0" w:color="auto"/>
      </w:divBdr>
    </w:div>
    <w:div w:id="492186844">
      <w:marLeft w:val="0"/>
      <w:marRight w:val="0"/>
      <w:marTop w:val="0"/>
      <w:marBottom w:val="0"/>
      <w:divBdr>
        <w:top w:val="none" w:sz="0" w:space="0" w:color="auto"/>
        <w:left w:val="none" w:sz="0" w:space="0" w:color="auto"/>
        <w:bottom w:val="none" w:sz="0" w:space="0" w:color="auto"/>
        <w:right w:val="none" w:sz="0" w:space="0" w:color="auto"/>
      </w:divBdr>
    </w:div>
    <w:div w:id="492186845">
      <w:marLeft w:val="0"/>
      <w:marRight w:val="0"/>
      <w:marTop w:val="0"/>
      <w:marBottom w:val="0"/>
      <w:divBdr>
        <w:top w:val="none" w:sz="0" w:space="0" w:color="auto"/>
        <w:left w:val="none" w:sz="0" w:space="0" w:color="auto"/>
        <w:bottom w:val="none" w:sz="0" w:space="0" w:color="auto"/>
        <w:right w:val="none" w:sz="0" w:space="0" w:color="auto"/>
      </w:divBdr>
    </w:div>
    <w:div w:id="492186846">
      <w:marLeft w:val="0"/>
      <w:marRight w:val="0"/>
      <w:marTop w:val="0"/>
      <w:marBottom w:val="0"/>
      <w:divBdr>
        <w:top w:val="none" w:sz="0" w:space="0" w:color="auto"/>
        <w:left w:val="none" w:sz="0" w:space="0" w:color="auto"/>
        <w:bottom w:val="none" w:sz="0" w:space="0" w:color="auto"/>
        <w:right w:val="none" w:sz="0" w:space="0" w:color="auto"/>
      </w:divBdr>
    </w:div>
    <w:div w:id="492186847">
      <w:marLeft w:val="0"/>
      <w:marRight w:val="0"/>
      <w:marTop w:val="0"/>
      <w:marBottom w:val="0"/>
      <w:divBdr>
        <w:top w:val="none" w:sz="0" w:space="0" w:color="auto"/>
        <w:left w:val="none" w:sz="0" w:space="0" w:color="auto"/>
        <w:bottom w:val="none" w:sz="0" w:space="0" w:color="auto"/>
        <w:right w:val="none" w:sz="0" w:space="0" w:color="auto"/>
      </w:divBdr>
    </w:div>
    <w:div w:id="492186848">
      <w:marLeft w:val="0"/>
      <w:marRight w:val="0"/>
      <w:marTop w:val="0"/>
      <w:marBottom w:val="0"/>
      <w:divBdr>
        <w:top w:val="none" w:sz="0" w:space="0" w:color="auto"/>
        <w:left w:val="none" w:sz="0" w:space="0" w:color="auto"/>
        <w:bottom w:val="none" w:sz="0" w:space="0" w:color="auto"/>
        <w:right w:val="none" w:sz="0" w:space="0" w:color="auto"/>
      </w:divBdr>
    </w:div>
    <w:div w:id="492186849">
      <w:marLeft w:val="0"/>
      <w:marRight w:val="0"/>
      <w:marTop w:val="0"/>
      <w:marBottom w:val="0"/>
      <w:divBdr>
        <w:top w:val="none" w:sz="0" w:space="0" w:color="auto"/>
        <w:left w:val="none" w:sz="0" w:space="0" w:color="auto"/>
        <w:bottom w:val="none" w:sz="0" w:space="0" w:color="auto"/>
        <w:right w:val="none" w:sz="0" w:space="0" w:color="auto"/>
      </w:divBdr>
    </w:div>
    <w:div w:id="1398211972">
      <w:bodyDiv w:val="1"/>
      <w:marLeft w:val="0"/>
      <w:marRight w:val="0"/>
      <w:marTop w:val="0"/>
      <w:marBottom w:val="0"/>
      <w:divBdr>
        <w:top w:val="none" w:sz="0" w:space="0" w:color="auto"/>
        <w:left w:val="none" w:sz="0" w:space="0" w:color="auto"/>
        <w:bottom w:val="none" w:sz="0" w:space="0" w:color="auto"/>
        <w:right w:val="none" w:sz="0" w:space="0" w:color="auto"/>
      </w:divBdr>
    </w:div>
    <w:div w:id="1575896950">
      <w:bodyDiv w:val="1"/>
      <w:marLeft w:val="0"/>
      <w:marRight w:val="0"/>
      <w:marTop w:val="0"/>
      <w:marBottom w:val="0"/>
      <w:divBdr>
        <w:top w:val="none" w:sz="0" w:space="0" w:color="auto"/>
        <w:left w:val="none" w:sz="0" w:space="0" w:color="auto"/>
        <w:bottom w:val="none" w:sz="0" w:space="0" w:color="auto"/>
        <w:right w:val="none" w:sz="0" w:space="0" w:color="auto"/>
      </w:divBdr>
    </w:div>
    <w:div w:id="1997415379">
      <w:bodyDiv w:val="1"/>
      <w:marLeft w:val="0"/>
      <w:marRight w:val="0"/>
      <w:marTop w:val="0"/>
      <w:marBottom w:val="0"/>
      <w:divBdr>
        <w:top w:val="none" w:sz="0" w:space="0" w:color="auto"/>
        <w:left w:val="none" w:sz="0" w:space="0" w:color="auto"/>
        <w:bottom w:val="none" w:sz="0" w:space="0" w:color="auto"/>
        <w:right w:val="none" w:sz="0" w:space="0" w:color="auto"/>
      </w:divBdr>
    </w:div>
    <w:div w:id="207041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18933-38DA-47E0-B1FF-77D7AD388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21</Pages>
  <Words>5995</Words>
  <Characters>34172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6 августа 2025 года открытого аукциона на право заключения договора об 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 (47 лотов)</dc:title>
  <dc:creator>Вера В. Акимова</dc:creator>
  <cp:keywords>Извещение о проведении 6 августа 2025 года открытого аукциона на право заключения договора об использовании места размещения для возведения гаража, являющегося некапитальным сооружением на территории Советского административного округа города Омска (47 лотов)</cp:keywords>
  <cp:lastModifiedBy>Haier</cp:lastModifiedBy>
  <cp:revision>9</cp:revision>
  <cp:lastPrinted>2025-07-02T11:39:00Z</cp:lastPrinted>
  <dcterms:created xsi:type="dcterms:W3CDTF">2025-01-29T02:15:00Z</dcterms:created>
  <dcterms:modified xsi:type="dcterms:W3CDTF">2025-07-03T11:47:00Z</dcterms:modified>
</cp:coreProperties>
</file>