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CDD8" w14:textId="77777777" w:rsidR="00385B4D" w:rsidRDefault="00AA0C79" w:rsidP="00385B4D">
      <w:r>
        <w:rPr>
          <w:noProof/>
        </w:rPr>
        <w:drawing>
          <wp:anchor distT="0" distB="0" distL="114300" distR="114300" simplePos="0" relativeHeight="251658752" behindDoc="0" locked="0" layoutInCell="1" allowOverlap="1" wp14:anchorId="0A8B84F4" wp14:editId="2578477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989965" cy="835025"/>
            <wp:effectExtent l="0" t="0" r="635" b="3175"/>
            <wp:wrapSquare wrapText="bothSides"/>
            <wp:docPr id="3" name="Рисунок 3" descr="C:\Users\atat.DEPFIN\Desktop\Герб с муж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t.DEPFIN\Desktop\Герб с мужик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B37C" w14:textId="77777777" w:rsidR="00385B4D" w:rsidRDefault="00385B4D" w:rsidP="00385B4D"/>
    <w:p w14:paraId="15B151A0" w14:textId="77777777" w:rsidR="00AA0C79" w:rsidRDefault="00AA0C79" w:rsidP="00385B4D">
      <w:pPr>
        <w:jc w:val="center"/>
        <w:rPr>
          <w:b/>
          <w:sz w:val="36"/>
          <w:szCs w:val="36"/>
        </w:rPr>
      </w:pPr>
    </w:p>
    <w:p w14:paraId="4E9515BB" w14:textId="77777777" w:rsidR="00D02482" w:rsidRDefault="00D02482" w:rsidP="00385B4D">
      <w:pPr>
        <w:jc w:val="center"/>
        <w:rPr>
          <w:b/>
          <w:sz w:val="36"/>
          <w:szCs w:val="36"/>
        </w:rPr>
      </w:pPr>
    </w:p>
    <w:p w14:paraId="486F8006" w14:textId="77777777" w:rsidR="00172860" w:rsidRDefault="00172860" w:rsidP="00385B4D">
      <w:pPr>
        <w:jc w:val="center"/>
        <w:rPr>
          <w:b/>
          <w:sz w:val="36"/>
          <w:szCs w:val="36"/>
        </w:rPr>
      </w:pPr>
    </w:p>
    <w:p w14:paraId="788F3EE4" w14:textId="77777777" w:rsidR="00D03C07" w:rsidRPr="00C61CEF" w:rsidRDefault="00D03C07" w:rsidP="00D03C07">
      <w:pPr>
        <w:jc w:val="center"/>
        <w:rPr>
          <w:b/>
          <w:sz w:val="36"/>
          <w:szCs w:val="36"/>
        </w:rPr>
      </w:pPr>
      <w:r w:rsidRPr="00C61CEF">
        <w:rPr>
          <w:b/>
          <w:sz w:val="36"/>
          <w:szCs w:val="36"/>
        </w:rPr>
        <w:t>ПРИКАЗ</w:t>
      </w:r>
    </w:p>
    <w:p w14:paraId="2A6CB36E" w14:textId="77777777" w:rsidR="00D03C07" w:rsidRPr="00920ABE" w:rsidRDefault="00D03C07" w:rsidP="00D03C07">
      <w:pPr>
        <w:jc w:val="center"/>
        <w:rPr>
          <w:b/>
          <w:sz w:val="36"/>
          <w:szCs w:val="36"/>
        </w:rPr>
      </w:pPr>
      <w:r w:rsidRPr="00C61CEF">
        <w:rPr>
          <w:b/>
          <w:sz w:val="36"/>
          <w:szCs w:val="36"/>
        </w:rPr>
        <w:t>ДЕПАРТАМЕНТ</w:t>
      </w:r>
      <w:r w:rsidRPr="00920ABE">
        <w:rPr>
          <w:b/>
          <w:sz w:val="36"/>
          <w:szCs w:val="36"/>
        </w:rPr>
        <w:t>А</w:t>
      </w:r>
      <w:r w:rsidRPr="00C61CEF">
        <w:rPr>
          <w:b/>
          <w:sz w:val="36"/>
          <w:szCs w:val="36"/>
        </w:rPr>
        <w:t xml:space="preserve"> ФИНАНСОВ </w:t>
      </w:r>
    </w:p>
    <w:p w14:paraId="272C4D84" w14:textId="77777777" w:rsidR="00D03C07" w:rsidRPr="00C61CEF" w:rsidRDefault="00D03C07" w:rsidP="00D03C07">
      <w:pPr>
        <w:jc w:val="center"/>
        <w:rPr>
          <w:b/>
          <w:sz w:val="36"/>
          <w:szCs w:val="36"/>
        </w:rPr>
      </w:pPr>
      <w:r w:rsidRPr="00920ABE">
        <w:rPr>
          <w:b/>
          <w:sz w:val="36"/>
          <w:szCs w:val="36"/>
        </w:rPr>
        <w:t>АДМИНИСТРАЦИИ ГОРОДА ОМСКА</w:t>
      </w:r>
    </w:p>
    <w:p w14:paraId="69A69086" w14:textId="77777777" w:rsidR="00D03C07" w:rsidRPr="00C61CEF" w:rsidRDefault="00D03C07" w:rsidP="00D03C07">
      <w:pPr>
        <w:jc w:val="center"/>
        <w:rPr>
          <w:sz w:val="16"/>
          <w:szCs w:val="16"/>
        </w:rPr>
      </w:pPr>
    </w:p>
    <w:p w14:paraId="36036123" w14:textId="77777777" w:rsidR="00D03C07" w:rsidRPr="00C61CEF" w:rsidRDefault="00D03C07" w:rsidP="00D03C07">
      <w:r w:rsidRPr="00C61CE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25AEE10" wp14:editId="456B8E04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64008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C77496" id="Прямая соединительная линия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7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KaTQIAAFgEAAAOAAAAZHJzL2Uyb0RvYy54bWysVM1uEzEQviPxDtbe091tNy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" strokeweight=".5pt"/>
            </w:pict>
          </mc:Fallback>
        </mc:AlternateContent>
      </w:r>
    </w:p>
    <w:p w14:paraId="3AB24A3E" w14:textId="77777777" w:rsidR="00D03C07" w:rsidRPr="00C61CEF" w:rsidRDefault="00D03C07" w:rsidP="00D03C07">
      <w:r w:rsidRPr="00C61CE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A33FDC1" wp14:editId="479AA7D5">
                <wp:simplePos x="0" y="0"/>
                <wp:positionH relativeFrom="column">
                  <wp:posOffset>0</wp:posOffset>
                </wp:positionH>
                <wp:positionV relativeFrom="paragraph">
                  <wp:posOffset>32384</wp:posOffset>
                </wp:positionV>
                <wp:extent cx="6400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C84704" id="Прямая соединительная линия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" strokeweight="2pt"/>
            </w:pict>
          </mc:Fallback>
        </mc:AlternateContent>
      </w:r>
    </w:p>
    <w:p w14:paraId="64D6EDC9" w14:textId="77777777" w:rsidR="00D03C07" w:rsidRPr="00C61CEF" w:rsidRDefault="00D03C07" w:rsidP="00D03C07">
      <w:pPr>
        <w:rPr>
          <w:sz w:val="24"/>
          <w:szCs w:val="24"/>
        </w:rPr>
      </w:pPr>
      <w:r w:rsidRPr="00C61CEF">
        <w:rPr>
          <w:sz w:val="24"/>
          <w:szCs w:val="24"/>
        </w:rPr>
        <w:t>От _______________________ № __________________</w:t>
      </w:r>
    </w:p>
    <w:p w14:paraId="246D19E1" w14:textId="77777777" w:rsidR="00D03C07" w:rsidRPr="00C61CEF" w:rsidRDefault="00D03C07" w:rsidP="00D03C07">
      <w:pPr>
        <w:rPr>
          <w:sz w:val="24"/>
          <w:szCs w:val="24"/>
        </w:rPr>
      </w:pPr>
    </w:p>
    <w:p w14:paraId="088688C2" w14:textId="77777777" w:rsidR="00D03C07" w:rsidRPr="0068320E" w:rsidRDefault="00D03C07" w:rsidP="00D03C07">
      <w:pPr>
        <w:rPr>
          <w:sz w:val="32"/>
          <w:szCs w:val="28"/>
        </w:rPr>
      </w:pPr>
      <w:r w:rsidRPr="00C61CEF">
        <w:rPr>
          <w:sz w:val="28"/>
          <w:szCs w:val="28"/>
        </w:rPr>
        <w:tab/>
        <w:t>г. Омск</w:t>
      </w:r>
    </w:p>
    <w:p w14:paraId="2C3940E9" w14:textId="77777777" w:rsidR="004900B6" w:rsidRDefault="004900B6" w:rsidP="00385B4D">
      <w:pPr>
        <w:rPr>
          <w:sz w:val="28"/>
          <w:szCs w:val="28"/>
        </w:rPr>
      </w:pPr>
    </w:p>
    <w:p w14:paraId="2B7BFA98" w14:textId="2D3BDFD4" w:rsidR="004900B6" w:rsidRPr="00B12F2D" w:rsidRDefault="004900B6" w:rsidP="004900B6">
      <w:pPr>
        <w:jc w:val="center"/>
        <w:rPr>
          <w:sz w:val="28"/>
          <w:szCs w:val="28"/>
        </w:rPr>
      </w:pPr>
      <w:r w:rsidRPr="00B12F2D">
        <w:rPr>
          <w:sz w:val="28"/>
          <w:szCs w:val="28"/>
        </w:rPr>
        <w:t>О</w:t>
      </w:r>
      <w:r w:rsidRPr="00B12F2D">
        <w:rPr>
          <w:sz w:val="28"/>
        </w:rPr>
        <w:t xml:space="preserve"> </w:t>
      </w:r>
      <w:r w:rsidR="007D48BB">
        <w:rPr>
          <w:sz w:val="28"/>
          <w:szCs w:val="28"/>
        </w:rPr>
        <w:t>внесении изменени</w:t>
      </w:r>
      <w:r w:rsidR="00D1668B">
        <w:rPr>
          <w:sz w:val="28"/>
          <w:szCs w:val="28"/>
        </w:rPr>
        <w:t>я</w:t>
      </w:r>
      <w:bookmarkStart w:id="0" w:name="_GoBack"/>
      <w:bookmarkEnd w:id="0"/>
      <w:r w:rsidRPr="00B12F2D">
        <w:rPr>
          <w:sz w:val="28"/>
          <w:szCs w:val="28"/>
        </w:rPr>
        <w:t xml:space="preserve"> в приказ директора </w:t>
      </w:r>
    </w:p>
    <w:p w14:paraId="4E496BCA" w14:textId="77777777" w:rsidR="004900B6" w:rsidRPr="00B12F2D" w:rsidRDefault="004900B6" w:rsidP="004900B6">
      <w:pPr>
        <w:jc w:val="center"/>
        <w:rPr>
          <w:sz w:val="28"/>
          <w:szCs w:val="28"/>
        </w:rPr>
      </w:pPr>
      <w:r w:rsidRPr="00B12F2D">
        <w:rPr>
          <w:sz w:val="28"/>
          <w:szCs w:val="28"/>
        </w:rPr>
        <w:t xml:space="preserve">департамента финансов </w:t>
      </w:r>
      <w:r w:rsidR="001C2652">
        <w:rPr>
          <w:sz w:val="28"/>
          <w:szCs w:val="28"/>
        </w:rPr>
        <w:t xml:space="preserve">и контроля </w:t>
      </w:r>
      <w:r w:rsidRPr="00B12F2D">
        <w:rPr>
          <w:sz w:val="28"/>
          <w:szCs w:val="28"/>
        </w:rPr>
        <w:t>Администрации города Омска</w:t>
      </w:r>
    </w:p>
    <w:p w14:paraId="71B904AA" w14:textId="77777777" w:rsidR="004900B6" w:rsidRDefault="004900B6" w:rsidP="004900B6">
      <w:pPr>
        <w:jc w:val="center"/>
        <w:rPr>
          <w:sz w:val="28"/>
          <w:szCs w:val="28"/>
        </w:rPr>
      </w:pPr>
      <w:r w:rsidRPr="00B12F2D">
        <w:rPr>
          <w:sz w:val="28"/>
          <w:szCs w:val="28"/>
        </w:rPr>
        <w:t>от 18 декабря 2015 года</w:t>
      </w:r>
      <w:r>
        <w:rPr>
          <w:sz w:val="28"/>
          <w:szCs w:val="28"/>
        </w:rPr>
        <w:t xml:space="preserve"> № </w:t>
      </w:r>
      <w:r w:rsidRPr="00B12F2D">
        <w:rPr>
          <w:sz w:val="28"/>
          <w:szCs w:val="28"/>
        </w:rPr>
        <w:t>194</w:t>
      </w:r>
    </w:p>
    <w:p w14:paraId="61F4D741" w14:textId="77777777" w:rsidR="004900B6" w:rsidRPr="00A90DF8" w:rsidRDefault="004900B6" w:rsidP="00F93CDB">
      <w:pPr>
        <w:spacing w:line="192" w:lineRule="auto"/>
        <w:jc w:val="center"/>
        <w:rPr>
          <w:sz w:val="28"/>
          <w:szCs w:val="28"/>
        </w:rPr>
      </w:pPr>
    </w:p>
    <w:p w14:paraId="08F2CF3A" w14:textId="77777777" w:rsidR="004900B6" w:rsidRDefault="004900B6" w:rsidP="00490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F1F86">
        <w:rPr>
          <w:sz w:val="28"/>
          <w:szCs w:val="28"/>
        </w:rPr>
        <w:t>уководствуясь Положением о департаменте финансов Администрации города Омска, утвержденным Решением Омского городского Совета от 28</w:t>
      </w:r>
      <w:r>
        <w:rPr>
          <w:sz w:val="28"/>
          <w:szCs w:val="28"/>
        </w:rPr>
        <w:t> </w:t>
      </w:r>
      <w:r w:rsidRPr="008F1F86">
        <w:rPr>
          <w:sz w:val="28"/>
          <w:szCs w:val="28"/>
        </w:rPr>
        <w:t>сентября 2011 года №</w:t>
      </w:r>
      <w:r>
        <w:rPr>
          <w:sz w:val="28"/>
          <w:szCs w:val="28"/>
        </w:rPr>
        <w:t> </w:t>
      </w:r>
      <w:r w:rsidRPr="008F1F86">
        <w:rPr>
          <w:sz w:val="28"/>
          <w:szCs w:val="28"/>
        </w:rPr>
        <w:t>441, приказываю</w:t>
      </w:r>
      <w:r>
        <w:rPr>
          <w:sz w:val="28"/>
          <w:szCs w:val="28"/>
        </w:rPr>
        <w:t>:</w:t>
      </w:r>
    </w:p>
    <w:p w14:paraId="6604AC26" w14:textId="2FBE4638" w:rsidR="004900B6" w:rsidRDefault="007D48BB" w:rsidP="007D48BB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0A637A">
        <w:rPr>
          <w:sz w:val="28"/>
          <w:szCs w:val="28"/>
        </w:rPr>
        <w:t>троку</w:t>
      </w:r>
      <w:r w:rsidR="00F64B09">
        <w:rPr>
          <w:sz w:val="28"/>
          <w:szCs w:val="28"/>
        </w:rPr>
        <w:t xml:space="preserve"> с код</w:t>
      </w:r>
      <w:r w:rsidR="000A637A">
        <w:rPr>
          <w:sz w:val="28"/>
          <w:szCs w:val="28"/>
        </w:rPr>
        <w:t>ом</w:t>
      </w:r>
      <w:r>
        <w:rPr>
          <w:sz w:val="28"/>
          <w:szCs w:val="28"/>
        </w:rPr>
        <w:t xml:space="preserve"> вида изменений</w:t>
      </w:r>
      <w:r w:rsidR="004D49AA" w:rsidRPr="001753BE">
        <w:rPr>
          <w:sz w:val="28"/>
          <w:szCs w:val="28"/>
        </w:rPr>
        <w:t xml:space="preserve"> </w:t>
      </w:r>
      <w:r w:rsidR="00F64B09">
        <w:rPr>
          <w:sz w:val="28"/>
          <w:szCs w:val="28"/>
        </w:rPr>
        <w:t>«01.</w:t>
      </w:r>
      <w:r w:rsidR="00C104FB">
        <w:rPr>
          <w:sz w:val="28"/>
          <w:szCs w:val="28"/>
        </w:rPr>
        <w:t>08</w:t>
      </w:r>
      <w:r w:rsidR="00F64B09">
        <w:rPr>
          <w:sz w:val="28"/>
          <w:szCs w:val="28"/>
        </w:rPr>
        <w:t>.</w:t>
      </w:r>
      <w:r w:rsidR="000A637A">
        <w:rPr>
          <w:sz w:val="28"/>
          <w:szCs w:val="28"/>
        </w:rPr>
        <w:t>2</w:t>
      </w:r>
      <w:r w:rsidR="00F64B09" w:rsidRPr="00F64B09">
        <w:rPr>
          <w:sz w:val="28"/>
          <w:szCs w:val="28"/>
        </w:rPr>
        <w:t>»</w:t>
      </w:r>
      <w:r w:rsidR="00C1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7 </w:t>
      </w:r>
      <w:r w:rsidRPr="001753BE">
        <w:rPr>
          <w:sz w:val="28"/>
          <w:szCs w:val="28"/>
        </w:rPr>
        <w:t>«Перечень видов изменений и предельные сроки представления предложений (внесения изменений) при ведении сводной бюджетной росписи, изменении лимитов бюджетных обязательств и ведении бюджетной росписи»</w:t>
      </w:r>
      <w:r>
        <w:rPr>
          <w:sz w:val="28"/>
          <w:szCs w:val="28"/>
        </w:rPr>
        <w:t xml:space="preserve"> к</w:t>
      </w:r>
      <w:r w:rsidRPr="000D67C9">
        <w:rPr>
          <w:sz w:val="28"/>
          <w:szCs w:val="28"/>
        </w:rPr>
        <w:t xml:space="preserve"> </w:t>
      </w:r>
      <w:r w:rsidRPr="001753BE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1753BE">
        <w:rPr>
          <w:sz w:val="28"/>
          <w:szCs w:val="28"/>
        </w:rPr>
        <w:t xml:space="preserve"> составления и ведения сводной бюджетной росписи бюджета города Омска и бюджетных росписей главных распорядителей средств бюджета города Омска, утвержденн</w:t>
      </w:r>
      <w:r>
        <w:rPr>
          <w:sz w:val="28"/>
          <w:szCs w:val="28"/>
        </w:rPr>
        <w:t>ому</w:t>
      </w:r>
      <w:r w:rsidRPr="001753BE">
        <w:rPr>
          <w:sz w:val="28"/>
          <w:szCs w:val="28"/>
        </w:rPr>
        <w:t xml:space="preserve"> приказом директора департамента финансов и контроля Администрации города Омска от 18 декабря 2015 года №</w:t>
      </w:r>
      <w:r>
        <w:rPr>
          <w:sz w:val="28"/>
          <w:szCs w:val="28"/>
        </w:rPr>
        <w:t> </w:t>
      </w:r>
      <w:r w:rsidRPr="001753BE">
        <w:rPr>
          <w:sz w:val="28"/>
          <w:szCs w:val="28"/>
        </w:rPr>
        <w:t>194 «О составлении и ведении сводной бюджетной росписи бюджета города Омска, бюджетных росписей главных распорядителей средств</w:t>
      </w:r>
      <w:r>
        <w:rPr>
          <w:sz w:val="28"/>
          <w:szCs w:val="28"/>
        </w:rPr>
        <w:t xml:space="preserve"> бюджета города Омска», </w:t>
      </w:r>
      <w:r w:rsidR="00C00160">
        <w:rPr>
          <w:sz w:val="28"/>
          <w:szCs w:val="28"/>
        </w:rPr>
        <w:t>изложить</w:t>
      </w:r>
      <w:r w:rsidR="007B2D73">
        <w:rPr>
          <w:sz w:val="28"/>
          <w:szCs w:val="28"/>
        </w:rPr>
        <w:t xml:space="preserve"> в следующей редакции:</w:t>
      </w:r>
    </w:p>
    <w:p w14:paraId="5C4D23F7" w14:textId="77777777" w:rsidR="00B759E6" w:rsidRPr="00A90DF8" w:rsidRDefault="00B759E6" w:rsidP="00F93CDB">
      <w:pPr>
        <w:pStyle w:val="aa"/>
        <w:spacing w:line="192" w:lineRule="auto"/>
        <w:ind w:left="0" w:firstLine="720"/>
        <w:jc w:val="both"/>
        <w:rPr>
          <w:sz w:val="28"/>
          <w:szCs w:val="28"/>
        </w:rPr>
      </w:pPr>
    </w:p>
    <w:tbl>
      <w:tblPr>
        <w:tblStyle w:val="ab"/>
        <w:tblW w:w="6797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201"/>
        <w:gridCol w:w="4967"/>
        <w:gridCol w:w="3267"/>
        <w:gridCol w:w="3267"/>
      </w:tblGrid>
      <w:tr w:rsidR="00832CBF" w14:paraId="4CDBC548" w14:textId="5AC5E241" w:rsidTr="00C968C7">
        <w:tc>
          <w:tcPr>
            <w:tcW w:w="136" w:type="pct"/>
            <w:tcBorders>
              <w:right w:val="single" w:sz="4" w:space="0" w:color="auto"/>
            </w:tcBorders>
          </w:tcPr>
          <w:p w14:paraId="1669A5BB" w14:textId="77777777" w:rsid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918" w14:textId="120260EC" w:rsidR="00832CBF" w:rsidRPr="00137EE8" w:rsidRDefault="000A637A" w:rsidP="000A637A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01.08</w:t>
            </w:r>
            <w:r w:rsidR="00832CB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678" w14:textId="56633904" w:rsidR="00832CBF" w:rsidRPr="000A637A" w:rsidRDefault="000A637A" w:rsidP="004A0888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A637A">
              <w:rPr>
                <w:sz w:val="28"/>
                <w:szCs w:val="28"/>
              </w:rPr>
              <w:t>Исполнение актов должностных лиц органов, уполномоченных на осуществление функций по принудительному исполнению исполнительных документов, решений налоговых органов о взыскании налогов, сборов, пеней и штрафов, мировых соглашений, постановлений о назначении административного наказания, внесения на депозитный счет арбитражного суда</w:t>
            </w:r>
            <w:r>
              <w:rPr>
                <w:sz w:val="28"/>
                <w:szCs w:val="28"/>
              </w:rPr>
              <w:t xml:space="preserve">, на счет, </w:t>
            </w:r>
            <w:r>
              <w:rPr>
                <w:sz w:val="28"/>
                <w:szCs w:val="28"/>
              </w:rPr>
              <w:lastRenderedPageBreak/>
              <w:t xml:space="preserve">открытый суду общей юрисдикции </w:t>
            </w:r>
            <w:r w:rsidR="007C2C75">
              <w:rPr>
                <w:sz w:val="28"/>
                <w:szCs w:val="28"/>
              </w:rPr>
              <w:t xml:space="preserve">в порядке, установленном бюджетным законодательством Российской Федерации, </w:t>
            </w:r>
            <w:r w:rsidRPr="000A637A">
              <w:rPr>
                <w:sz w:val="28"/>
                <w:szCs w:val="28"/>
              </w:rPr>
              <w:t>денежных сумм, необходимых для оплаты судебных издержек, связанных с рассмотрением дела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10A" w14:textId="59C9B9A2" w:rsidR="00832CBF" w:rsidRPr="007C2C75" w:rsidRDefault="007C2C75" w:rsidP="00832CBF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C2C75">
              <w:rPr>
                <w:sz w:val="28"/>
                <w:szCs w:val="28"/>
              </w:rPr>
              <w:lastRenderedPageBreak/>
              <w:t xml:space="preserve">По мере возникновения необходимости внесения изменений </w:t>
            </w:r>
            <w:hyperlink w:anchor="P1103">
              <w:r w:rsidRPr="007C2C75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5733A537" w14:textId="77777777" w:rsidR="00832CBF" w:rsidRDefault="00832CBF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074D2471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3CCA3665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025AEB67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709CD3F4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73965BFC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3C320DAD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76D26EB8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04CC92D8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7D1AFA5E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16C4F696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66B1FAD2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07A18F28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4C8CD2C0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7D4EF6EB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01A662BE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0D5A8346" w14:textId="77777777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  <w:p w14:paraId="7485D018" w14:textId="5E12EF24" w:rsidR="007C2C75" w:rsidRDefault="007C2C75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14:paraId="3522AB8E" w14:textId="77777777" w:rsidR="00EC3ABF" w:rsidRDefault="00EC3ABF" w:rsidP="004900B6">
      <w:pPr>
        <w:ind w:firstLine="567"/>
        <w:jc w:val="both"/>
        <w:rPr>
          <w:sz w:val="28"/>
          <w:szCs w:val="28"/>
        </w:rPr>
      </w:pPr>
    </w:p>
    <w:p w14:paraId="0BE67758" w14:textId="2AB9CE0E" w:rsidR="004900B6" w:rsidRPr="00E601D1" w:rsidRDefault="004900B6" w:rsidP="004900B6">
      <w:pPr>
        <w:ind w:firstLine="567"/>
        <w:jc w:val="both"/>
        <w:rPr>
          <w:sz w:val="28"/>
          <w:szCs w:val="28"/>
        </w:rPr>
      </w:pPr>
      <w:r w:rsidRPr="00E601D1">
        <w:rPr>
          <w:sz w:val="28"/>
          <w:szCs w:val="28"/>
        </w:rPr>
        <w:t>2. Настоящий приказ распространяет свое действие на правоотношения по составлению и ведению сводной бюджетной росписи бюджета города Омска и бюджетных росписей главных распорядителей сред</w:t>
      </w:r>
      <w:r w:rsidR="00572A9D">
        <w:rPr>
          <w:sz w:val="28"/>
          <w:szCs w:val="28"/>
        </w:rPr>
        <w:t>ств бюджета города Омска на 2024</w:t>
      </w:r>
      <w:r w:rsidRPr="00E601D1">
        <w:rPr>
          <w:sz w:val="28"/>
          <w:szCs w:val="28"/>
        </w:rPr>
        <w:t xml:space="preserve"> год и последующие финансовые годы.</w:t>
      </w:r>
    </w:p>
    <w:p w14:paraId="237D1275" w14:textId="77777777" w:rsidR="004900B6" w:rsidRPr="00E17F07" w:rsidRDefault="004900B6" w:rsidP="004900B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pacing w:val="-4"/>
          <w:sz w:val="28"/>
          <w:szCs w:val="28"/>
        </w:rPr>
      </w:pPr>
      <w:r w:rsidRPr="00E601D1">
        <w:rPr>
          <w:rFonts w:eastAsia="Calibri"/>
          <w:bCs/>
          <w:color w:val="000000"/>
          <w:spacing w:val="-4"/>
          <w:sz w:val="28"/>
          <w:szCs w:val="28"/>
        </w:rPr>
        <w:t xml:space="preserve">3. Текущий контроль за исполнением настоящего приказа возложить на заместителя директора департамента финансов Администрации города Омска </w:t>
      </w:r>
      <w:r w:rsidRPr="00E601D1">
        <w:rPr>
          <w:rFonts w:eastAsia="Calibri"/>
          <w:bCs/>
          <w:color w:val="000000" w:themeColor="text1"/>
          <w:spacing w:val="-4"/>
          <w:sz w:val="28"/>
          <w:szCs w:val="28"/>
        </w:rPr>
        <w:t>О.Н.</w:t>
      </w:r>
      <w:r w:rsidR="00EA244A">
        <w:rPr>
          <w:rFonts w:eastAsia="Calibri"/>
          <w:bCs/>
          <w:color w:val="000000" w:themeColor="text1"/>
          <w:spacing w:val="-4"/>
          <w:sz w:val="28"/>
          <w:szCs w:val="28"/>
        </w:rPr>
        <w:t> </w:t>
      </w:r>
      <w:r w:rsidRPr="00E601D1">
        <w:rPr>
          <w:rFonts w:eastAsia="Calibri"/>
          <w:bCs/>
          <w:color w:val="000000" w:themeColor="text1"/>
          <w:spacing w:val="-4"/>
          <w:sz w:val="28"/>
          <w:szCs w:val="28"/>
        </w:rPr>
        <w:t>Зубову</w:t>
      </w:r>
      <w:r w:rsidRPr="00E601D1">
        <w:rPr>
          <w:rFonts w:eastAsia="Calibri"/>
          <w:bCs/>
          <w:color w:val="000000"/>
          <w:spacing w:val="-4"/>
          <w:sz w:val="28"/>
          <w:szCs w:val="28"/>
        </w:rPr>
        <w:t>, контроль за техническим обес</w:t>
      </w:r>
      <w:r w:rsidR="00D636D8">
        <w:rPr>
          <w:rFonts w:eastAsia="Calibri"/>
          <w:bCs/>
          <w:color w:val="000000"/>
          <w:spacing w:val="-4"/>
          <w:sz w:val="28"/>
          <w:szCs w:val="28"/>
        </w:rPr>
        <w:t>печением реализации утверждаемого изменения</w:t>
      </w:r>
      <w:r w:rsidRPr="00E601D1">
        <w:rPr>
          <w:rFonts w:eastAsia="Calibri"/>
          <w:bCs/>
          <w:color w:val="000000"/>
          <w:spacing w:val="-4"/>
          <w:sz w:val="28"/>
          <w:szCs w:val="28"/>
        </w:rPr>
        <w:t xml:space="preserve"> возложить на начальника отдела информационного и технического обеспечения департамента финансов Администрации города Омска </w:t>
      </w:r>
      <w:r w:rsidRPr="00E601D1">
        <w:rPr>
          <w:rFonts w:eastAsia="Calibri"/>
          <w:bCs/>
          <w:color w:val="000000"/>
          <w:spacing w:val="-4"/>
          <w:sz w:val="28"/>
          <w:szCs w:val="28"/>
        </w:rPr>
        <w:br/>
        <w:t>А.Л. Молчанова, общий контроль оставляю за собой.</w:t>
      </w:r>
    </w:p>
    <w:p w14:paraId="1039E1C8" w14:textId="77777777" w:rsidR="004900B6" w:rsidRDefault="004900B6" w:rsidP="004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976FE1" w14:textId="77777777" w:rsidR="004900B6" w:rsidRDefault="004900B6" w:rsidP="004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BC363" w14:textId="77777777" w:rsidR="004900B6" w:rsidRDefault="004900B6" w:rsidP="004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736CBC" w14:textId="77777777" w:rsidR="00386F1D" w:rsidRPr="00386F1D" w:rsidRDefault="00386F1D" w:rsidP="00386F1D">
      <w:pPr>
        <w:rPr>
          <w:sz w:val="28"/>
          <w:szCs w:val="28"/>
        </w:rPr>
      </w:pPr>
      <w:r w:rsidRPr="00386F1D">
        <w:rPr>
          <w:sz w:val="28"/>
          <w:szCs w:val="28"/>
        </w:rPr>
        <w:t>Исполняющий обязанности</w:t>
      </w:r>
    </w:p>
    <w:p w14:paraId="7E1F0B82" w14:textId="77777777" w:rsidR="00386F1D" w:rsidRPr="00386F1D" w:rsidRDefault="00386F1D" w:rsidP="00386F1D">
      <w:pPr>
        <w:rPr>
          <w:sz w:val="28"/>
          <w:szCs w:val="28"/>
        </w:rPr>
      </w:pPr>
      <w:r w:rsidRPr="00386F1D">
        <w:rPr>
          <w:sz w:val="28"/>
          <w:szCs w:val="28"/>
        </w:rPr>
        <w:t>директора департамента                                                                      Е.Н. Морозова</w:t>
      </w:r>
    </w:p>
    <w:p w14:paraId="080988AB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70CCC722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7B005A56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5796802A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1D2A220B" w14:textId="77777777" w:rsidR="008A07F4" w:rsidRDefault="008A07F4" w:rsidP="004900B6">
      <w:pPr>
        <w:rPr>
          <w:sz w:val="28"/>
          <w:szCs w:val="28"/>
          <w:highlight w:val="red"/>
        </w:rPr>
        <w:sectPr w:rsidR="008A07F4" w:rsidSect="008A07F4">
          <w:headerReference w:type="default" r:id="rId9"/>
          <w:pgSz w:w="11906" w:h="16838"/>
          <w:pgMar w:top="1134" w:right="709" w:bottom="1134" w:left="1588" w:header="709" w:footer="709" w:gutter="0"/>
          <w:cols w:space="708"/>
          <w:titlePg/>
          <w:docGrid w:linePitch="360"/>
        </w:sectPr>
      </w:pPr>
    </w:p>
    <w:p w14:paraId="524FB741" w14:textId="5969FC36" w:rsidR="00BD3546" w:rsidRDefault="00BD3546" w:rsidP="004900B6">
      <w:pPr>
        <w:rPr>
          <w:sz w:val="28"/>
          <w:szCs w:val="28"/>
        </w:rPr>
      </w:pPr>
    </w:p>
    <w:p w14:paraId="51FD91C3" w14:textId="0BF4B9D7" w:rsidR="008A07F4" w:rsidRDefault="008A07F4" w:rsidP="004900B6">
      <w:pPr>
        <w:rPr>
          <w:sz w:val="28"/>
          <w:szCs w:val="28"/>
        </w:rPr>
      </w:pPr>
    </w:p>
    <w:p w14:paraId="468A2C92" w14:textId="3DDCB11C" w:rsidR="008A07F4" w:rsidRDefault="008A07F4" w:rsidP="004900B6">
      <w:pPr>
        <w:rPr>
          <w:sz w:val="28"/>
          <w:szCs w:val="28"/>
        </w:rPr>
      </w:pPr>
    </w:p>
    <w:p w14:paraId="5683515E" w14:textId="06D566F5" w:rsidR="008A07F4" w:rsidRDefault="008A07F4" w:rsidP="004900B6">
      <w:pPr>
        <w:rPr>
          <w:sz w:val="28"/>
          <w:szCs w:val="28"/>
        </w:rPr>
      </w:pPr>
    </w:p>
    <w:p w14:paraId="43DB7662" w14:textId="55595BFA" w:rsidR="008A07F4" w:rsidRDefault="008A07F4" w:rsidP="004900B6">
      <w:pPr>
        <w:rPr>
          <w:sz w:val="28"/>
          <w:szCs w:val="28"/>
        </w:rPr>
      </w:pPr>
    </w:p>
    <w:p w14:paraId="602A5F82" w14:textId="549EE853" w:rsidR="008A07F4" w:rsidRDefault="008A07F4" w:rsidP="004900B6">
      <w:pPr>
        <w:rPr>
          <w:sz w:val="28"/>
          <w:szCs w:val="28"/>
        </w:rPr>
      </w:pPr>
    </w:p>
    <w:p w14:paraId="6F4399C8" w14:textId="0F6F8180" w:rsidR="008A07F4" w:rsidRDefault="008A07F4" w:rsidP="004900B6">
      <w:pPr>
        <w:rPr>
          <w:sz w:val="28"/>
          <w:szCs w:val="28"/>
        </w:rPr>
      </w:pPr>
    </w:p>
    <w:p w14:paraId="43C7B815" w14:textId="77777777" w:rsidR="008A07F4" w:rsidRDefault="008A07F4" w:rsidP="004900B6">
      <w:pPr>
        <w:rPr>
          <w:sz w:val="28"/>
          <w:szCs w:val="28"/>
        </w:rPr>
      </w:pPr>
    </w:p>
    <w:p w14:paraId="573624E2" w14:textId="77777777" w:rsidR="00BD3546" w:rsidRDefault="00BD3546" w:rsidP="004900B6">
      <w:pPr>
        <w:rPr>
          <w:sz w:val="28"/>
          <w:szCs w:val="28"/>
        </w:rPr>
      </w:pPr>
    </w:p>
    <w:p w14:paraId="5331DDFF" w14:textId="729432CA" w:rsidR="00BD3546" w:rsidRDefault="00BD3546" w:rsidP="004900B6">
      <w:pPr>
        <w:rPr>
          <w:sz w:val="28"/>
          <w:szCs w:val="28"/>
        </w:rPr>
      </w:pPr>
    </w:p>
    <w:p w14:paraId="3A6D73EE" w14:textId="7D40F75D" w:rsidR="008A07F4" w:rsidRDefault="008A07F4" w:rsidP="004900B6">
      <w:pPr>
        <w:rPr>
          <w:sz w:val="28"/>
          <w:szCs w:val="28"/>
        </w:rPr>
      </w:pPr>
    </w:p>
    <w:p w14:paraId="405EAD63" w14:textId="618D4728" w:rsidR="008A07F4" w:rsidRDefault="008A07F4" w:rsidP="004900B6">
      <w:pPr>
        <w:rPr>
          <w:sz w:val="28"/>
          <w:szCs w:val="28"/>
        </w:rPr>
      </w:pPr>
    </w:p>
    <w:p w14:paraId="03EFA9BE" w14:textId="1C4F9A32" w:rsidR="008A07F4" w:rsidRDefault="008A07F4" w:rsidP="004900B6">
      <w:pPr>
        <w:rPr>
          <w:sz w:val="28"/>
          <w:szCs w:val="28"/>
        </w:rPr>
      </w:pPr>
    </w:p>
    <w:p w14:paraId="34DB1E2C" w14:textId="552145B1" w:rsidR="008A07F4" w:rsidRDefault="008A07F4" w:rsidP="004900B6">
      <w:pPr>
        <w:rPr>
          <w:sz w:val="28"/>
          <w:szCs w:val="28"/>
        </w:rPr>
      </w:pPr>
    </w:p>
    <w:p w14:paraId="787B6A9E" w14:textId="31B62F01" w:rsidR="008A07F4" w:rsidRDefault="008A07F4" w:rsidP="004900B6">
      <w:pPr>
        <w:rPr>
          <w:sz w:val="28"/>
          <w:szCs w:val="28"/>
        </w:rPr>
      </w:pPr>
    </w:p>
    <w:p w14:paraId="3535F9BA" w14:textId="72BA2F88" w:rsidR="008A07F4" w:rsidRDefault="008A07F4" w:rsidP="004900B6">
      <w:pPr>
        <w:rPr>
          <w:sz w:val="28"/>
          <w:szCs w:val="28"/>
        </w:rPr>
      </w:pPr>
    </w:p>
    <w:p w14:paraId="6BBE61E0" w14:textId="07B8FD04" w:rsidR="008A07F4" w:rsidRDefault="008A07F4" w:rsidP="004900B6">
      <w:pPr>
        <w:rPr>
          <w:sz w:val="28"/>
          <w:szCs w:val="28"/>
        </w:rPr>
      </w:pPr>
    </w:p>
    <w:p w14:paraId="5ECF303C" w14:textId="4D7A46F6" w:rsidR="008A07F4" w:rsidRDefault="008A07F4" w:rsidP="004900B6">
      <w:pPr>
        <w:rPr>
          <w:sz w:val="28"/>
          <w:szCs w:val="28"/>
        </w:rPr>
      </w:pPr>
    </w:p>
    <w:p w14:paraId="67012B0C" w14:textId="32DD69D7" w:rsidR="008A07F4" w:rsidRDefault="008A07F4" w:rsidP="004900B6">
      <w:pPr>
        <w:rPr>
          <w:sz w:val="28"/>
          <w:szCs w:val="28"/>
        </w:rPr>
      </w:pPr>
    </w:p>
    <w:p w14:paraId="733227F5" w14:textId="6633CD73" w:rsidR="008A07F4" w:rsidRDefault="008A07F4" w:rsidP="004900B6">
      <w:pPr>
        <w:rPr>
          <w:sz w:val="28"/>
          <w:szCs w:val="28"/>
        </w:rPr>
      </w:pPr>
    </w:p>
    <w:p w14:paraId="6C5DA0E6" w14:textId="5EF27583" w:rsidR="008A07F4" w:rsidRDefault="008A07F4" w:rsidP="004900B6">
      <w:pPr>
        <w:rPr>
          <w:sz w:val="28"/>
          <w:szCs w:val="28"/>
        </w:rPr>
      </w:pPr>
    </w:p>
    <w:p w14:paraId="16931A67" w14:textId="2468A5E8" w:rsidR="008A07F4" w:rsidRDefault="008A07F4" w:rsidP="004900B6">
      <w:pPr>
        <w:rPr>
          <w:sz w:val="28"/>
          <w:szCs w:val="28"/>
        </w:rPr>
      </w:pPr>
    </w:p>
    <w:p w14:paraId="5DB16981" w14:textId="7A296ADA" w:rsidR="008A07F4" w:rsidRDefault="008A07F4" w:rsidP="004900B6">
      <w:pPr>
        <w:rPr>
          <w:sz w:val="28"/>
          <w:szCs w:val="28"/>
        </w:rPr>
      </w:pPr>
    </w:p>
    <w:p w14:paraId="21F52A1A" w14:textId="555CF97E" w:rsidR="008A07F4" w:rsidRDefault="008A07F4" w:rsidP="004900B6">
      <w:pPr>
        <w:rPr>
          <w:sz w:val="28"/>
          <w:szCs w:val="28"/>
        </w:rPr>
      </w:pPr>
    </w:p>
    <w:p w14:paraId="6ADC2CA4" w14:textId="1BA96F90" w:rsidR="008A07F4" w:rsidRDefault="008A07F4" w:rsidP="004900B6">
      <w:pPr>
        <w:rPr>
          <w:sz w:val="28"/>
          <w:szCs w:val="28"/>
        </w:rPr>
      </w:pPr>
    </w:p>
    <w:p w14:paraId="4E29B503" w14:textId="29258441" w:rsidR="008A07F4" w:rsidRDefault="008A07F4" w:rsidP="004900B6">
      <w:pPr>
        <w:rPr>
          <w:sz w:val="28"/>
          <w:szCs w:val="28"/>
        </w:rPr>
      </w:pPr>
    </w:p>
    <w:p w14:paraId="1F4F8C0E" w14:textId="5CD391B1" w:rsidR="008A07F4" w:rsidRDefault="008A07F4" w:rsidP="004900B6">
      <w:pPr>
        <w:rPr>
          <w:sz w:val="28"/>
          <w:szCs w:val="28"/>
        </w:rPr>
      </w:pPr>
    </w:p>
    <w:p w14:paraId="3B892BDC" w14:textId="77777777" w:rsidR="008A07F4" w:rsidRDefault="008A07F4" w:rsidP="004900B6">
      <w:pPr>
        <w:rPr>
          <w:sz w:val="28"/>
          <w:szCs w:val="28"/>
        </w:rPr>
      </w:pPr>
    </w:p>
    <w:p w14:paraId="3B1E6F0E" w14:textId="77777777" w:rsidR="008426BA" w:rsidRDefault="008426BA" w:rsidP="004900B6">
      <w:pPr>
        <w:rPr>
          <w:sz w:val="28"/>
          <w:szCs w:val="28"/>
        </w:rPr>
      </w:pPr>
    </w:p>
    <w:p w14:paraId="199749C0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СОГЛАСОВАНО:</w:t>
      </w:r>
    </w:p>
    <w:p w14:paraId="5BF5002C" w14:textId="77777777" w:rsidR="00FC3304" w:rsidRDefault="00694989" w:rsidP="004900B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4900B6">
        <w:rPr>
          <w:sz w:val="28"/>
          <w:szCs w:val="28"/>
        </w:rPr>
        <w:t xml:space="preserve"> </w:t>
      </w:r>
    </w:p>
    <w:p w14:paraId="61148561" w14:textId="77777777" w:rsidR="004900B6" w:rsidRDefault="004900B6" w:rsidP="004900B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67169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467169">
        <w:rPr>
          <w:sz w:val="28"/>
          <w:szCs w:val="28"/>
        </w:rPr>
        <w:t>финансов Администрации города Омска</w:t>
      </w:r>
    </w:p>
    <w:p w14:paraId="6B4DBB91" w14:textId="77777777" w:rsidR="004900B6" w:rsidRPr="00467169" w:rsidRDefault="004900B6" w:rsidP="004900B6">
      <w:pPr>
        <w:rPr>
          <w:sz w:val="28"/>
          <w:szCs w:val="28"/>
        </w:rPr>
      </w:pPr>
    </w:p>
    <w:p w14:paraId="2021A802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____________</w:t>
      </w:r>
      <w:r w:rsidR="00FC3304">
        <w:rPr>
          <w:sz w:val="28"/>
          <w:szCs w:val="28"/>
        </w:rPr>
        <w:t>___</w:t>
      </w:r>
      <w:r w:rsidRPr="00467169">
        <w:rPr>
          <w:sz w:val="28"/>
          <w:szCs w:val="28"/>
        </w:rPr>
        <w:t xml:space="preserve">_____ </w:t>
      </w:r>
      <w:r w:rsidR="00694989">
        <w:rPr>
          <w:color w:val="000000" w:themeColor="text1"/>
          <w:sz w:val="28"/>
          <w:szCs w:val="28"/>
        </w:rPr>
        <w:t xml:space="preserve">О.Н. Зубова </w:t>
      </w:r>
    </w:p>
    <w:p w14:paraId="463711CB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«____</w:t>
      </w:r>
      <w:proofErr w:type="gramStart"/>
      <w:r w:rsidRPr="00467169">
        <w:rPr>
          <w:sz w:val="28"/>
          <w:szCs w:val="28"/>
        </w:rPr>
        <w:t>_»_</w:t>
      </w:r>
      <w:proofErr w:type="gramEnd"/>
      <w:r w:rsidRPr="00467169">
        <w:rPr>
          <w:sz w:val="28"/>
          <w:szCs w:val="28"/>
        </w:rPr>
        <w:t>_______________202</w:t>
      </w:r>
      <w:r w:rsidR="00BD3546">
        <w:rPr>
          <w:sz w:val="28"/>
          <w:szCs w:val="28"/>
        </w:rPr>
        <w:t>4</w:t>
      </w:r>
      <w:r w:rsidRPr="00467169">
        <w:rPr>
          <w:sz w:val="28"/>
          <w:szCs w:val="28"/>
        </w:rPr>
        <w:t xml:space="preserve"> г.</w:t>
      </w:r>
    </w:p>
    <w:p w14:paraId="49B27402" w14:textId="77777777" w:rsidR="004900B6" w:rsidRPr="00467169" w:rsidRDefault="004900B6" w:rsidP="004900B6">
      <w:pPr>
        <w:rPr>
          <w:sz w:val="28"/>
          <w:szCs w:val="28"/>
        </w:rPr>
      </w:pPr>
    </w:p>
    <w:p w14:paraId="5E1953B5" w14:textId="77777777" w:rsidR="004900B6" w:rsidRPr="00467169" w:rsidRDefault="004900B6" w:rsidP="004900B6">
      <w:pPr>
        <w:rPr>
          <w:sz w:val="28"/>
          <w:szCs w:val="28"/>
        </w:rPr>
      </w:pPr>
    </w:p>
    <w:p w14:paraId="0CAD1E93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СОГЛАСОВАНО:</w:t>
      </w:r>
    </w:p>
    <w:p w14:paraId="687A9C61" w14:textId="77777777" w:rsidR="004900B6" w:rsidRPr="00467169" w:rsidRDefault="00FC3304" w:rsidP="004900B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900B6">
        <w:rPr>
          <w:sz w:val="28"/>
          <w:szCs w:val="28"/>
        </w:rPr>
        <w:t xml:space="preserve"> </w:t>
      </w:r>
      <w:r w:rsidR="004900B6" w:rsidRPr="00467169">
        <w:rPr>
          <w:sz w:val="28"/>
          <w:szCs w:val="28"/>
        </w:rPr>
        <w:t xml:space="preserve">отдела правового обеспечения, </w:t>
      </w:r>
    </w:p>
    <w:p w14:paraId="42CE312B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муниципальной службы и кадровой работы</w:t>
      </w:r>
    </w:p>
    <w:p w14:paraId="7B412917" w14:textId="77777777" w:rsidR="004900B6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департамента финансов Администрации города Омска</w:t>
      </w:r>
    </w:p>
    <w:p w14:paraId="0DD25BD5" w14:textId="77777777" w:rsidR="004900B6" w:rsidRPr="00467169" w:rsidRDefault="004900B6" w:rsidP="004900B6">
      <w:pPr>
        <w:rPr>
          <w:sz w:val="28"/>
          <w:szCs w:val="28"/>
        </w:rPr>
      </w:pPr>
    </w:p>
    <w:p w14:paraId="5A19B340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_______________</w:t>
      </w:r>
      <w:r w:rsidR="00FC3304">
        <w:rPr>
          <w:sz w:val="28"/>
          <w:szCs w:val="28"/>
        </w:rPr>
        <w:t>__</w:t>
      </w:r>
      <w:r w:rsidRPr="00467169">
        <w:rPr>
          <w:sz w:val="28"/>
          <w:szCs w:val="28"/>
        </w:rPr>
        <w:t xml:space="preserve">__ </w:t>
      </w:r>
      <w:r w:rsidR="00FC3304">
        <w:rPr>
          <w:sz w:val="28"/>
          <w:szCs w:val="28"/>
        </w:rPr>
        <w:t xml:space="preserve">Я.О. </w:t>
      </w:r>
      <w:proofErr w:type="spellStart"/>
      <w:r w:rsidR="00FC3304">
        <w:rPr>
          <w:sz w:val="28"/>
          <w:szCs w:val="28"/>
        </w:rPr>
        <w:t>Рыжковская</w:t>
      </w:r>
      <w:proofErr w:type="spellEnd"/>
    </w:p>
    <w:p w14:paraId="26FE72EC" w14:textId="77777777" w:rsidR="00F00F9A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«____</w:t>
      </w:r>
      <w:proofErr w:type="gramStart"/>
      <w:r w:rsidRPr="00467169">
        <w:rPr>
          <w:sz w:val="28"/>
          <w:szCs w:val="28"/>
        </w:rPr>
        <w:t>_»_</w:t>
      </w:r>
      <w:proofErr w:type="gramEnd"/>
      <w:r w:rsidRPr="00467169">
        <w:rPr>
          <w:sz w:val="28"/>
          <w:szCs w:val="28"/>
        </w:rPr>
        <w:t>_______________202</w:t>
      </w:r>
      <w:r w:rsidR="00BD3546">
        <w:rPr>
          <w:sz w:val="28"/>
          <w:szCs w:val="28"/>
        </w:rPr>
        <w:t>4</w:t>
      </w:r>
      <w:r w:rsidRPr="00467169">
        <w:rPr>
          <w:sz w:val="28"/>
          <w:szCs w:val="28"/>
        </w:rPr>
        <w:t xml:space="preserve"> г.</w:t>
      </w:r>
      <w:r w:rsidR="008426BA">
        <w:rPr>
          <w:sz w:val="28"/>
          <w:szCs w:val="28"/>
        </w:rPr>
        <w:t xml:space="preserve"> </w:t>
      </w:r>
    </w:p>
    <w:sectPr w:rsidR="00F00F9A" w:rsidSect="008A07F4">
      <w:pgSz w:w="11906" w:h="16838"/>
      <w:pgMar w:top="1134" w:right="70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48C9" w14:textId="77777777" w:rsidR="002D3E37" w:rsidRDefault="002D3E37" w:rsidP="008A7B38">
      <w:r>
        <w:separator/>
      </w:r>
    </w:p>
  </w:endnote>
  <w:endnote w:type="continuationSeparator" w:id="0">
    <w:p w14:paraId="28CCA7BA" w14:textId="77777777" w:rsidR="002D3E37" w:rsidRDefault="002D3E37" w:rsidP="008A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849A" w14:textId="77777777" w:rsidR="002D3E37" w:rsidRDefault="002D3E37" w:rsidP="008A7B38">
      <w:r>
        <w:separator/>
      </w:r>
    </w:p>
  </w:footnote>
  <w:footnote w:type="continuationSeparator" w:id="0">
    <w:p w14:paraId="7EAB8319" w14:textId="77777777" w:rsidR="002D3E37" w:rsidRDefault="002D3E37" w:rsidP="008A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21975"/>
      <w:docPartObj>
        <w:docPartGallery w:val="Page Numbers (Top of Page)"/>
        <w:docPartUnique/>
      </w:docPartObj>
    </w:sdtPr>
    <w:sdtEndPr/>
    <w:sdtContent>
      <w:p w14:paraId="422D2D77" w14:textId="350AA608" w:rsidR="008A07F4" w:rsidRDefault="008A0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8B">
          <w:rPr>
            <w:noProof/>
          </w:rPr>
          <w:t>2</w:t>
        </w:r>
        <w:r>
          <w:fldChar w:fldCharType="end"/>
        </w:r>
      </w:p>
    </w:sdtContent>
  </w:sdt>
  <w:p w14:paraId="52208880" w14:textId="77777777" w:rsidR="008A7B38" w:rsidRDefault="008A7B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C2B"/>
    <w:multiLevelType w:val="hybridMultilevel"/>
    <w:tmpl w:val="F424D116"/>
    <w:lvl w:ilvl="0" w:tplc="9D36ADE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473E543A"/>
    <w:multiLevelType w:val="hybridMultilevel"/>
    <w:tmpl w:val="2744A2A0"/>
    <w:lvl w:ilvl="0" w:tplc="37EA76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C923CF4"/>
    <w:multiLevelType w:val="hybridMultilevel"/>
    <w:tmpl w:val="6636C358"/>
    <w:lvl w:ilvl="0" w:tplc="D00291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9DE5B8B"/>
    <w:multiLevelType w:val="hybridMultilevel"/>
    <w:tmpl w:val="F894F3F8"/>
    <w:lvl w:ilvl="0" w:tplc="6F9E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D"/>
    <w:rsid w:val="0004589A"/>
    <w:rsid w:val="00077A8B"/>
    <w:rsid w:val="000A637A"/>
    <w:rsid w:val="000B432D"/>
    <w:rsid w:val="000C14D4"/>
    <w:rsid w:val="000D67C9"/>
    <w:rsid w:val="0010389E"/>
    <w:rsid w:val="00110CCA"/>
    <w:rsid w:val="00121C65"/>
    <w:rsid w:val="00137EE8"/>
    <w:rsid w:val="00172860"/>
    <w:rsid w:val="00174583"/>
    <w:rsid w:val="001753BE"/>
    <w:rsid w:val="0017649F"/>
    <w:rsid w:val="00183460"/>
    <w:rsid w:val="001C2652"/>
    <w:rsid w:val="001F163F"/>
    <w:rsid w:val="00210694"/>
    <w:rsid w:val="00240DA8"/>
    <w:rsid w:val="00271140"/>
    <w:rsid w:val="00285D16"/>
    <w:rsid w:val="002974AA"/>
    <w:rsid w:val="002D3E37"/>
    <w:rsid w:val="002F1FAD"/>
    <w:rsid w:val="003335DD"/>
    <w:rsid w:val="00363773"/>
    <w:rsid w:val="00366E14"/>
    <w:rsid w:val="00385B4D"/>
    <w:rsid w:val="00385DD0"/>
    <w:rsid w:val="00386F1D"/>
    <w:rsid w:val="003D25AC"/>
    <w:rsid w:val="004051D3"/>
    <w:rsid w:val="004249F7"/>
    <w:rsid w:val="004553BD"/>
    <w:rsid w:val="00461BBB"/>
    <w:rsid w:val="004900B6"/>
    <w:rsid w:val="004A0888"/>
    <w:rsid w:val="004D49AA"/>
    <w:rsid w:val="004F0080"/>
    <w:rsid w:val="00520D38"/>
    <w:rsid w:val="00572A9D"/>
    <w:rsid w:val="005F04C9"/>
    <w:rsid w:val="006614F7"/>
    <w:rsid w:val="006748C6"/>
    <w:rsid w:val="0067626C"/>
    <w:rsid w:val="0068320E"/>
    <w:rsid w:val="00694989"/>
    <w:rsid w:val="006C755E"/>
    <w:rsid w:val="007074FA"/>
    <w:rsid w:val="00725D80"/>
    <w:rsid w:val="00734903"/>
    <w:rsid w:val="007372F1"/>
    <w:rsid w:val="00773CA4"/>
    <w:rsid w:val="007A20C9"/>
    <w:rsid w:val="007B2D73"/>
    <w:rsid w:val="007C2C75"/>
    <w:rsid w:val="007C3F55"/>
    <w:rsid w:val="007D48BB"/>
    <w:rsid w:val="00825772"/>
    <w:rsid w:val="00832CBF"/>
    <w:rsid w:val="008426BA"/>
    <w:rsid w:val="00860A4F"/>
    <w:rsid w:val="00875605"/>
    <w:rsid w:val="00883D82"/>
    <w:rsid w:val="0088680E"/>
    <w:rsid w:val="00886C5A"/>
    <w:rsid w:val="008A07F4"/>
    <w:rsid w:val="008A113C"/>
    <w:rsid w:val="008A7B38"/>
    <w:rsid w:val="009124B0"/>
    <w:rsid w:val="009360AC"/>
    <w:rsid w:val="00950A02"/>
    <w:rsid w:val="00963B91"/>
    <w:rsid w:val="0099719B"/>
    <w:rsid w:val="009A28F6"/>
    <w:rsid w:val="00A02FBC"/>
    <w:rsid w:val="00A17469"/>
    <w:rsid w:val="00A27E6E"/>
    <w:rsid w:val="00A5467C"/>
    <w:rsid w:val="00A60471"/>
    <w:rsid w:val="00A76EEC"/>
    <w:rsid w:val="00A90DF8"/>
    <w:rsid w:val="00AA0C79"/>
    <w:rsid w:val="00AA25FD"/>
    <w:rsid w:val="00AD1734"/>
    <w:rsid w:val="00AE1A70"/>
    <w:rsid w:val="00AE70AD"/>
    <w:rsid w:val="00AF1D24"/>
    <w:rsid w:val="00AF31F1"/>
    <w:rsid w:val="00B06896"/>
    <w:rsid w:val="00B54FDA"/>
    <w:rsid w:val="00B759E6"/>
    <w:rsid w:val="00B804CA"/>
    <w:rsid w:val="00B828BC"/>
    <w:rsid w:val="00B952C2"/>
    <w:rsid w:val="00BA1A32"/>
    <w:rsid w:val="00BA73EC"/>
    <w:rsid w:val="00BB0239"/>
    <w:rsid w:val="00BC2DCF"/>
    <w:rsid w:val="00BD3546"/>
    <w:rsid w:val="00BD7AD2"/>
    <w:rsid w:val="00BE6A57"/>
    <w:rsid w:val="00C00160"/>
    <w:rsid w:val="00C0672C"/>
    <w:rsid w:val="00C104FB"/>
    <w:rsid w:val="00C20B2F"/>
    <w:rsid w:val="00C356DC"/>
    <w:rsid w:val="00C465D6"/>
    <w:rsid w:val="00C50B66"/>
    <w:rsid w:val="00C52531"/>
    <w:rsid w:val="00C73748"/>
    <w:rsid w:val="00C968C7"/>
    <w:rsid w:val="00C97F18"/>
    <w:rsid w:val="00CD6D45"/>
    <w:rsid w:val="00D01B5B"/>
    <w:rsid w:val="00D02482"/>
    <w:rsid w:val="00D03C07"/>
    <w:rsid w:val="00D165AD"/>
    <w:rsid w:val="00D1668B"/>
    <w:rsid w:val="00D249D8"/>
    <w:rsid w:val="00D419AE"/>
    <w:rsid w:val="00D513E8"/>
    <w:rsid w:val="00D636D8"/>
    <w:rsid w:val="00D65ECB"/>
    <w:rsid w:val="00D71FA7"/>
    <w:rsid w:val="00D84206"/>
    <w:rsid w:val="00D9699B"/>
    <w:rsid w:val="00DA224E"/>
    <w:rsid w:val="00DC0B3A"/>
    <w:rsid w:val="00E01C3E"/>
    <w:rsid w:val="00E36ADE"/>
    <w:rsid w:val="00E461D3"/>
    <w:rsid w:val="00E601D1"/>
    <w:rsid w:val="00E907F6"/>
    <w:rsid w:val="00E94E2B"/>
    <w:rsid w:val="00EA244A"/>
    <w:rsid w:val="00EB77FB"/>
    <w:rsid w:val="00EC1156"/>
    <w:rsid w:val="00EC3ABF"/>
    <w:rsid w:val="00EC4700"/>
    <w:rsid w:val="00ED6ADB"/>
    <w:rsid w:val="00F00F9A"/>
    <w:rsid w:val="00F123E5"/>
    <w:rsid w:val="00F3790C"/>
    <w:rsid w:val="00F47008"/>
    <w:rsid w:val="00F64B09"/>
    <w:rsid w:val="00F93CDB"/>
    <w:rsid w:val="00FA6618"/>
    <w:rsid w:val="00FC3304"/>
    <w:rsid w:val="00FC79FA"/>
    <w:rsid w:val="00FC7C3E"/>
    <w:rsid w:val="00FD64CB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9BF15EE"/>
  <w15:docId w15:val="{80509D94-EA74-43FC-BE26-5689D109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4D"/>
  </w:style>
  <w:style w:type="paragraph" w:styleId="6">
    <w:name w:val="heading 6"/>
    <w:basedOn w:val="a"/>
    <w:next w:val="a"/>
    <w:qFormat/>
    <w:rsid w:val="00385B4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85B4D"/>
    <w:pPr>
      <w:keepNext/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734"/>
    <w:rPr>
      <w:sz w:val="24"/>
    </w:rPr>
  </w:style>
  <w:style w:type="paragraph" w:styleId="2">
    <w:name w:val="Body Text 2"/>
    <w:basedOn w:val="a"/>
    <w:rsid w:val="00AD1734"/>
    <w:pPr>
      <w:jc w:val="both"/>
    </w:pPr>
    <w:rPr>
      <w:sz w:val="28"/>
    </w:rPr>
  </w:style>
  <w:style w:type="paragraph" w:styleId="a4">
    <w:name w:val="Balloon Text"/>
    <w:basedOn w:val="a"/>
    <w:link w:val="a5"/>
    <w:rsid w:val="00AA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0C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B38"/>
  </w:style>
  <w:style w:type="paragraph" w:styleId="a8">
    <w:name w:val="footer"/>
    <w:basedOn w:val="a"/>
    <w:link w:val="a9"/>
    <w:unhideWhenUsed/>
    <w:rsid w:val="008A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7B38"/>
  </w:style>
  <w:style w:type="paragraph" w:styleId="aa">
    <w:name w:val="List Paragraph"/>
    <w:basedOn w:val="a"/>
    <w:uiPriority w:val="34"/>
    <w:qFormat/>
    <w:rsid w:val="004D49AA"/>
    <w:pPr>
      <w:ind w:left="720"/>
      <w:contextualSpacing/>
    </w:pPr>
  </w:style>
  <w:style w:type="table" w:styleId="ab">
    <w:name w:val="Table Grid"/>
    <w:basedOn w:val="a1"/>
    <w:rsid w:val="007B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7984-38EF-4186-869B-F8B9C159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334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Л. Молчанов</dc:creator>
  <cp:keywords>Новый герб; Бланк; Приказ</cp:keywords>
  <cp:lastModifiedBy>Минаева Татьяна C</cp:lastModifiedBy>
  <cp:revision>65</cp:revision>
  <cp:lastPrinted>2024-05-20T11:32:00Z</cp:lastPrinted>
  <dcterms:created xsi:type="dcterms:W3CDTF">2023-11-28T02:38:00Z</dcterms:created>
  <dcterms:modified xsi:type="dcterms:W3CDTF">2024-05-20T11:40:00Z</dcterms:modified>
</cp:coreProperties>
</file>