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67" w:rsidRDefault="003A2B28">
      <w:pPr>
        <w:pStyle w:val="aa"/>
        <w:widowControl/>
        <w:tabs>
          <w:tab w:val="left" w:pos="709"/>
          <w:tab w:val="left" w:pos="851"/>
        </w:tabs>
      </w:pPr>
      <w:r>
        <w:t>ПОЯСНИТЕЛЬНАЯ ЗАПИСКА</w:t>
      </w:r>
    </w:p>
    <w:p w:rsidR="00693367" w:rsidRDefault="003A2B28">
      <w:pPr>
        <w:pStyle w:val="2"/>
        <w:tabs>
          <w:tab w:val="left" w:pos="709"/>
        </w:tabs>
        <w:ind w:right="-2"/>
        <w:jc w:val="center"/>
        <w:rPr>
          <w:sz w:val="28"/>
        </w:rPr>
      </w:pPr>
      <w:r>
        <w:rPr>
          <w:sz w:val="28"/>
        </w:rPr>
        <w:t>к проекту постановления Администрации города Омска</w:t>
      </w:r>
    </w:p>
    <w:p w:rsidR="00693367" w:rsidRPr="00305B87" w:rsidRDefault="003A2B28" w:rsidP="00305B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</w:t>
      </w:r>
      <w:r w:rsidR="00305B87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муниципальные </w:t>
      </w:r>
      <w:r w:rsidR="00305B87">
        <w:rPr>
          <w:sz w:val="28"/>
          <w:szCs w:val="28"/>
        </w:rPr>
        <w:br/>
      </w:r>
      <w:r>
        <w:rPr>
          <w:sz w:val="28"/>
          <w:szCs w:val="28"/>
        </w:rPr>
        <w:t>правовые акты города Омска»</w:t>
      </w:r>
    </w:p>
    <w:p w:rsidR="00693367" w:rsidRDefault="00693367">
      <w:pPr>
        <w:pStyle w:val="2"/>
        <w:ind w:left="-284" w:right="-2"/>
        <w:rPr>
          <w:sz w:val="28"/>
          <w:szCs w:val="28"/>
        </w:rPr>
      </w:pPr>
    </w:p>
    <w:p w:rsidR="00693367" w:rsidRDefault="003A2B28">
      <w:pPr>
        <w:ind w:left="-284" w:firstLine="709"/>
        <w:jc w:val="both"/>
      </w:pPr>
      <w:proofErr w:type="gramStart"/>
      <w:r>
        <w:rPr>
          <w:sz w:val="28"/>
          <w:szCs w:val="28"/>
        </w:rPr>
        <w:t xml:space="preserve">Проект постановления Администрации города Омска «О внесении изменений в </w:t>
      </w:r>
      <w:r w:rsidR="00305B87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муниципальные правовые акты города Омска»</w:t>
      </w:r>
      <w:r>
        <w:rPr>
          <w:sz w:val="28"/>
          <w:szCs w:val="28"/>
        </w:rPr>
        <w:br/>
        <w:t xml:space="preserve">(далее – проект постановления) подготовлен в связи </w:t>
      </w:r>
      <w:r>
        <w:rPr>
          <w:color w:val="000000"/>
          <w:sz w:val="28"/>
          <w:szCs w:val="28"/>
        </w:rPr>
        <w:t xml:space="preserve">с принятием постановления Администрации города Омска от </w:t>
      </w:r>
      <w:r w:rsidR="00305B87">
        <w:rPr>
          <w:color w:val="000000"/>
          <w:sz w:val="28"/>
          <w:szCs w:val="28"/>
        </w:rPr>
        <w:t>4 сентября 2024</w:t>
      </w:r>
      <w:r w:rsidR="008C11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8C114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 </w:t>
      </w:r>
      <w:r w:rsidR="00305B87">
        <w:rPr>
          <w:color w:val="000000"/>
          <w:sz w:val="28"/>
          <w:szCs w:val="28"/>
        </w:rPr>
        <w:t>69</w:t>
      </w:r>
      <w:r w:rsidR="008C114A">
        <w:rPr>
          <w:color w:val="000000"/>
          <w:sz w:val="28"/>
          <w:szCs w:val="28"/>
        </w:rPr>
        <w:t xml:space="preserve">1-п </w:t>
      </w:r>
      <w:r>
        <w:rPr>
          <w:color w:val="000000"/>
          <w:sz w:val="28"/>
          <w:szCs w:val="28"/>
        </w:rPr>
        <w:t xml:space="preserve">«О внесении изменений в Постановление Мэра города Омска </w:t>
      </w:r>
      <w:r w:rsidR="008C114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от 21 августа 2006 года № 252-п «О департаменте образования Администрации города Омска». </w:t>
      </w:r>
      <w:proofErr w:type="gramEnd"/>
    </w:p>
    <w:p w:rsidR="00693367" w:rsidRDefault="003A2B28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постановления уточняется:</w:t>
      </w:r>
    </w:p>
    <w:p w:rsidR="00693367" w:rsidRDefault="003A2B28">
      <w:pPr>
        <w:ind w:left="-284" w:firstLine="709"/>
        <w:jc w:val="both"/>
      </w:pPr>
      <w:r>
        <w:rPr>
          <w:sz w:val="28"/>
          <w:szCs w:val="28"/>
        </w:rPr>
        <w:t xml:space="preserve">- перечень </w:t>
      </w:r>
      <w:proofErr w:type="spellStart"/>
      <w:r>
        <w:rPr>
          <w:sz w:val="28"/>
          <w:szCs w:val="28"/>
        </w:rPr>
        <w:t>коррупционно</w:t>
      </w:r>
      <w:proofErr w:type="spellEnd"/>
      <w:r>
        <w:rPr>
          <w:sz w:val="28"/>
          <w:szCs w:val="28"/>
        </w:rPr>
        <w:t xml:space="preserve"> опасных должностей в департаменте</w:t>
      </w:r>
      <w:r>
        <w:rPr>
          <w:color w:val="000000"/>
          <w:sz w:val="28"/>
          <w:szCs w:val="28"/>
        </w:rPr>
        <w:t xml:space="preserve"> образования Администрации города Омска (далее – департамент)</w:t>
      </w:r>
      <w:r>
        <w:rPr>
          <w:sz w:val="28"/>
          <w:szCs w:val="28"/>
        </w:rPr>
        <w:t>;</w:t>
      </w:r>
    </w:p>
    <w:p w:rsidR="00693367" w:rsidRDefault="003A2B28">
      <w:pPr>
        <w:ind w:left="-284" w:firstLine="709"/>
        <w:jc w:val="both"/>
      </w:pPr>
      <w:r>
        <w:rPr>
          <w:sz w:val="28"/>
          <w:szCs w:val="28"/>
        </w:rPr>
        <w:t>- перечень должностей муниципальной службы в департаменте, при назначении на которые граждане и при замещении которых муниципальные служащие обязаны представлять сведения о своих доходах, об имуществе</w:t>
      </w:r>
      <w:r>
        <w:rPr>
          <w:sz w:val="28"/>
          <w:szCs w:val="28"/>
        </w:rPr>
        <w:br/>
        <w:t>и обязательствах имущественного характера, о доходах, об имуществе</w:t>
      </w:r>
      <w:r>
        <w:rPr>
          <w:sz w:val="28"/>
          <w:szCs w:val="28"/>
        </w:rPr>
        <w:br/>
        <w:t>и обязательствах имущественного характера своих супруги (супруга)</w:t>
      </w:r>
      <w:r>
        <w:rPr>
          <w:sz w:val="28"/>
          <w:szCs w:val="28"/>
        </w:rPr>
        <w:br/>
        <w:t xml:space="preserve">и несовершеннолетних детей, а также при </w:t>
      </w:r>
      <w:proofErr w:type="gramStart"/>
      <w:r>
        <w:rPr>
          <w:sz w:val="28"/>
          <w:szCs w:val="28"/>
        </w:rPr>
        <w:t>замещении</w:t>
      </w:r>
      <w:proofErr w:type="gramEnd"/>
      <w:r>
        <w:rPr>
          <w:sz w:val="28"/>
          <w:szCs w:val="28"/>
        </w:rPr>
        <w:t xml:space="preserve"> которых муниципальные служащие обязаны в установленном порядке представлять сведения о своих расходах, расходах своих супруги (супруга) и несовершеннолетних детей;</w:t>
      </w:r>
    </w:p>
    <w:p w:rsidR="00693367" w:rsidRDefault="003A2B28">
      <w:pPr>
        <w:ind w:left="-284" w:firstLine="709"/>
        <w:jc w:val="both"/>
      </w:pPr>
      <w:r>
        <w:rPr>
          <w:sz w:val="28"/>
          <w:szCs w:val="28"/>
        </w:rPr>
        <w:t>- перечень должностей муниципальной службы в департаменте, замещение которых налагает на гражданина ограничения при заключении им трудового договора или гражданско-правового договора после прекращения муниципальной службы, предусмотренные статьей 12 Федерального закона     «О противодействии коррупции».</w:t>
      </w:r>
    </w:p>
    <w:p w:rsidR="00693367" w:rsidRDefault="003A2B28">
      <w:pPr>
        <w:ind w:left="-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антикоррупционной экспертизы проекта </w:t>
      </w:r>
      <w:r w:rsidR="00305B87">
        <w:rPr>
          <w:sz w:val="28"/>
          <w:szCs w:val="28"/>
        </w:rPr>
        <w:t xml:space="preserve">постановления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не выявлено.</w:t>
      </w:r>
    </w:p>
    <w:p w:rsidR="00693367" w:rsidRPr="00305B87" w:rsidRDefault="003A2B28">
      <w:pPr>
        <w:tabs>
          <w:tab w:val="left" w:pos="720"/>
        </w:tabs>
        <w:ind w:left="-36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целях проведения независимой антикоррупционной экспертизы проект постановления </w:t>
      </w:r>
      <w:r w:rsidR="00305B87">
        <w:rPr>
          <w:spacing w:val="-4"/>
          <w:sz w:val="28"/>
          <w:szCs w:val="28"/>
        </w:rPr>
        <w:t xml:space="preserve">был </w:t>
      </w:r>
      <w:r w:rsidR="00305B87" w:rsidRPr="00305B87">
        <w:rPr>
          <w:color w:val="000000"/>
          <w:spacing w:val="-4"/>
          <w:sz w:val="28"/>
          <w:szCs w:val="28"/>
        </w:rPr>
        <w:t>размещен на официальном са</w:t>
      </w:r>
      <w:r w:rsidR="00305B87">
        <w:rPr>
          <w:color w:val="000000"/>
          <w:spacing w:val="-4"/>
          <w:sz w:val="28"/>
          <w:szCs w:val="28"/>
        </w:rPr>
        <w:t xml:space="preserve">йте Администрации города Омска </w:t>
      </w:r>
      <w:r w:rsidR="00305B87" w:rsidRPr="00305B87">
        <w:rPr>
          <w:color w:val="000000"/>
          <w:spacing w:val="-4"/>
          <w:sz w:val="28"/>
          <w:szCs w:val="28"/>
        </w:rPr>
        <w:t>в сети «Интернет» (раздел «Официально», подраздел «Законодательство» страница «Независимая антикоррупционная экспертиза»).</w:t>
      </w:r>
      <w:r w:rsidRPr="00305B87">
        <w:rPr>
          <w:spacing w:val="-4"/>
          <w:sz w:val="28"/>
          <w:szCs w:val="28"/>
        </w:rPr>
        <w:t xml:space="preserve"> </w:t>
      </w:r>
    </w:p>
    <w:p w:rsidR="00693367" w:rsidRDefault="003A2B28">
      <w:pPr>
        <w:tabs>
          <w:tab w:val="left" w:pos="720"/>
        </w:tabs>
        <w:ind w:left="-360" w:firstLine="709"/>
        <w:jc w:val="both"/>
      </w:pPr>
      <w:r>
        <w:rPr>
          <w:spacing w:val="-4"/>
          <w:sz w:val="28"/>
          <w:szCs w:val="28"/>
        </w:rPr>
        <w:t>Дата начала приема заключений по результатам независимой антикоррупционной экспе</w:t>
      </w:r>
      <w:r w:rsidR="008C114A">
        <w:rPr>
          <w:spacing w:val="-4"/>
          <w:sz w:val="28"/>
          <w:szCs w:val="28"/>
        </w:rPr>
        <w:t xml:space="preserve">ртизы проекта постановления – </w:t>
      </w:r>
      <w:r w:rsidR="00305B87">
        <w:rPr>
          <w:spacing w:val="-4"/>
          <w:sz w:val="28"/>
          <w:szCs w:val="28"/>
        </w:rPr>
        <w:t>14</w:t>
      </w:r>
      <w:r w:rsidR="008C114A">
        <w:rPr>
          <w:spacing w:val="-4"/>
          <w:sz w:val="28"/>
          <w:szCs w:val="28"/>
        </w:rPr>
        <w:t xml:space="preserve"> </w:t>
      </w:r>
      <w:r w:rsidR="00305B87">
        <w:rPr>
          <w:spacing w:val="-4"/>
          <w:sz w:val="28"/>
          <w:szCs w:val="28"/>
        </w:rPr>
        <w:t>ноября</w:t>
      </w:r>
      <w:r w:rsidR="008C114A">
        <w:rPr>
          <w:spacing w:val="-4"/>
          <w:sz w:val="28"/>
          <w:szCs w:val="28"/>
        </w:rPr>
        <w:t xml:space="preserve"> 202</w:t>
      </w:r>
      <w:r w:rsidR="00305B87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 xml:space="preserve"> года</w:t>
      </w:r>
      <w:r w:rsidR="00305B87">
        <w:rPr>
          <w:spacing w:val="-4"/>
          <w:sz w:val="28"/>
          <w:szCs w:val="28"/>
        </w:rPr>
        <w:t>, дата окончания – 20 ноября 2024</w:t>
      </w:r>
      <w:r>
        <w:rPr>
          <w:spacing w:val="-4"/>
          <w:sz w:val="28"/>
          <w:szCs w:val="28"/>
        </w:rPr>
        <w:t xml:space="preserve"> года. </w:t>
      </w:r>
    </w:p>
    <w:p w:rsidR="00693367" w:rsidRDefault="003A2B28">
      <w:pPr>
        <w:tabs>
          <w:tab w:val="left" w:pos="720"/>
        </w:tabs>
        <w:ind w:left="-36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Заключения по результатам независимой антикоррупционной экспертизы проекта постановления в установленный срок не поступали.</w:t>
      </w:r>
    </w:p>
    <w:p w:rsidR="00693367" w:rsidRDefault="003A2B28">
      <w:pPr>
        <w:ind w:left="-360" w:firstLine="720"/>
        <w:jc w:val="both"/>
        <w:sectPr w:rsidR="00693367" w:rsidSect="00305B87">
          <w:pgSz w:w="11906" w:h="16838"/>
          <w:pgMar w:top="1134" w:right="1134" w:bottom="1417" w:left="1418" w:header="0" w:footer="0" w:gutter="0"/>
          <w:cols w:space="720"/>
          <w:formProt w:val="0"/>
          <w:docGrid w:linePitch="272" w:charSpace="2047"/>
        </w:sectPr>
      </w:pPr>
      <w:r>
        <w:rPr>
          <w:sz w:val="28"/>
          <w:szCs w:val="28"/>
        </w:rPr>
        <w:t>Положений, вводящих избыточные обязанности, запреты и ограничения для субъектов предпринимательской и иной экономической деятельности, 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>
        <w:rPr>
          <w:sz w:val="28"/>
          <w:szCs w:val="28"/>
        </w:rPr>
        <w:br/>
        <w:t xml:space="preserve">и иной экономической деятельности, проектом постановления не установлено. </w:t>
      </w:r>
    </w:p>
    <w:p w:rsidR="00693367" w:rsidRDefault="003A2B28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Учитывая </w:t>
      </w:r>
      <w:proofErr w:type="gramStart"/>
      <w:r>
        <w:rPr>
          <w:sz w:val="28"/>
          <w:szCs w:val="28"/>
        </w:rPr>
        <w:t>изложенное</w:t>
      </w:r>
      <w:proofErr w:type="gramEnd"/>
      <w:r>
        <w:rPr>
          <w:sz w:val="28"/>
          <w:szCs w:val="28"/>
        </w:rPr>
        <w:t>, отсутствует необходимость в проведении оценки регулирующего воздействия проекта постановления.</w:t>
      </w:r>
    </w:p>
    <w:p w:rsidR="00693367" w:rsidRDefault="00693367">
      <w:pPr>
        <w:widowControl/>
        <w:ind w:left="-360" w:right="108" w:firstLine="540"/>
        <w:jc w:val="both"/>
        <w:rPr>
          <w:sz w:val="28"/>
        </w:rPr>
      </w:pPr>
    </w:p>
    <w:p w:rsidR="00693367" w:rsidRDefault="00693367">
      <w:pPr>
        <w:widowControl/>
        <w:ind w:left="-360" w:right="108" w:firstLine="540"/>
        <w:jc w:val="both"/>
        <w:rPr>
          <w:sz w:val="28"/>
        </w:rPr>
      </w:pPr>
    </w:p>
    <w:p w:rsidR="00693367" w:rsidRDefault="003A2B28">
      <w:pPr>
        <w:widowControl/>
        <w:ind w:left="-360" w:right="108"/>
        <w:jc w:val="both"/>
        <w:rPr>
          <w:sz w:val="28"/>
        </w:rPr>
      </w:pPr>
      <w:r>
        <w:rPr>
          <w:sz w:val="28"/>
        </w:rPr>
        <w:t xml:space="preserve">Директор департамента </w:t>
      </w:r>
    </w:p>
    <w:p w:rsidR="00693367" w:rsidRDefault="003A2B28">
      <w:pPr>
        <w:widowControl/>
        <w:ind w:left="-360" w:right="108"/>
        <w:jc w:val="both"/>
      </w:pPr>
      <w:r>
        <w:rPr>
          <w:sz w:val="28"/>
        </w:rPr>
        <w:t xml:space="preserve">образования Администрации </w:t>
      </w:r>
    </w:p>
    <w:p w:rsidR="00693367" w:rsidRDefault="003A2B28">
      <w:pPr>
        <w:widowControl/>
        <w:ind w:left="-360" w:right="108"/>
        <w:jc w:val="both"/>
      </w:pPr>
      <w:r>
        <w:rPr>
          <w:sz w:val="28"/>
        </w:rPr>
        <w:t xml:space="preserve">города Омска                                               </w:t>
      </w:r>
      <w:r w:rsidR="00305B87">
        <w:rPr>
          <w:sz w:val="28"/>
        </w:rPr>
        <w:t xml:space="preserve">                              </w:t>
      </w:r>
      <w:r>
        <w:rPr>
          <w:sz w:val="28"/>
        </w:rPr>
        <w:t xml:space="preserve">           </w:t>
      </w:r>
      <w:r w:rsidR="00D3129D" w:rsidRPr="00D3129D">
        <w:rPr>
          <w:sz w:val="28"/>
        </w:rPr>
        <w:t xml:space="preserve">   </w:t>
      </w:r>
      <w:bookmarkStart w:id="0" w:name="_GoBack"/>
      <w:bookmarkEnd w:id="0"/>
      <w:r w:rsidR="00305B87">
        <w:rPr>
          <w:sz w:val="28"/>
        </w:rPr>
        <w:t xml:space="preserve">Л.В. </w:t>
      </w:r>
      <w:proofErr w:type="spellStart"/>
      <w:r w:rsidR="00305B87">
        <w:rPr>
          <w:sz w:val="28"/>
        </w:rPr>
        <w:t>Крючкова</w:t>
      </w:r>
      <w:proofErr w:type="spellEnd"/>
    </w:p>
    <w:sectPr w:rsidR="00693367" w:rsidSect="00305B87">
      <w:headerReference w:type="default" r:id="rId7"/>
      <w:footerReference w:type="default" r:id="rId8"/>
      <w:pgSz w:w="11906" w:h="16838"/>
      <w:pgMar w:top="1134" w:right="851" w:bottom="1134" w:left="1418" w:header="720" w:footer="720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6A" w:rsidRDefault="001D626A">
      <w:r>
        <w:separator/>
      </w:r>
    </w:p>
  </w:endnote>
  <w:endnote w:type="continuationSeparator" w:id="0">
    <w:p w:rsidR="001D626A" w:rsidRDefault="001D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67" w:rsidRDefault="00693367">
    <w:pPr>
      <w:pStyle w:val="ab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6A" w:rsidRDefault="001D626A">
      <w:r>
        <w:separator/>
      </w:r>
    </w:p>
  </w:footnote>
  <w:footnote w:type="continuationSeparator" w:id="0">
    <w:p w:rsidR="001D626A" w:rsidRDefault="001D6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1259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93367" w:rsidRPr="008C114A" w:rsidRDefault="003A2B28">
        <w:pPr>
          <w:pStyle w:val="ac"/>
          <w:jc w:val="right"/>
          <w:rPr>
            <w:sz w:val="28"/>
            <w:szCs w:val="28"/>
          </w:rPr>
        </w:pPr>
        <w:r w:rsidRPr="008C114A">
          <w:rPr>
            <w:sz w:val="28"/>
            <w:szCs w:val="28"/>
          </w:rPr>
          <w:fldChar w:fldCharType="begin"/>
        </w:r>
        <w:r w:rsidRPr="008C114A">
          <w:rPr>
            <w:sz w:val="28"/>
            <w:szCs w:val="28"/>
          </w:rPr>
          <w:instrText>PAGE</w:instrText>
        </w:r>
        <w:r w:rsidRPr="008C114A">
          <w:rPr>
            <w:sz w:val="28"/>
            <w:szCs w:val="28"/>
          </w:rPr>
          <w:fldChar w:fldCharType="separate"/>
        </w:r>
        <w:r w:rsidR="00D3129D">
          <w:rPr>
            <w:noProof/>
            <w:sz w:val="28"/>
            <w:szCs w:val="28"/>
          </w:rPr>
          <w:t>2</w:t>
        </w:r>
        <w:r w:rsidRPr="008C114A">
          <w:rPr>
            <w:sz w:val="28"/>
            <w:szCs w:val="28"/>
          </w:rPr>
          <w:fldChar w:fldCharType="end"/>
        </w:r>
      </w:p>
    </w:sdtContent>
  </w:sdt>
  <w:p w:rsidR="00693367" w:rsidRDefault="0069336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367"/>
    <w:rsid w:val="001D626A"/>
    <w:rsid w:val="00305B87"/>
    <w:rsid w:val="003A2B28"/>
    <w:rsid w:val="00693367"/>
    <w:rsid w:val="008C114A"/>
    <w:rsid w:val="00D3129D"/>
    <w:rsid w:val="00E7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C38"/>
    <w:pPr>
      <w:widowControl w:val="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A5DF0"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Символы концевой сноски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itle"/>
    <w:basedOn w:val="a"/>
    <w:qFormat/>
    <w:rsid w:val="00DB7C38"/>
    <w:pPr>
      <w:jc w:val="center"/>
    </w:pPr>
    <w:rPr>
      <w:sz w:val="28"/>
    </w:rPr>
  </w:style>
  <w:style w:type="paragraph" w:styleId="ab">
    <w:name w:val="footer"/>
    <w:basedOn w:val="a"/>
    <w:rsid w:val="00DB7C38"/>
    <w:pPr>
      <w:tabs>
        <w:tab w:val="center" w:pos="4153"/>
        <w:tab w:val="right" w:pos="8306"/>
      </w:tabs>
    </w:pPr>
  </w:style>
  <w:style w:type="paragraph" w:styleId="2">
    <w:name w:val="Body Text 2"/>
    <w:basedOn w:val="a"/>
    <w:qFormat/>
    <w:rsid w:val="00DB7C38"/>
    <w:pPr>
      <w:widowControl/>
      <w:ind w:right="5810"/>
      <w:jc w:val="both"/>
    </w:pPr>
  </w:style>
  <w:style w:type="paragraph" w:customStyle="1" w:styleId="P9">
    <w:name w:val="P9"/>
    <w:basedOn w:val="a"/>
    <w:qFormat/>
    <w:rsid w:val="00DB7C38"/>
    <w:pPr>
      <w:widowControl/>
      <w:ind w:right="-239"/>
      <w:jc w:val="center"/>
    </w:pPr>
    <w:rPr>
      <w:rFonts w:eastAsia="Arial"/>
      <w:b/>
      <w:sz w:val="28"/>
      <w:szCs w:val="24"/>
    </w:rPr>
  </w:style>
  <w:style w:type="paragraph" w:customStyle="1" w:styleId="ConsPlusNormal">
    <w:name w:val="ConsPlusNormal"/>
    <w:qFormat/>
    <w:rsid w:val="0006616B"/>
    <w:rPr>
      <w:color w:val="00000A"/>
      <w:sz w:val="28"/>
      <w:szCs w:val="28"/>
    </w:rPr>
  </w:style>
  <w:style w:type="paragraph" w:styleId="ac">
    <w:name w:val="header"/>
    <w:basedOn w:val="a"/>
    <w:uiPriority w:val="99"/>
    <w:rsid w:val="009A5DF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Виктория Колесникова</cp:lastModifiedBy>
  <cp:revision>22</cp:revision>
  <cp:lastPrinted>2024-11-13T08:18:00Z</cp:lastPrinted>
  <dcterms:created xsi:type="dcterms:W3CDTF">2020-05-28T06:08:00Z</dcterms:created>
  <dcterms:modified xsi:type="dcterms:W3CDTF">2024-11-13T08:18:00Z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