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39F8" w14:textId="77777777" w:rsidR="00436C53" w:rsidRDefault="00436C53" w:rsidP="00F66642">
      <w:pPr>
        <w:rPr>
          <w:sz w:val="28"/>
          <w:szCs w:val="28"/>
        </w:rPr>
      </w:pPr>
    </w:p>
    <w:p w14:paraId="2AB5A0F5" w14:textId="77777777" w:rsidR="00436C53" w:rsidRDefault="006F0F2A">
      <w:pPr>
        <w:ind w:left="5700"/>
        <w:rPr>
          <w:sz w:val="28"/>
          <w:szCs w:val="28"/>
        </w:rPr>
      </w:pPr>
      <w:r>
        <w:rPr>
          <w:sz w:val="28"/>
          <w:szCs w:val="28"/>
        </w:rPr>
        <w:t>Директору Казенного учреждения города Омска</w:t>
      </w:r>
    </w:p>
    <w:p w14:paraId="14ECA3E2" w14:textId="77777777" w:rsidR="00436C53" w:rsidRDefault="006F0F2A">
      <w:pPr>
        <w:ind w:left="5700"/>
        <w:jc w:val="both"/>
        <w:rPr>
          <w:sz w:val="28"/>
          <w:szCs w:val="28"/>
        </w:rPr>
      </w:pPr>
      <w:r>
        <w:rPr>
          <w:sz w:val="28"/>
          <w:szCs w:val="28"/>
        </w:rPr>
        <w:t>«Управление информационно-коммуникационных технологий»</w:t>
      </w:r>
    </w:p>
    <w:p w14:paraId="5557D683" w14:textId="77777777" w:rsidR="00436C53" w:rsidRDefault="00436C53">
      <w:pPr>
        <w:ind w:left="5700"/>
        <w:jc w:val="both"/>
        <w:rPr>
          <w:sz w:val="28"/>
          <w:szCs w:val="28"/>
        </w:rPr>
      </w:pPr>
    </w:p>
    <w:p w14:paraId="25CD4F63" w14:textId="77777777" w:rsidR="00436C53" w:rsidRDefault="006F0F2A">
      <w:pPr>
        <w:ind w:left="5700"/>
        <w:jc w:val="both"/>
        <w:rPr>
          <w:sz w:val="28"/>
          <w:szCs w:val="28"/>
        </w:rPr>
      </w:pPr>
      <w:r>
        <w:rPr>
          <w:sz w:val="28"/>
          <w:szCs w:val="28"/>
        </w:rPr>
        <w:t>Катунину И.Н.</w:t>
      </w:r>
    </w:p>
    <w:p w14:paraId="59D1F29E" w14:textId="2C5D165A" w:rsidR="00436C53" w:rsidRDefault="00436C53" w:rsidP="00F66642">
      <w:pPr>
        <w:rPr>
          <w:sz w:val="28"/>
          <w:szCs w:val="28"/>
        </w:rPr>
      </w:pPr>
    </w:p>
    <w:p w14:paraId="50243967" w14:textId="18BAF771" w:rsidR="00D113B2" w:rsidRDefault="00D113B2" w:rsidP="00F66642">
      <w:pPr>
        <w:rPr>
          <w:sz w:val="28"/>
          <w:szCs w:val="28"/>
        </w:rPr>
      </w:pPr>
    </w:p>
    <w:p w14:paraId="57B3676A" w14:textId="77777777" w:rsidR="00D113B2" w:rsidRDefault="00D113B2" w:rsidP="00F66642">
      <w:pPr>
        <w:rPr>
          <w:sz w:val="28"/>
          <w:szCs w:val="28"/>
        </w:rPr>
      </w:pPr>
    </w:p>
    <w:p w14:paraId="66557B6D" w14:textId="77777777" w:rsidR="00436C53" w:rsidRDefault="006F0F2A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Игорь Николаевич!</w:t>
      </w:r>
    </w:p>
    <w:p w14:paraId="786CF13E" w14:textId="77777777" w:rsidR="00436C53" w:rsidRDefault="00436C53">
      <w:pPr>
        <w:jc w:val="both"/>
        <w:rPr>
          <w:sz w:val="28"/>
          <w:szCs w:val="28"/>
        </w:rPr>
      </w:pPr>
    </w:p>
    <w:p w14:paraId="066FBFE7" w14:textId="65BEEAB9" w:rsidR="00436C53" w:rsidRDefault="006F0F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Мэра города Омска от 23 января                   2009 года № 33-п «Об антикоррупционной экспертизе муниципальных правовых актов города Омска и их проектов», распоряжением Администрации города Омска от 15 мая 2009 года № 151-р «О</w:t>
      </w:r>
      <w:r w:rsidR="006234C5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</w:t>
      </w:r>
      <w:r w:rsidR="006234C5">
        <w:rPr>
          <w:sz w:val="28"/>
          <w:szCs w:val="28"/>
        </w:rPr>
        <w:t xml:space="preserve">Порядка подготовки и согласования проектов правовых актов в Администрации города Омска» </w:t>
      </w:r>
      <w:r>
        <w:rPr>
          <w:sz w:val="28"/>
          <w:szCs w:val="28"/>
        </w:rPr>
        <w:t xml:space="preserve">в целях обеспечения возможности проведения независимой антикоррупционной экспертизы направляем Вам проект постановления Администрации города Омска </w:t>
      </w:r>
      <w:r>
        <w:rPr>
          <w:bCs/>
          <w:sz w:val="28"/>
          <w:szCs w:val="28"/>
        </w:rPr>
        <w:t>«</w:t>
      </w:r>
      <w:r w:rsidR="002C5839">
        <w:rPr>
          <w:sz w:val="28"/>
          <w:szCs w:val="28"/>
        </w:rPr>
        <w:t xml:space="preserve">Об утверждении проекта </w:t>
      </w:r>
      <w:r w:rsidR="0080157C">
        <w:rPr>
          <w:sz w:val="28"/>
          <w:szCs w:val="28"/>
        </w:rPr>
        <w:t>планировки части</w:t>
      </w:r>
      <w:r w:rsidR="00596F7E">
        <w:rPr>
          <w:sz w:val="28"/>
          <w:szCs w:val="28"/>
        </w:rPr>
        <w:t xml:space="preserve"> территории муниципального образования городской округ город Омск Омской области</w:t>
      </w:r>
      <w:r>
        <w:rPr>
          <w:sz w:val="28"/>
          <w:szCs w:val="28"/>
        </w:rPr>
        <w:t>»</w:t>
      </w:r>
      <w:r w:rsidR="00596F7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размещения на официальном сайте Администрации города Омска в </w:t>
      </w:r>
      <w:r w:rsidR="0005391D">
        <w:rPr>
          <w:sz w:val="28"/>
          <w:szCs w:val="28"/>
        </w:rPr>
        <w:t xml:space="preserve">информационно-телекоммуникационной </w:t>
      </w:r>
      <w:r>
        <w:rPr>
          <w:sz w:val="28"/>
          <w:szCs w:val="28"/>
        </w:rPr>
        <w:t>сети «Интернет».</w:t>
      </w:r>
    </w:p>
    <w:p w14:paraId="0821B572" w14:textId="69942BFF" w:rsidR="00436C53" w:rsidRDefault="006F0F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лицами, ответственными за взаимодействие                     с юридическими и физическими лицами, аккредитованными в качестве экспертов по проведению независимой антикоррупционной экспертизы нормативных правовых актов и проектов нормативных правовых актов            в соответствии с законодательством в отношении проекта постановления Администрации города Омска </w:t>
      </w:r>
      <w:r>
        <w:rPr>
          <w:bCs/>
          <w:sz w:val="28"/>
          <w:szCs w:val="28"/>
        </w:rPr>
        <w:t>«</w:t>
      </w:r>
      <w:r w:rsidR="0080157C">
        <w:rPr>
          <w:sz w:val="28"/>
          <w:szCs w:val="28"/>
        </w:rPr>
        <w:t>Об утверждении проекта планировки части территории муниципального образования городской округ город Омск Омской области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являются </w:t>
      </w:r>
      <w:r w:rsidR="00596F7E">
        <w:rPr>
          <w:sz w:val="28"/>
          <w:szCs w:val="28"/>
        </w:rPr>
        <w:t xml:space="preserve">Прокопова Ирина Сергеевна </w:t>
      </w:r>
      <w:r w:rsidR="00106BE9">
        <w:rPr>
          <w:sz w:val="28"/>
          <w:szCs w:val="28"/>
        </w:rPr>
        <w:t>– главный специалист</w:t>
      </w:r>
      <w:r w:rsidR="00106BE9">
        <w:t xml:space="preserve"> </w:t>
      </w:r>
      <w:r w:rsidR="00106BE9">
        <w:rPr>
          <w:sz w:val="28"/>
          <w:szCs w:val="28"/>
        </w:rPr>
        <w:t>отдела документации по планировке территории управления градостроительства департамента архитектуры</w:t>
      </w:r>
      <w:r w:rsidR="002C5839">
        <w:rPr>
          <w:sz w:val="28"/>
          <w:szCs w:val="28"/>
        </w:rPr>
        <w:t xml:space="preserve"> </w:t>
      </w:r>
      <w:r w:rsidR="00106BE9">
        <w:rPr>
          <w:sz w:val="28"/>
          <w:szCs w:val="28"/>
        </w:rPr>
        <w:t>и градостроительства Администрации города Омска (телефон</w:t>
      </w:r>
      <w:r w:rsidR="00D113B2">
        <w:rPr>
          <w:sz w:val="28"/>
          <w:szCs w:val="28"/>
        </w:rPr>
        <w:t xml:space="preserve"> </w:t>
      </w:r>
      <w:r w:rsidR="00106BE9">
        <w:rPr>
          <w:sz w:val="28"/>
          <w:szCs w:val="28"/>
        </w:rPr>
        <w:t>21-67-31)</w:t>
      </w:r>
      <w:r>
        <w:rPr>
          <w:sz w:val="28"/>
          <w:szCs w:val="28"/>
        </w:rPr>
        <w:t xml:space="preserve">, </w:t>
      </w:r>
      <w:r w:rsidR="00F66642">
        <w:rPr>
          <w:sz w:val="28"/>
          <w:szCs w:val="28"/>
        </w:rPr>
        <w:t>Балтабекова Айнагуль Каирбаевна</w:t>
      </w:r>
      <w:r>
        <w:rPr>
          <w:sz w:val="28"/>
          <w:szCs w:val="28"/>
        </w:rPr>
        <w:t xml:space="preserve"> – </w:t>
      </w:r>
      <w:r w:rsidR="00F66642">
        <w:rPr>
          <w:sz w:val="28"/>
        </w:rPr>
        <w:t>главный специалист</w:t>
      </w:r>
      <w:r>
        <w:rPr>
          <w:sz w:val="28"/>
        </w:rPr>
        <w:t xml:space="preserve"> отдела правовой экспертизы</w:t>
      </w:r>
      <w:r w:rsidR="003D21D8">
        <w:rPr>
          <w:sz w:val="28"/>
        </w:rPr>
        <w:t xml:space="preserve"> </w:t>
      </w:r>
      <w:r w:rsidR="00B7641D">
        <w:rPr>
          <w:sz w:val="28"/>
        </w:rPr>
        <w:t xml:space="preserve">и кадрового обеспечения </w:t>
      </w:r>
      <w:r>
        <w:rPr>
          <w:sz w:val="28"/>
        </w:rPr>
        <w:t xml:space="preserve">юридического управления </w:t>
      </w:r>
      <w:r>
        <w:rPr>
          <w:sz w:val="28"/>
          <w:szCs w:val="28"/>
        </w:rPr>
        <w:t xml:space="preserve">департамента архитектуры </w:t>
      </w:r>
      <w:r w:rsidR="002C583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и градостроительства Администрации города Омска (телефон </w:t>
      </w:r>
      <w:r w:rsidR="005A5A15">
        <w:rPr>
          <w:sz w:val="28"/>
          <w:szCs w:val="28"/>
        </w:rPr>
        <w:t xml:space="preserve"> </w:t>
      </w:r>
      <w:r>
        <w:rPr>
          <w:sz w:val="28"/>
          <w:szCs w:val="28"/>
        </w:rPr>
        <w:t>21-67-56).</w:t>
      </w:r>
    </w:p>
    <w:p w14:paraId="06BEB88B" w14:textId="77777777" w:rsidR="00C90457" w:rsidRDefault="006F0F2A" w:rsidP="00C9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почты, предназначенный для приема заключений    по результатам независимой антикоррупционной экспертизы в форме электронного документа: </w:t>
      </w:r>
      <w:hyperlink r:id="rId7">
        <w:r>
          <w:rPr>
            <w:sz w:val="28"/>
            <w:szCs w:val="28"/>
            <w:lang w:val="en-US"/>
          </w:rPr>
          <w:t>deparch</w:t>
        </w:r>
        <w:r>
          <w:rPr>
            <w:sz w:val="28"/>
            <w:szCs w:val="28"/>
          </w:rPr>
          <w:t>@</w:t>
        </w:r>
        <w:r>
          <w:rPr>
            <w:sz w:val="28"/>
            <w:szCs w:val="28"/>
            <w:lang w:val="en-US"/>
          </w:rPr>
          <w:t>admomsk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   </w:t>
      </w:r>
    </w:p>
    <w:p w14:paraId="32AE8BA5" w14:textId="72BE4359" w:rsidR="00436C53" w:rsidRDefault="006F0F2A" w:rsidP="00C90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приема заключений по результатам независимой антикоррупционной экспертизы проекта постановления Администрации города Омска </w:t>
      </w:r>
      <w:r>
        <w:rPr>
          <w:bCs/>
          <w:color w:val="000000"/>
          <w:sz w:val="28"/>
          <w:szCs w:val="28"/>
        </w:rPr>
        <w:t>«</w:t>
      </w:r>
      <w:r w:rsidR="0080157C">
        <w:rPr>
          <w:sz w:val="28"/>
          <w:szCs w:val="28"/>
        </w:rPr>
        <w:t>Об утверждении проекта планировки части территории муниципального образования городской округ город Омск Омской области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составляет 7 календарных дней</w:t>
      </w:r>
      <w:r w:rsidR="001510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дня, следующего за днем размещения </w:t>
      </w:r>
      <w:r>
        <w:rPr>
          <w:sz w:val="28"/>
          <w:szCs w:val="28"/>
        </w:rPr>
        <w:lastRenderedPageBreak/>
        <w:t xml:space="preserve">указанного проекта на официальном сайте Администрации города Омска </w:t>
      </w:r>
      <w:r w:rsidR="00596F7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в </w:t>
      </w:r>
      <w:r w:rsidR="0005391D">
        <w:rPr>
          <w:sz w:val="28"/>
          <w:szCs w:val="28"/>
        </w:rPr>
        <w:t xml:space="preserve">информационно-телекоммуникационной </w:t>
      </w:r>
      <w:r>
        <w:rPr>
          <w:sz w:val="28"/>
          <w:szCs w:val="28"/>
        </w:rPr>
        <w:t>сети «Интернет».</w:t>
      </w:r>
    </w:p>
    <w:p w14:paraId="6D300C69" w14:textId="77777777" w:rsidR="00436C53" w:rsidRDefault="00436C53">
      <w:pPr>
        <w:ind w:firstLine="709"/>
        <w:jc w:val="both"/>
        <w:rPr>
          <w:sz w:val="28"/>
          <w:szCs w:val="28"/>
        </w:rPr>
      </w:pPr>
    </w:p>
    <w:p w14:paraId="6758FF52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14:paraId="4E4C90BB" w14:textId="04BC7692" w:rsidR="00361030" w:rsidRDefault="002E6B8E" w:rsidP="0036103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7F1AD3F9" w14:textId="77777777" w:rsidR="002E6B8E" w:rsidRDefault="00361030" w:rsidP="00361030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директора департамента</w:t>
      </w:r>
    </w:p>
    <w:p w14:paraId="11477785" w14:textId="77777777" w:rsidR="002E6B8E" w:rsidRDefault="002E6B8E" w:rsidP="00361030">
      <w:pPr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</w:t>
      </w:r>
    </w:p>
    <w:p w14:paraId="6A592AD3" w14:textId="4FFC25C9" w:rsidR="00361030" w:rsidRDefault="002E6B8E" w:rsidP="0036103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Омска</w:t>
      </w:r>
      <w:r w:rsidR="00361030">
        <w:rPr>
          <w:sz w:val="28"/>
          <w:szCs w:val="28"/>
        </w:rPr>
        <w:t xml:space="preserve">                                                       </w:t>
      </w:r>
      <w:r w:rsidR="00F66642">
        <w:rPr>
          <w:sz w:val="28"/>
          <w:szCs w:val="28"/>
        </w:rPr>
        <w:t xml:space="preserve">  </w:t>
      </w:r>
      <w:r w:rsidR="00361030">
        <w:rPr>
          <w:sz w:val="28"/>
          <w:szCs w:val="28"/>
        </w:rPr>
        <w:t xml:space="preserve">  Т.Ю. Фролова</w:t>
      </w:r>
    </w:p>
    <w:p w14:paraId="5401038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5F0515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F6C6805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CDF484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CE3C78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96B08E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A420F03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346D8A8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FF27487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36D5487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450B80D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7B1B20C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70862B5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7BF8642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98E56E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4A906AE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372197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B48361C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C50B360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EFE5698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E4CF49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94F0F0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8FF7946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BDC3916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A86E5D8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42C7C3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9A52CD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3172AA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63E80FC" w14:textId="65C32D28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BA852DE" w14:textId="537FC160" w:rsidR="00361030" w:rsidRDefault="0036103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72A5897" w14:textId="5E957517" w:rsidR="00361030" w:rsidRDefault="0036103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6B9E433" w14:textId="44744122" w:rsidR="00361030" w:rsidRDefault="0036103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AF38F91" w14:textId="2CD77BD4" w:rsidR="00361030" w:rsidRDefault="0036103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1B638CC" w14:textId="26ADE093" w:rsidR="00361030" w:rsidRDefault="0036103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78D218B" w14:textId="7C2270A8" w:rsidR="00361030" w:rsidRDefault="0036103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048DEA8" w14:textId="1692B62A" w:rsidR="00F66642" w:rsidRDefault="00F66642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56328A6" w14:textId="181B3569" w:rsidR="00F66642" w:rsidRDefault="00F66642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6DCAD19" w14:textId="3AE97B83" w:rsidR="00F66642" w:rsidRDefault="00F66642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5069A7D" w14:textId="1961A6F2" w:rsidR="00D113B2" w:rsidRDefault="00D113B2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24E5D5E" w14:textId="34C28776" w:rsidR="00D113B2" w:rsidRDefault="00D113B2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5D37A62" w14:textId="3D0AC423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11357F1" w14:textId="3E21A19A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B415DC0" w14:textId="05B64933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D22D0B7" w14:textId="7BADD63E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700F997" w14:textId="5B73F371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A4F0AE0" w14:textId="1560D82B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F51A437" w14:textId="77777777" w:rsidR="00986088" w:rsidRDefault="0098608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6E72A46" w14:textId="64B3EB5C" w:rsidR="00436C53" w:rsidRDefault="00596F7E">
      <w:pPr>
        <w:pStyle w:val="ConsNormal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Гурьянова Е.А.</w:t>
      </w:r>
    </w:p>
    <w:p w14:paraId="3ED76517" w14:textId="2DA88FB6" w:rsidR="00140078" w:rsidRDefault="00140078">
      <w:pPr>
        <w:pStyle w:val="ConsNormal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Балтабекова</w:t>
      </w:r>
      <w:r w:rsidR="005A5A15">
        <w:rPr>
          <w:rFonts w:ascii="Times New Roman" w:hAnsi="Times New Roman"/>
        </w:rPr>
        <w:t xml:space="preserve"> А.К.</w:t>
      </w:r>
    </w:p>
    <w:p w14:paraId="5D4D9A64" w14:textId="77777777" w:rsidR="00436C53" w:rsidRDefault="006F0F2A">
      <w:pPr>
        <w:pStyle w:val="ConsNormal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21-67-56</w:t>
      </w:r>
    </w:p>
    <w:p w14:paraId="0528DBCD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B85096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9C6D4FE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BE5D19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AA5717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7FF524D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9052CE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698D7C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09B1E7F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9EDDE3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5734D15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360FBB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AA47FB5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3C40464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1E94EA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E7B9D8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757593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D06D25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9C076B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797819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A53EE74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0EF9535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23BED85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013C3F0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1507FA4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83D8BE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C2DB24D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01E1E9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E889958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96F7C9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50A97F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275085E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0ECEE0FB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199C724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3796E44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4881DC4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4EAB3CE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B00CA3D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85B6F48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6C9175E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B922E7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720C6ED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2059E2D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57AECAA9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674307AD" w14:textId="77777777" w:rsidR="003D21D8" w:rsidRDefault="003D21D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D98F01B" w14:textId="5B1067CF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43E94C3" w14:textId="77777777" w:rsidR="00B7641D" w:rsidRDefault="00B7641D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F400B75" w14:textId="0714BF04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11CD7D68" w14:textId="77777777" w:rsidR="00106BE9" w:rsidRDefault="00106BE9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7046491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43534F19" w14:textId="77777777" w:rsidR="00436C53" w:rsidRDefault="00436C53">
      <w:pPr>
        <w:jc w:val="both"/>
      </w:pPr>
    </w:p>
    <w:tbl>
      <w:tblPr>
        <w:tblpPr w:leftFromText="180" w:rightFromText="180" w:vertAnchor="text" w:horzAnchor="margin" w:tblpY="1224"/>
        <w:tblW w:w="7621" w:type="dxa"/>
        <w:tblLook w:val="00A0" w:firstRow="1" w:lastRow="0" w:firstColumn="1" w:lastColumn="0" w:noHBand="0" w:noVBand="0"/>
      </w:tblPr>
      <w:tblGrid>
        <w:gridCol w:w="3936"/>
        <w:gridCol w:w="1983"/>
        <w:gridCol w:w="1702"/>
      </w:tblGrid>
      <w:tr w:rsidR="002C5839" w14:paraId="015A662F" w14:textId="77777777" w:rsidTr="002C5839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A1898" w14:textId="77777777" w:rsidR="002C5839" w:rsidRDefault="002C5839" w:rsidP="002C5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должности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6F50" w14:textId="77777777" w:rsidR="002C5839" w:rsidRDefault="002C5839" w:rsidP="002C5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1FB7" w14:textId="77777777" w:rsidR="002C5839" w:rsidRDefault="002C5839" w:rsidP="002C5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</w:tr>
      <w:tr w:rsidR="002C5839" w14:paraId="08CCE6C5" w14:textId="77777777" w:rsidTr="002C5839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BD1E" w14:textId="77777777" w:rsidR="002C5839" w:rsidRDefault="002C5839" w:rsidP="002C5839">
            <w:pPr>
              <w:rPr>
                <w:bCs/>
              </w:rPr>
            </w:pPr>
            <w:r>
              <w:rPr>
                <w:bCs/>
              </w:rPr>
              <w:t>Начальник</w:t>
            </w:r>
            <w:r>
              <w:rPr>
                <w:color w:val="000000"/>
              </w:rPr>
              <w:t xml:space="preserve"> отдела правовой экспертизы                 и кадрового обеспечения юридического управления департамента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9E989" w14:textId="77777777" w:rsidR="002C5839" w:rsidRDefault="002C5839" w:rsidP="002C5839">
            <w:pPr>
              <w:rPr>
                <w:color w:val="000000"/>
              </w:rPr>
            </w:pPr>
            <w:r>
              <w:rPr>
                <w:color w:val="000000"/>
              </w:rPr>
              <w:t>Гурьянова Е.А.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1169B" w14:textId="77777777" w:rsidR="002C5839" w:rsidRDefault="002C5839" w:rsidP="002C5839">
            <w:pPr>
              <w:rPr>
                <w:color w:val="000000"/>
              </w:rPr>
            </w:pPr>
          </w:p>
        </w:tc>
      </w:tr>
      <w:tr w:rsidR="002C5839" w14:paraId="3C064F13" w14:textId="77777777" w:rsidTr="002C5839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B85B" w14:textId="77777777" w:rsidR="002C5839" w:rsidRDefault="002C5839" w:rsidP="002C5839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 отдела правовой экспертизы и кадрового обеспечения юридического управления департамента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5C05" w14:textId="77777777" w:rsidR="002C5839" w:rsidRDefault="002C5839" w:rsidP="002C5839">
            <w:pPr>
              <w:rPr>
                <w:color w:val="000000"/>
              </w:rPr>
            </w:pPr>
            <w:r>
              <w:rPr>
                <w:color w:val="000000"/>
              </w:rPr>
              <w:t>Балтабекова А.К.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E0F2" w14:textId="77777777" w:rsidR="002C5839" w:rsidRDefault="002C5839" w:rsidP="002C5839">
            <w:pPr>
              <w:rPr>
                <w:color w:val="000000"/>
              </w:rPr>
            </w:pPr>
          </w:p>
        </w:tc>
      </w:tr>
    </w:tbl>
    <w:p w14:paraId="6E0E4553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348679CA" w14:textId="77777777" w:rsidR="00436C53" w:rsidRDefault="00436C53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14:paraId="25FAFEF2" w14:textId="77777777" w:rsidR="00436C53" w:rsidRDefault="00436C53">
      <w:pPr>
        <w:jc w:val="both"/>
      </w:pPr>
    </w:p>
    <w:sectPr w:rsidR="00436C53" w:rsidSect="00F66642">
      <w:headerReference w:type="default" r:id="rId8"/>
      <w:pgSz w:w="11906" w:h="16838"/>
      <w:pgMar w:top="993" w:right="849" w:bottom="941" w:left="1559" w:header="72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DA18" w14:textId="77777777" w:rsidR="00666C04" w:rsidRDefault="00666C04">
      <w:r>
        <w:separator/>
      </w:r>
    </w:p>
  </w:endnote>
  <w:endnote w:type="continuationSeparator" w:id="0">
    <w:p w14:paraId="2AC6AE44" w14:textId="77777777" w:rsidR="00666C04" w:rsidRDefault="0066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95DF6" w14:textId="77777777" w:rsidR="00666C04" w:rsidRDefault="00666C04">
      <w:r>
        <w:separator/>
      </w:r>
    </w:p>
  </w:footnote>
  <w:footnote w:type="continuationSeparator" w:id="0">
    <w:p w14:paraId="7A3F7284" w14:textId="77777777" w:rsidR="00666C04" w:rsidRDefault="00666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642541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3A26CD4" w14:textId="40F7824B" w:rsidR="00C90457" w:rsidRPr="00C90457" w:rsidRDefault="00C90457">
        <w:pPr>
          <w:pStyle w:val="ae"/>
          <w:jc w:val="right"/>
          <w:rPr>
            <w:sz w:val="28"/>
            <w:szCs w:val="28"/>
          </w:rPr>
        </w:pPr>
        <w:r w:rsidRPr="00C90457">
          <w:rPr>
            <w:sz w:val="28"/>
            <w:szCs w:val="28"/>
          </w:rPr>
          <w:fldChar w:fldCharType="begin"/>
        </w:r>
        <w:r w:rsidRPr="00C90457">
          <w:rPr>
            <w:sz w:val="28"/>
            <w:szCs w:val="28"/>
          </w:rPr>
          <w:instrText>PAGE   \* MERGEFORMAT</w:instrText>
        </w:r>
        <w:r w:rsidRPr="00C90457">
          <w:rPr>
            <w:sz w:val="28"/>
            <w:szCs w:val="28"/>
          </w:rPr>
          <w:fldChar w:fldCharType="separate"/>
        </w:r>
        <w:r w:rsidRPr="00C90457">
          <w:rPr>
            <w:sz w:val="28"/>
            <w:szCs w:val="28"/>
          </w:rPr>
          <w:t>2</w:t>
        </w:r>
        <w:r w:rsidRPr="00C90457">
          <w:rPr>
            <w:sz w:val="28"/>
            <w:szCs w:val="28"/>
          </w:rPr>
          <w:fldChar w:fldCharType="end"/>
        </w:r>
      </w:p>
    </w:sdtContent>
  </w:sdt>
  <w:p w14:paraId="14AB714D" w14:textId="77777777" w:rsidR="00436C53" w:rsidRDefault="00436C53">
    <w:pPr>
      <w:pStyle w:val="ae"/>
      <w:ind w:right="-57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6C53"/>
    <w:rsid w:val="000314DE"/>
    <w:rsid w:val="0005391D"/>
    <w:rsid w:val="00060E0C"/>
    <w:rsid w:val="00106BE9"/>
    <w:rsid w:val="00140078"/>
    <w:rsid w:val="001510D0"/>
    <w:rsid w:val="002C5839"/>
    <w:rsid w:val="002E226D"/>
    <w:rsid w:val="002E6B8E"/>
    <w:rsid w:val="00313E31"/>
    <w:rsid w:val="00361030"/>
    <w:rsid w:val="003B4F65"/>
    <w:rsid w:val="003D21D8"/>
    <w:rsid w:val="00436C53"/>
    <w:rsid w:val="00596F7E"/>
    <w:rsid w:val="005A5A15"/>
    <w:rsid w:val="005E712F"/>
    <w:rsid w:val="006208B7"/>
    <w:rsid w:val="006234C5"/>
    <w:rsid w:val="00666C04"/>
    <w:rsid w:val="006F0F2A"/>
    <w:rsid w:val="007D2097"/>
    <w:rsid w:val="0080157C"/>
    <w:rsid w:val="00801EB4"/>
    <w:rsid w:val="00806C9E"/>
    <w:rsid w:val="00941A2A"/>
    <w:rsid w:val="00986088"/>
    <w:rsid w:val="009907F2"/>
    <w:rsid w:val="009E3E0F"/>
    <w:rsid w:val="009E7952"/>
    <w:rsid w:val="009F584B"/>
    <w:rsid w:val="00B7641D"/>
    <w:rsid w:val="00B824BF"/>
    <w:rsid w:val="00C706E0"/>
    <w:rsid w:val="00C90457"/>
    <w:rsid w:val="00D113B2"/>
    <w:rsid w:val="00D9206D"/>
    <w:rsid w:val="00F13E18"/>
    <w:rsid w:val="00F22BF8"/>
    <w:rsid w:val="00F6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2108"/>
  <w15:docId w15:val="{231FE181-A614-495C-B1C1-0DF4CB2D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6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nformat">
    <w:name w:val="ConsNonformat Знак"/>
    <w:basedOn w:val="a0"/>
    <w:qFormat/>
    <w:rsid w:val="005972A9"/>
    <w:rPr>
      <w:rFonts w:ascii="Courier New" w:hAnsi="Courier New"/>
      <w:lang w:val="ru-RU" w:eastAsia="ru-RU" w:bidi="ar-SA"/>
    </w:rPr>
  </w:style>
  <w:style w:type="character" w:customStyle="1" w:styleId="-">
    <w:name w:val="Интернет-ссылка"/>
    <w:basedOn w:val="a0"/>
    <w:rsid w:val="004A251C"/>
    <w:rPr>
      <w:color w:val="0000FF"/>
      <w:u w:val="single"/>
    </w:rPr>
  </w:style>
  <w:style w:type="character" w:styleId="a3">
    <w:name w:val="page number"/>
    <w:basedOn w:val="a0"/>
    <w:qFormat/>
    <w:rsid w:val="00587615"/>
  </w:style>
  <w:style w:type="character" w:customStyle="1" w:styleId="ConsPlusNormal">
    <w:name w:val="ConsPlusNormal Знак"/>
    <w:qFormat/>
    <w:locked/>
    <w:rsid w:val="00A80D5E"/>
    <w:rPr>
      <w:sz w:val="28"/>
      <w:szCs w:val="28"/>
      <w:lang w:bidi="ar-SA"/>
    </w:rPr>
  </w:style>
  <w:style w:type="character" w:customStyle="1" w:styleId="a4">
    <w:name w:val="Верхний колонтитул Знак"/>
    <w:basedOn w:val="a0"/>
    <w:uiPriority w:val="99"/>
    <w:qFormat/>
    <w:rsid w:val="006E6223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3">
    <w:name w:val="Body Text 3"/>
    <w:basedOn w:val="a"/>
    <w:qFormat/>
    <w:rsid w:val="00FA232D"/>
    <w:pPr>
      <w:jc w:val="both"/>
    </w:pPr>
    <w:rPr>
      <w:sz w:val="28"/>
    </w:rPr>
  </w:style>
  <w:style w:type="paragraph" w:styleId="aa">
    <w:name w:val="Balloon Text"/>
    <w:basedOn w:val="a"/>
    <w:semiHidden/>
    <w:qFormat/>
    <w:rsid w:val="000C6D9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FF1B74"/>
    <w:pPr>
      <w:spacing w:after="120"/>
      <w:ind w:left="283"/>
    </w:pPr>
  </w:style>
  <w:style w:type="paragraph" w:styleId="ac">
    <w:name w:val="No Spacing"/>
    <w:qFormat/>
    <w:rsid w:val="00E606AC"/>
    <w:rPr>
      <w:sz w:val="24"/>
      <w:szCs w:val="24"/>
    </w:rPr>
  </w:style>
  <w:style w:type="paragraph" w:customStyle="1" w:styleId="ConsPlusNormal0">
    <w:name w:val="ConsPlusNormal"/>
    <w:qFormat/>
    <w:rsid w:val="003B259A"/>
    <w:rPr>
      <w:sz w:val="28"/>
      <w:szCs w:val="28"/>
    </w:rPr>
  </w:style>
  <w:style w:type="paragraph" w:customStyle="1" w:styleId="ConsNonformat0">
    <w:name w:val="ConsNonformat"/>
    <w:qFormat/>
    <w:rsid w:val="005972A9"/>
    <w:pPr>
      <w:widowControl w:val="0"/>
      <w:snapToGrid w:val="0"/>
    </w:pPr>
    <w:rPr>
      <w:rFonts w:ascii="Courier New" w:hAnsi="Courier New"/>
    </w:rPr>
  </w:style>
  <w:style w:type="paragraph" w:customStyle="1" w:styleId="ConsNormal">
    <w:name w:val="ConsNormal"/>
    <w:qFormat/>
    <w:rsid w:val="00596763"/>
    <w:pPr>
      <w:widowControl w:val="0"/>
      <w:snapToGrid w:val="0"/>
      <w:ind w:firstLine="720"/>
    </w:pPr>
    <w:rPr>
      <w:rFonts w:ascii="Arial" w:hAnsi="Ari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87615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587615"/>
    <w:pPr>
      <w:tabs>
        <w:tab w:val="center" w:pos="4677"/>
        <w:tab w:val="right" w:pos="9355"/>
      </w:tabs>
    </w:p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rsid w:val="00306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parch@admom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6DB3DBC-F664-47DA-8209-04164EAE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Балтабекова Айнагуль Каирбаевна</cp:lastModifiedBy>
  <cp:revision>135</cp:revision>
  <cp:lastPrinted>2024-02-07T09:23:00Z</cp:lastPrinted>
  <dcterms:created xsi:type="dcterms:W3CDTF">2019-09-05T10:08:00Z</dcterms:created>
  <dcterms:modified xsi:type="dcterms:W3CDTF">2024-05-16T10:05:00Z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