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4D40" w:rsidRDefault="00FD4D40">
      <w:pPr>
        <w:tabs>
          <w:tab w:val="left" w:pos="6237"/>
        </w:tabs>
        <w:autoSpaceDE w:val="0"/>
        <w:jc w:val="center"/>
        <w:rPr>
          <w:sz w:val="28"/>
          <w:szCs w:val="20"/>
        </w:rPr>
      </w:pPr>
      <w:bookmarkStart w:id="0" w:name="_GoBack"/>
      <w:bookmarkEnd w:id="0"/>
      <w:r>
        <w:rPr>
          <w:sz w:val="28"/>
        </w:rPr>
        <w:t>Об уточнении Правил землепользования и застройки муниципального образования городской округ город Омск Омской области</w:t>
      </w:r>
    </w:p>
    <w:p w:rsidR="00FD4D40" w:rsidRDefault="00FD4D40">
      <w:pPr>
        <w:autoSpaceDE w:val="0"/>
        <w:ind w:firstLine="720"/>
        <w:jc w:val="both"/>
        <w:rPr>
          <w:sz w:val="28"/>
          <w:szCs w:val="20"/>
        </w:rPr>
      </w:pPr>
    </w:p>
    <w:p w:rsidR="00FD4D40" w:rsidRDefault="00FD4D40" w:rsidP="006142D1">
      <w:pPr>
        <w:ind w:firstLine="73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со статьей 33 Градостроительного кодекса Российской Федерации, руководствуясь Федеральн</w:t>
      </w:r>
      <w:r>
        <w:rPr>
          <w:color w:val="000000"/>
          <w:sz w:val="28"/>
          <w:szCs w:val="28"/>
        </w:rPr>
        <w:t xml:space="preserve">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 декабря 2008 года № 201 «Об утверждении Правил землепользования и застройки муниципального образования городской округ город Омск Омской области», на основании сведений филиала публично-правовой компании «Роскадастр» по Омской области </w:t>
      </w:r>
      <w:r w:rsidR="006142D1">
        <w:rPr>
          <w:color w:val="000000"/>
          <w:sz w:val="28"/>
          <w:szCs w:val="28"/>
        </w:rPr>
        <w:t>от 13 марта 2024</w:t>
      </w:r>
      <w:r w:rsidR="006142D1">
        <w:rPr>
          <w:sz w:val="28"/>
          <w:szCs w:val="28"/>
        </w:rPr>
        <w:t xml:space="preserve"> года № 12-1976-АП/24,  </w:t>
      </w:r>
      <w:r w:rsidR="006142D1">
        <w:rPr>
          <w:sz w:val="28"/>
          <w:szCs w:val="28"/>
        </w:rPr>
        <w:br/>
      </w:r>
      <w:r w:rsidR="006142D1">
        <w:rPr>
          <w:color w:val="000000"/>
          <w:sz w:val="28"/>
          <w:szCs w:val="28"/>
        </w:rPr>
        <w:t>от 10 апреля 2024</w:t>
      </w:r>
      <w:r w:rsidR="006142D1">
        <w:rPr>
          <w:sz w:val="28"/>
          <w:szCs w:val="28"/>
        </w:rPr>
        <w:t xml:space="preserve"> года № 12-2691-АП/24</w:t>
      </w:r>
      <w:r>
        <w:rPr>
          <w:color w:val="000000"/>
          <w:sz w:val="28"/>
          <w:szCs w:val="28"/>
        </w:rPr>
        <w:t xml:space="preserve"> об установлении зон с особыми условиями использования территорий постановляю:</w:t>
      </w:r>
    </w:p>
    <w:p w:rsidR="00FD4D40" w:rsidRDefault="00FD4D40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 Уточнить приложение № 3 «Карта зон с особыми условиями использования территорий муниципального образования городской округ город Омск Омской области. Карта границ территорий объектов культурного наследия, зон охраны объектов культурного наследия»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 201, отобразив согласно приложению</w:t>
      </w:r>
      <w:r>
        <w:rPr>
          <w:color w:val="000000"/>
          <w:sz w:val="28"/>
          <w:szCs w:val="28"/>
          <w:lang w:eastAsia="ru-RU"/>
        </w:rPr>
        <w:br/>
        <w:t>к настоящему постановлению границы следующих зон с особыми условиями использования территорий:</w:t>
      </w:r>
    </w:p>
    <w:p w:rsidR="006142D1" w:rsidRPr="00456053" w:rsidRDefault="006142D1" w:rsidP="006142D1">
      <w:pPr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</w:rPr>
        <w:t> зона регулирования застройки и хозяйственной деятельности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  <w:lang w:eastAsia="ru-RU"/>
        </w:rPr>
        <w:t>в отношении объекта культурного наследия (ЗРЗ-2) «</w:t>
      </w:r>
      <w:r w:rsidRPr="00944514">
        <w:rPr>
          <w:color w:val="000000"/>
          <w:sz w:val="28"/>
          <w:szCs w:val="28"/>
          <w:lang w:eastAsia="ru-RU"/>
        </w:rPr>
        <w:t>Здание бывшей городской думы</w:t>
      </w:r>
      <w:r>
        <w:rPr>
          <w:color w:val="000000"/>
          <w:sz w:val="28"/>
          <w:szCs w:val="28"/>
          <w:lang w:eastAsia="ru-RU"/>
        </w:rPr>
        <w:t>»</w:t>
      </w:r>
      <w:r w:rsidRPr="00944514">
        <w:rPr>
          <w:color w:val="000000"/>
          <w:sz w:val="28"/>
          <w:szCs w:val="28"/>
          <w:lang w:eastAsia="ru-RU"/>
        </w:rPr>
        <w:t>, расположенного по адресу: г. Омск, ул. Думская, д. 1</w:t>
      </w:r>
      <w:r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br/>
        <w:t xml:space="preserve">с реестровым номером 55:36-6.5821, установленная </w:t>
      </w:r>
      <w:r w:rsidRPr="00456053">
        <w:rPr>
          <w:sz w:val="28"/>
          <w:szCs w:val="28"/>
        </w:rPr>
        <w:t>приказом Министерства культуры Омской области от 21 марта 2024 года № 21 (далее – Приказ № 21) «Об установлении зон охраны объекта культурного наследия (памятников истории и культуры) народов Российской Федерации регионального значения и утверждении</w:t>
      </w:r>
      <w:r>
        <w:rPr>
          <w:sz w:val="28"/>
          <w:szCs w:val="28"/>
        </w:rPr>
        <w:t xml:space="preserve"> </w:t>
      </w:r>
      <w:r w:rsidRPr="00456053">
        <w:rPr>
          <w:sz w:val="28"/>
          <w:szCs w:val="28"/>
        </w:rPr>
        <w:t>требований к градостроительным регламентам в границах данных зон»;</w:t>
      </w:r>
    </w:p>
    <w:p w:rsidR="006142D1" w:rsidRDefault="006142D1" w:rsidP="006142D1">
      <w:pPr>
        <w:suppressAutoHyphens w:val="0"/>
        <w:autoSpaceDE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 зона регулирования застройки и хозяйственной деятельности</w:t>
      </w:r>
      <w:r>
        <w:rPr>
          <w:color w:val="000000"/>
          <w:sz w:val="28"/>
          <w:szCs w:val="28"/>
          <w:lang w:eastAsia="ru-RU"/>
        </w:rPr>
        <w:br/>
        <w:t xml:space="preserve">в отношении объекта </w:t>
      </w:r>
      <w:r w:rsidRPr="00456053">
        <w:rPr>
          <w:sz w:val="28"/>
          <w:szCs w:val="28"/>
        </w:rPr>
        <w:t>культурного</w:t>
      </w:r>
      <w:r>
        <w:rPr>
          <w:color w:val="000000"/>
          <w:sz w:val="28"/>
          <w:szCs w:val="28"/>
          <w:lang w:eastAsia="ru-RU"/>
        </w:rPr>
        <w:t xml:space="preserve"> наследия (ЗРЗ-1) «</w:t>
      </w:r>
      <w:r>
        <w:rPr>
          <w:sz w:val="28"/>
          <w:szCs w:val="28"/>
        </w:rPr>
        <w:t>Здание бывшей городской думы»</w:t>
      </w:r>
      <w:r w:rsidRPr="00456053">
        <w:rPr>
          <w:sz w:val="28"/>
          <w:szCs w:val="28"/>
        </w:rPr>
        <w:t>, расположенного по адресу: г. Омск, ул. Думская</w:t>
      </w:r>
      <w:r>
        <w:t xml:space="preserve">, </w:t>
      </w:r>
      <w:r w:rsidRPr="00456053">
        <w:rPr>
          <w:color w:val="000000"/>
          <w:sz w:val="28"/>
          <w:szCs w:val="28"/>
          <w:lang w:eastAsia="ru-RU"/>
        </w:rPr>
        <w:t>д. 1</w:t>
      </w:r>
      <w:r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br/>
        <w:t xml:space="preserve">с реестровым номером 55:36-6.5822, установленная </w:t>
      </w:r>
      <w:r w:rsidRPr="0045605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56053">
        <w:rPr>
          <w:sz w:val="28"/>
          <w:szCs w:val="28"/>
        </w:rPr>
        <w:t xml:space="preserve"> № 21</w:t>
      </w:r>
      <w:r>
        <w:rPr>
          <w:sz w:val="28"/>
          <w:szCs w:val="28"/>
        </w:rPr>
        <w:t>;</w:t>
      </w:r>
    </w:p>
    <w:p w:rsidR="006142D1" w:rsidRDefault="006142D1" w:rsidP="006142D1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  <w:lang w:eastAsia="ru-RU"/>
        </w:rPr>
      </w:pPr>
      <w:r w:rsidRPr="00456053">
        <w:rPr>
          <w:sz w:val="28"/>
          <w:szCs w:val="28"/>
        </w:rPr>
        <w:t>- охранная зона объекта культурного наследия «Здание бывшей городской думы</w:t>
      </w:r>
      <w:r>
        <w:rPr>
          <w:sz w:val="28"/>
          <w:szCs w:val="28"/>
        </w:rPr>
        <w:t>»</w:t>
      </w:r>
      <w:r w:rsidRPr="00456053">
        <w:rPr>
          <w:sz w:val="28"/>
          <w:szCs w:val="28"/>
        </w:rPr>
        <w:t>, расположенного по адресу: г. Омск, ул. Думская, д. 1,</w:t>
      </w:r>
      <w:r w:rsidRPr="00456053">
        <w:rPr>
          <w:sz w:val="28"/>
          <w:szCs w:val="28"/>
        </w:rPr>
        <w:br/>
        <w:t>с реестровым номером 55:36-6.5823, установленная Приказ</w:t>
      </w:r>
      <w:r>
        <w:rPr>
          <w:sz w:val="28"/>
          <w:szCs w:val="28"/>
        </w:rPr>
        <w:t>ом</w:t>
      </w:r>
      <w:r w:rsidRPr="00456053">
        <w:rPr>
          <w:sz w:val="28"/>
          <w:szCs w:val="28"/>
        </w:rPr>
        <w:t xml:space="preserve"> № 21;</w:t>
      </w:r>
      <w:r w:rsidRPr="00944514">
        <w:rPr>
          <w:color w:val="FF0000"/>
          <w:sz w:val="28"/>
          <w:szCs w:val="28"/>
          <w:lang w:eastAsia="ru-RU"/>
        </w:rPr>
        <w:t xml:space="preserve"> </w:t>
      </w:r>
    </w:p>
    <w:p w:rsidR="00E26B56" w:rsidRDefault="00E26B56" w:rsidP="00E26B5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5605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F08B3">
        <w:rPr>
          <w:color w:val="000000"/>
          <w:sz w:val="28"/>
          <w:szCs w:val="28"/>
          <w:lang w:eastAsia="ru-RU"/>
        </w:rPr>
        <w:t xml:space="preserve">территория объекта культурного наследия (памятника истории </w:t>
      </w:r>
      <w:r>
        <w:rPr>
          <w:color w:val="000000"/>
          <w:sz w:val="28"/>
          <w:szCs w:val="28"/>
          <w:lang w:eastAsia="ru-RU"/>
        </w:rPr>
        <w:br/>
      </w:r>
      <w:r w:rsidRPr="001F08B3">
        <w:rPr>
          <w:color w:val="000000"/>
          <w:sz w:val="28"/>
          <w:szCs w:val="28"/>
          <w:lang w:eastAsia="ru-RU"/>
        </w:rPr>
        <w:t xml:space="preserve">и культуры) народов Российской Федерации регионального значения </w:t>
      </w:r>
      <w:r>
        <w:rPr>
          <w:color w:val="000000"/>
          <w:sz w:val="28"/>
          <w:szCs w:val="28"/>
          <w:lang w:eastAsia="ru-RU"/>
        </w:rPr>
        <w:t>«</w:t>
      </w:r>
      <w:r w:rsidRPr="001F08B3">
        <w:rPr>
          <w:color w:val="000000"/>
          <w:sz w:val="28"/>
          <w:szCs w:val="28"/>
          <w:lang w:eastAsia="ru-RU"/>
        </w:rPr>
        <w:t xml:space="preserve">Усадьба Л.K. Адельсона: Дом доходный, в котором размещалось </w:t>
      </w:r>
      <w:r>
        <w:rPr>
          <w:color w:val="000000"/>
          <w:sz w:val="28"/>
          <w:szCs w:val="28"/>
          <w:lang w:eastAsia="ru-RU"/>
        </w:rPr>
        <w:br/>
      </w:r>
      <w:r w:rsidRPr="001F08B3">
        <w:rPr>
          <w:color w:val="000000"/>
          <w:sz w:val="28"/>
          <w:szCs w:val="28"/>
          <w:lang w:eastAsia="ru-RU"/>
        </w:rPr>
        <w:t>13-е мужское училище</w:t>
      </w:r>
      <w:r>
        <w:rPr>
          <w:color w:val="000000"/>
          <w:sz w:val="28"/>
          <w:szCs w:val="28"/>
          <w:lang w:eastAsia="ru-RU"/>
        </w:rPr>
        <w:t>»</w:t>
      </w:r>
      <w:r w:rsidRPr="001F08B3">
        <w:rPr>
          <w:color w:val="000000"/>
          <w:sz w:val="28"/>
          <w:szCs w:val="28"/>
          <w:lang w:eastAsia="ru-RU"/>
        </w:rPr>
        <w:t xml:space="preserve">, конец XIX в., расположенного по адресу: г. Омск, </w:t>
      </w:r>
      <w:r>
        <w:rPr>
          <w:color w:val="000000"/>
          <w:sz w:val="28"/>
          <w:szCs w:val="28"/>
          <w:lang w:eastAsia="ru-RU"/>
        </w:rPr>
        <w:br/>
      </w:r>
      <w:r w:rsidRPr="001F08B3">
        <w:rPr>
          <w:color w:val="000000"/>
          <w:sz w:val="28"/>
          <w:szCs w:val="28"/>
          <w:lang w:eastAsia="ru-RU"/>
        </w:rPr>
        <w:t>ул. Пушкина, д. 35</w:t>
      </w:r>
      <w:r>
        <w:rPr>
          <w:color w:val="000000"/>
          <w:sz w:val="28"/>
          <w:szCs w:val="28"/>
          <w:lang w:eastAsia="ru-RU"/>
        </w:rPr>
        <w:t xml:space="preserve">, с реестровым номером 55:36-8.426, установленная </w:t>
      </w:r>
      <w:r w:rsidRPr="00456053">
        <w:rPr>
          <w:sz w:val="28"/>
          <w:szCs w:val="28"/>
        </w:rPr>
        <w:t xml:space="preserve">приказом Министерства культуры Омской области от </w:t>
      </w:r>
      <w:r>
        <w:rPr>
          <w:sz w:val="28"/>
          <w:szCs w:val="28"/>
        </w:rPr>
        <w:t>6</w:t>
      </w:r>
      <w:r w:rsidRPr="00456053">
        <w:rPr>
          <w:sz w:val="28"/>
          <w:szCs w:val="28"/>
        </w:rPr>
        <w:t xml:space="preserve"> марта 2024 года № </w:t>
      </w:r>
      <w:r>
        <w:rPr>
          <w:sz w:val="28"/>
          <w:szCs w:val="28"/>
        </w:rPr>
        <w:t>14</w:t>
      </w:r>
      <w:r w:rsidRPr="00456053">
        <w:rPr>
          <w:sz w:val="28"/>
          <w:szCs w:val="28"/>
        </w:rPr>
        <w:t xml:space="preserve">  </w:t>
      </w:r>
      <w:r w:rsidRPr="001F08B3">
        <w:rPr>
          <w:color w:val="000000"/>
          <w:sz w:val="28"/>
          <w:szCs w:val="28"/>
          <w:lang w:eastAsia="ru-RU"/>
        </w:rPr>
        <w:t xml:space="preserve">«Об утверждении границ территории объекта культурного наследия (памятника </w:t>
      </w:r>
      <w:r w:rsidRPr="001F08B3">
        <w:rPr>
          <w:color w:val="000000"/>
          <w:sz w:val="28"/>
          <w:szCs w:val="28"/>
          <w:lang w:eastAsia="ru-RU"/>
        </w:rPr>
        <w:lastRenderedPageBreak/>
        <w:t>истории и культуры) народов Российской Федерации регионального значения</w:t>
      </w:r>
      <w:r>
        <w:rPr>
          <w:color w:val="000000"/>
          <w:sz w:val="28"/>
          <w:szCs w:val="28"/>
          <w:lang w:eastAsia="ru-RU"/>
        </w:rPr>
        <w:t xml:space="preserve"> «</w:t>
      </w:r>
      <w:r w:rsidRPr="001F08B3">
        <w:rPr>
          <w:color w:val="000000"/>
          <w:sz w:val="28"/>
          <w:szCs w:val="28"/>
          <w:lang w:eastAsia="ru-RU"/>
        </w:rPr>
        <w:t>Усадьба Л.K. Адельсона: Дом доходный, в котором размещалось 13-е мужское училище</w:t>
      </w:r>
      <w:r>
        <w:rPr>
          <w:color w:val="000000"/>
          <w:sz w:val="28"/>
          <w:szCs w:val="28"/>
          <w:lang w:eastAsia="ru-RU"/>
        </w:rPr>
        <w:t>»</w:t>
      </w:r>
      <w:r w:rsidRPr="001F08B3">
        <w:rPr>
          <w:color w:val="000000"/>
          <w:sz w:val="28"/>
          <w:szCs w:val="28"/>
          <w:lang w:eastAsia="ru-RU"/>
        </w:rPr>
        <w:t xml:space="preserve">, конец XIX в., расположенного </w:t>
      </w:r>
      <w:r>
        <w:rPr>
          <w:color w:val="000000"/>
          <w:sz w:val="28"/>
          <w:szCs w:val="28"/>
          <w:lang w:eastAsia="ru-RU"/>
        </w:rPr>
        <w:br/>
      </w:r>
      <w:r w:rsidRPr="001F08B3">
        <w:rPr>
          <w:color w:val="000000"/>
          <w:sz w:val="28"/>
          <w:szCs w:val="28"/>
          <w:lang w:eastAsia="ru-RU"/>
        </w:rPr>
        <w:t>по адресу: г. Омск, ул. Пушкина, д. 35</w:t>
      </w:r>
      <w:r>
        <w:rPr>
          <w:color w:val="000000"/>
          <w:sz w:val="28"/>
          <w:szCs w:val="28"/>
          <w:lang w:eastAsia="ru-RU"/>
        </w:rPr>
        <w:t>, особого режима использования земельных участков в данных границах</w:t>
      </w:r>
      <w:r w:rsidRPr="001F08B3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</w:p>
    <w:p w:rsidR="00E26B56" w:rsidRDefault="00E26B56" w:rsidP="00E26B5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45605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F08B3">
        <w:rPr>
          <w:color w:val="000000"/>
          <w:sz w:val="28"/>
          <w:szCs w:val="28"/>
          <w:lang w:eastAsia="ru-RU"/>
        </w:rPr>
        <w:t xml:space="preserve">территория объекта культурного наследия (памятника истории </w:t>
      </w:r>
      <w:r>
        <w:rPr>
          <w:color w:val="000000"/>
          <w:sz w:val="28"/>
          <w:szCs w:val="28"/>
          <w:lang w:eastAsia="ru-RU"/>
        </w:rPr>
        <w:br/>
      </w:r>
      <w:r w:rsidRPr="001F08B3">
        <w:rPr>
          <w:color w:val="000000"/>
          <w:sz w:val="28"/>
          <w:szCs w:val="28"/>
          <w:lang w:eastAsia="ru-RU"/>
        </w:rPr>
        <w:t xml:space="preserve">и культуры) народов Российской Федерации регионального значения </w:t>
      </w:r>
      <w:r>
        <w:rPr>
          <w:color w:val="000000"/>
          <w:sz w:val="28"/>
          <w:szCs w:val="28"/>
          <w:lang w:eastAsia="ru-RU"/>
        </w:rPr>
        <w:t>«</w:t>
      </w:r>
      <w:r w:rsidRPr="001F08B3">
        <w:rPr>
          <w:color w:val="000000"/>
          <w:sz w:val="28"/>
          <w:szCs w:val="28"/>
          <w:lang w:eastAsia="ru-RU"/>
        </w:rPr>
        <w:t>Усадьба Л.K. Адельсона: Дом жилой</w:t>
      </w:r>
      <w:r>
        <w:rPr>
          <w:color w:val="000000"/>
          <w:sz w:val="28"/>
          <w:szCs w:val="28"/>
          <w:lang w:eastAsia="ru-RU"/>
        </w:rPr>
        <w:t>»</w:t>
      </w:r>
      <w:r w:rsidRPr="001F08B3">
        <w:rPr>
          <w:color w:val="000000"/>
          <w:sz w:val="28"/>
          <w:szCs w:val="28"/>
          <w:lang w:eastAsia="ru-RU"/>
        </w:rPr>
        <w:t xml:space="preserve">, конец XIX в., расположенного </w:t>
      </w:r>
      <w:r>
        <w:rPr>
          <w:color w:val="000000"/>
          <w:sz w:val="28"/>
          <w:szCs w:val="28"/>
          <w:lang w:eastAsia="ru-RU"/>
        </w:rPr>
        <w:br/>
      </w:r>
      <w:r w:rsidRPr="001F08B3">
        <w:rPr>
          <w:color w:val="000000"/>
          <w:sz w:val="28"/>
          <w:szCs w:val="28"/>
          <w:lang w:eastAsia="ru-RU"/>
        </w:rPr>
        <w:t>по адресу: г. Омск, ул. Пушкина, д. 33</w:t>
      </w:r>
      <w:r>
        <w:rPr>
          <w:color w:val="000000"/>
          <w:sz w:val="28"/>
          <w:szCs w:val="28"/>
          <w:lang w:eastAsia="ru-RU"/>
        </w:rPr>
        <w:t xml:space="preserve">, с реестровым номером 55:36-8.427, установленная </w:t>
      </w:r>
      <w:r w:rsidRPr="001F08B3">
        <w:rPr>
          <w:color w:val="000000"/>
          <w:sz w:val="28"/>
          <w:szCs w:val="28"/>
          <w:lang w:eastAsia="ru-RU"/>
        </w:rPr>
        <w:t xml:space="preserve">приказом Министерства культуры Омской области </w:t>
      </w:r>
      <w:r>
        <w:rPr>
          <w:color w:val="000000"/>
          <w:sz w:val="28"/>
          <w:szCs w:val="28"/>
          <w:lang w:eastAsia="ru-RU"/>
        </w:rPr>
        <w:br/>
      </w:r>
      <w:r w:rsidRPr="001F08B3">
        <w:rPr>
          <w:color w:val="000000"/>
          <w:sz w:val="28"/>
          <w:szCs w:val="28"/>
          <w:lang w:eastAsia="ru-RU"/>
        </w:rPr>
        <w:t xml:space="preserve">от 6 марта 2024 года № </w:t>
      </w:r>
      <w:r>
        <w:rPr>
          <w:color w:val="000000"/>
          <w:sz w:val="28"/>
          <w:szCs w:val="28"/>
          <w:lang w:eastAsia="ru-RU"/>
        </w:rPr>
        <w:t>13</w:t>
      </w:r>
      <w:r w:rsidRPr="00456053">
        <w:rPr>
          <w:sz w:val="28"/>
          <w:szCs w:val="28"/>
        </w:rPr>
        <w:t xml:space="preserve">  </w:t>
      </w:r>
      <w:r w:rsidRPr="001F08B3">
        <w:rPr>
          <w:color w:val="000000"/>
          <w:sz w:val="28"/>
          <w:szCs w:val="28"/>
          <w:lang w:eastAsia="ru-RU"/>
        </w:rPr>
        <w:t>«Об утверждении границ территории объекта культурного наследия (памятника истории и культуры) народов Российской Федерации регионального значения</w:t>
      </w:r>
      <w:r>
        <w:rPr>
          <w:color w:val="000000"/>
          <w:sz w:val="28"/>
          <w:szCs w:val="28"/>
          <w:lang w:eastAsia="ru-RU"/>
        </w:rPr>
        <w:t xml:space="preserve"> «</w:t>
      </w:r>
      <w:r w:rsidRPr="001F08B3">
        <w:rPr>
          <w:color w:val="000000"/>
          <w:sz w:val="28"/>
          <w:szCs w:val="28"/>
          <w:lang w:eastAsia="ru-RU"/>
        </w:rPr>
        <w:t>Усадьба Л.K. Адельсона: Дом жилой</w:t>
      </w:r>
      <w:r>
        <w:rPr>
          <w:color w:val="000000"/>
          <w:sz w:val="28"/>
          <w:szCs w:val="28"/>
          <w:lang w:eastAsia="ru-RU"/>
        </w:rPr>
        <w:t>»</w:t>
      </w:r>
      <w:r w:rsidRPr="001F08B3">
        <w:rPr>
          <w:color w:val="000000"/>
          <w:sz w:val="28"/>
          <w:szCs w:val="28"/>
          <w:lang w:eastAsia="ru-RU"/>
        </w:rPr>
        <w:t>, конец XIX в., расположенного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F08B3">
        <w:rPr>
          <w:color w:val="000000"/>
          <w:sz w:val="28"/>
          <w:szCs w:val="28"/>
          <w:lang w:eastAsia="ru-RU"/>
        </w:rPr>
        <w:t>по адресу: г. Омск, ул. Пушкина, д. 33</w:t>
      </w:r>
      <w:r>
        <w:rPr>
          <w:color w:val="000000"/>
          <w:sz w:val="28"/>
          <w:szCs w:val="28"/>
          <w:lang w:eastAsia="ru-RU"/>
        </w:rPr>
        <w:t>, особого режима использования земельных участков в данных границах».</w:t>
      </w:r>
    </w:p>
    <w:p w:rsidR="00FD4D40" w:rsidRDefault="00FD4D4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>
        <w:rPr>
          <w:color w:val="000000"/>
          <w:sz w:val="28"/>
          <w:szCs w:val="28"/>
          <w:lang w:eastAsia="ru-RU"/>
        </w:rPr>
        <w:t>Департаменту информационной политики Администрации</w:t>
      </w:r>
      <w:r>
        <w:rPr>
          <w:color w:val="000000"/>
          <w:sz w:val="28"/>
          <w:szCs w:val="28"/>
          <w:lang w:eastAsia="ru-RU"/>
        </w:rPr>
        <w:br/>
        <w:t>города Омска официально опубликовать настоящее постановление</w:t>
      </w:r>
      <w:r>
        <w:rPr>
          <w:color w:val="000000"/>
          <w:sz w:val="28"/>
          <w:szCs w:val="28"/>
          <w:lang w:eastAsia="ru-RU"/>
        </w:rPr>
        <w:br/>
        <w:t>и разместить его на официальном сайте Администрации города Омска</w:t>
      </w:r>
      <w:r>
        <w:rPr>
          <w:color w:val="000000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:rsidR="00FD4D40" w:rsidRDefault="00FD4D40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Контроль за исполнением настоящего постановления возложить</w:t>
      </w:r>
      <w:r>
        <w:rPr>
          <w:sz w:val="28"/>
          <w:szCs w:val="28"/>
          <w:lang w:eastAsia="ru-RU"/>
        </w:rPr>
        <w:br/>
        <w:t>на первого заместителя Мэра города Омска, директора департамента имущественных отношений Администрации города Омска Е.А. Романина.</w:t>
      </w:r>
    </w:p>
    <w:p w:rsidR="00FD4D40" w:rsidRDefault="00FD4D40">
      <w:pPr>
        <w:autoSpaceDE w:val="0"/>
        <w:ind w:right="-186"/>
        <w:jc w:val="both"/>
        <w:rPr>
          <w:sz w:val="28"/>
          <w:szCs w:val="28"/>
          <w:lang w:eastAsia="ru-RU"/>
        </w:rPr>
      </w:pPr>
    </w:p>
    <w:p w:rsidR="00FD4D40" w:rsidRDefault="00FD4D40">
      <w:pPr>
        <w:autoSpaceDE w:val="0"/>
        <w:ind w:right="-186"/>
        <w:jc w:val="both"/>
        <w:rPr>
          <w:sz w:val="28"/>
          <w:szCs w:val="28"/>
          <w:lang w:eastAsia="ru-RU"/>
        </w:rPr>
      </w:pPr>
    </w:p>
    <w:p w:rsidR="00FD4D40" w:rsidRDefault="00FD4D40">
      <w:pPr>
        <w:tabs>
          <w:tab w:val="left" w:pos="9498"/>
        </w:tabs>
        <w:autoSpaceDE w:val="0"/>
        <w:sectPr w:rsidR="00FD4D40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559" w:header="567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Мэр города Омска                                                                                  С.Н. Шелест</w:t>
      </w:r>
    </w:p>
    <w:p w:rsidR="00FD4D40" w:rsidRDefault="00D35EF8">
      <w:r>
        <w:rPr>
          <w:noProof/>
          <w:lang w:eastAsia="ru-RU"/>
        </w:rPr>
        <w:lastRenderedPageBreak/>
        <w:drawing>
          <wp:inline distT="0" distB="0" distL="0" distR="0">
            <wp:extent cx="6019800" cy="6019800"/>
            <wp:effectExtent l="0" t="0" r="0" b="0"/>
            <wp:docPr id="1" name="Рисунок 1" descr="3_Карта границ территорий и зон охраны ОК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Карта границ территорий и зон охраны ОК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40" w:rsidRDefault="00FD4D40"/>
    <w:sectPr w:rsidR="00FD4D40">
      <w:headerReference w:type="even" r:id="rId11"/>
      <w:headerReference w:type="default" r:id="rId12"/>
      <w:headerReference w:type="first" r:id="rId13"/>
      <w:pgSz w:w="11906" w:h="16838"/>
      <w:pgMar w:top="1134" w:right="709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8D" w:rsidRDefault="000D248D">
      <w:r>
        <w:separator/>
      </w:r>
    </w:p>
  </w:endnote>
  <w:endnote w:type="continuationSeparator" w:id="0">
    <w:p w:rsidR="000D248D" w:rsidRDefault="000D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8D" w:rsidRDefault="000D248D">
      <w:r>
        <w:separator/>
      </w:r>
    </w:p>
  </w:footnote>
  <w:footnote w:type="continuationSeparator" w:id="0">
    <w:p w:rsidR="000D248D" w:rsidRDefault="000D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0" w:rsidRDefault="00FD4D40">
    <w:pPr>
      <w:pStyle w:val="af"/>
      <w:tabs>
        <w:tab w:val="clear" w:pos="9355"/>
        <w:tab w:val="right" w:pos="9498"/>
      </w:tabs>
      <w:jc w:val="right"/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0" w:rsidRDefault="00FD4D40">
    <w:pPr>
      <w:pStyle w:val="af"/>
      <w:tabs>
        <w:tab w:val="clear" w:pos="9355"/>
        <w:tab w:val="right" w:pos="9498"/>
      </w:tabs>
      <w:jc w:val="center"/>
    </w:pPr>
    <w:r>
      <w:rPr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0" w:rsidRDefault="00FD4D40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0" w:rsidRDefault="00FD4D40">
    <w:pPr>
      <w:pStyle w:val="af"/>
      <w:tabs>
        <w:tab w:val="clear" w:pos="9355"/>
        <w:tab w:val="right" w:pos="9498"/>
      </w:tabs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0" w:rsidRDefault="00FD4D40">
    <w:pPr>
      <w:pStyle w:val="af"/>
      <w:tabs>
        <w:tab w:val="clear" w:pos="9355"/>
        <w:tab w:val="right" w:pos="9498"/>
      </w:tabs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40" w:rsidRDefault="00FD4D4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D1"/>
    <w:rsid w:val="000952B7"/>
    <w:rsid w:val="000D248D"/>
    <w:rsid w:val="000D6FA5"/>
    <w:rsid w:val="006142D1"/>
    <w:rsid w:val="00D35EF8"/>
    <w:rsid w:val="00E26B56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95B8B6C-D057-4F0C-80DE-179AB88B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6">
    <w:name w:val="Основной шрифт абзаца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0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Колонтитул_"/>
    <w:rPr>
      <w:sz w:val="26"/>
      <w:szCs w:val="26"/>
      <w:lang w:bidi="ar-SA"/>
    </w:rPr>
  </w:style>
  <w:style w:type="character" w:customStyle="1" w:styleId="hgkelc">
    <w:name w:val="hgkelc"/>
    <w:basedOn w:val="6"/>
  </w:style>
  <w:style w:type="character" w:customStyle="1" w:styleId="a7">
    <w:name w:val="Верхний колонтитул Знак"/>
    <w:rPr>
      <w:sz w:val="24"/>
      <w:szCs w:val="24"/>
      <w:lang w:eastAsia="zh-CN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20"/>
    </w:pPr>
    <w:rPr>
      <w:sz w:val="20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both"/>
    </w:pPr>
    <w:rPr>
      <w:sz w:val="28"/>
      <w:szCs w:val="20"/>
    </w:rPr>
  </w:style>
  <w:style w:type="paragraph" w:styleId="af1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line="324" w:lineRule="exact"/>
    </w:pPr>
    <w:rPr>
      <w:sz w:val="26"/>
      <w:szCs w:val="26"/>
      <w:lang w:val="ru-RU" w:eastAsia="ru-RU"/>
    </w:rPr>
  </w:style>
  <w:style w:type="paragraph" w:customStyle="1" w:styleId="14">
    <w:name w:val="Колонтитул1"/>
    <w:basedOn w:val="a"/>
    <w:pPr>
      <w:widowControl w:val="0"/>
      <w:shd w:val="clear" w:color="auto" w:fill="FFFFFF"/>
      <w:spacing w:line="240" w:lineRule="atLeast"/>
    </w:pPr>
    <w:rPr>
      <w:sz w:val="26"/>
      <w:szCs w:val="26"/>
      <w:lang w:val="ru-RU" w:eastAsia="ru-RU"/>
    </w:r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«Об уточнении Правил землепользования и застройки муниципального образования городской округ город Омск Омской области». Опубликован 26 августа 2024 года</vt:lpstr>
    </vt:vector>
  </TitlesOfParts>
  <Company>Home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уточнении Правил землепользования и застройки муниципального образования городской округ город Омск Омской области». Опубликован 26 августа 2024 года</dc:title>
  <dc:subject/>
  <dc:creator>User</dc:creator>
  <cp:keywords>Проект постановления Администрации города Омска «Об уточнении Правил землепользования и застройки муниципального образования городской округ город Омск Омской области». Опубликован 26 августа 2024 года</cp:keywords>
  <cp:lastModifiedBy>Татьяна В. Рудакова</cp:lastModifiedBy>
  <cp:revision>2</cp:revision>
  <cp:lastPrinted>2024-07-05T06:17:00Z</cp:lastPrinted>
  <dcterms:created xsi:type="dcterms:W3CDTF">2024-08-26T11:32:00Z</dcterms:created>
  <dcterms:modified xsi:type="dcterms:W3CDTF">2024-08-26T11:32:00Z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4024.00.01</vt:lpwstr>
  </property>
</Properties>
</file>