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39" w:rsidRDefault="00062D39" w:rsidP="00062D39">
      <w:pPr>
        <w:spacing w:before="240"/>
        <w:jc w:val="center"/>
        <w:rPr>
          <w:b/>
          <w:spacing w:val="14"/>
          <w:sz w:val="30"/>
          <w:szCs w:val="30"/>
        </w:rPr>
      </w:pPr>
      <w:r>
        <w:rPr>
          <w:b/>
          <w:noProof/>
          <w:spacing w:val="14"/>
          <w:sz w:val="30"/>
          <w:szCs w:val="30"/>
        </w:rPr>
        <w:drawing>
          <wp:inline distT="0" distB="0" distL="0" distR="0">
            <wp:extent cx="1153160" cy="970280"/>
            <wp:effectExtent l="19050" t="0" r="8890" b="0"/>
            <wp:docPr id="1" name="Рисунок 1" descr="2015 герб раз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5 герб разно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D39" w:rsidRDefault="00062D39" w:rsidP="00062D39">
      <w:pPr>
        <w:spacing w:before="240"/>
        <w:jc w:val="center"/>
        <w:rPr>
          <w:b/>
          <w:spacing w:val="14"/>
          <w:sz w:val="30"/>
          <w:szCs w:val="30"/>
        </w:rPr>
      </w:pPr>
      <w:r>
        <w:rPr>
          <w:b/>
          <w:spacing w:val="14"/>
          <w:sz w:val="30"/>
          <w:szCs w:val="30"/>
        </w:rPr>
        <w:t>АДМИНИСТРАЦИЯ ГОРОДА ОМСКА</w:t>
      </w:r>
    </w:p>
    <w:p w:rsidR="00062D39" w:rsidRDefault="00062D39" w:rsidP="00062D39">
      <w:pPr>
        <w:rPr>
          <w:spacing w:val="14"/>
          <w:sz w:val="10"/>
          <w:szCs w:val="10"/>
        </w:rPr>
      </w:pPr>
    </w:p>
    <w:p w:rsidR="00062D39" w:rsidRDefault="00062D39" w:rsidP="00062D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ЖИЛИЩНОЙ ПОЛИТИКИ</w:t>
      </w:r>
    </w:p>
    <w:p w:rsidR="00062D39" w:rsidRPr="00097388" w:rsidRDefault="00062D39" w:rsidP="00062D39">
      <w:pPr>
        <w:jc w:val="center"/>
        <w:rPr>
          <w:b/>
          <w:sz w:val="16"/>
          <w:szCs w:val="16"/>
        </w:rPr>
      </w:pPr>
    </w:p>
    <w:p w:rsidR="00062D39" w:rsidRPr="00097388" w:rsidRDefault="00062D39" w:rsidP="00062D39">
      <w:pPr>
        <w:jc w:val="center"/>
        <w:rPr>
          <w:b/>
          <w:sz w:val="40"/>
          <w:szCs w:val="40"/>
        </w:rPr>
      </w:pPr>
      <w:r w:rsidRPr="00097388">
        <w:rPr>
          <w:b/>
          <w:sz w:val="40"/>
          <w:szCs w:val="40"/>
        </w:rPr>
        <w:t>ПРИКАЗ</w:t>
      </w:r>
    </w:p>
    <w:p w:rsidR="00062D39" w:rsidRDefault="00062D39" w:rsidP="00062D39">
      <w:pPr>
        <w:pBdr>
          <w:bottom w:val="thickThinMediumGap" w:sz="24" w:space="1" w:color="auto"/>
        </w:pBdr>
        <w:rPr>
          <w:b/>
          <w:sz w:val="18"/>
          <w:szCs w:val="18"/>
        </w:rPr>
      </w:pPr>
    </w:p>
    <w:p w:rsidR="00062D39" w:rsidRPr="00C76F5F" w:rsidRDefault="00062D39" w:rsidP="00062D39">
      <w:pPr>
        <w:rPr>
          <w:color w:val="000000"/>
          <w:spacing w:val="20"/>
          <w:sz w:val="18"/>
        </w:rPr>
      </w:pPr>
    </w:p>
    <w:tbl>
      <w:tblPr>
        <w:tblW w:w="0" w:type="auto"/>
        <w:tblLook w:val="01E0"/>
      </w:tblPr>
      <w:tblGrid>
        <w:gridCol w:w="4219"/>
        <w:gridCol w:w="1560"/>
      </w:tblGrid>
      <w:tr w:rsidR="00062D39" w:rsidRPr="008379E9" w:rsidTr="00062D39">
        <w:tc>
          <w:tcPr>
            <w:tcW w:w="4219" w:type="dxa"/>
          </w:tcPr>
          <w:p w:rsidR="00062D39" w:rsidRPr="008379E9" w:rsidRDefault="00062D39" w:rsidP="00062D39">
            <w:pPr>
              <w:rPr>
                <w:rFonts w:eastAsia="SimSun"/>
                <w:color w:val="000000"/>
                <w:sz w:val="28"/>
                <w:szCs w:val="28"/>
              </w:rPr>
            </w:pPr>
            <w:r w:rsidRPr="008379E9">
              <w:rPr>
                <w:rFonts w:eastAsia="SimSu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eastAsia="SimSun"/>
                <w:sz w:val="28"/>
                <w:szCs w:val="28"/>
                <w:shd w:val="clear" w:color="auto" w:fill="FFFFFF"/>
              </w:rPr>
              <w:t xml:space="preserve"> </w:t>
            </w:r>
            <w:r w:rsidRPr="000857E7">
              <w:rPr>
                <w:rFonts w:eastAsia="SimSun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0857E7">
              <w:rPr>
                <w:rFonts w:eastAsia="SimSun"/>
                <w:sz w:val="28"/>
                <w:szCs w:val="28"/>
                <w:shd w:val="clear" w:color="auto" w:fill="FFFFFF"/>
              </w:rPr>
              <w:t>марта 2024 г.</w:t>
            </w:r>
            <w:r w:rsidRPr="000857E7">
              <w:rPr>
                <w:rFonts w:eastAsia="SimSun"/>
                <w:sz w:val="28"/>
                <w:szCs w:val="28"/>
              </w:rPr>
              <w:t>   №</w:t>
            </w:r>
            <w:r w:rsidRPr="000857E7">
              <w:rPr>
                <w:rFonts w:eastAsia="SimSu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062D39" w:rsidRPr="008379E9" w:rsidRDefault="00062D39" w:rsidP="00062D39">
            <w:pPr>
              <w:ind w:left="176"/>
              <w:rPr>
                <w:rFonts w:eastAsia="SimSun"/>
                <w:color w:val="000000"/>
                <w:sz w:val="28"/>
                <w:szCs w:val="28"/>
              </w:rPr>
            </w:pPr>
          </w:p>
        </w:tc>
      </w:tr>
      <w:tr w:rsidR="00062D39" w:rsidRPr="008379E9" w:rsidTr="00062D39">
        <w:tc>
          <w:tcPr>
            <w:tcW w:w="5779" w:type="dxa"/>
            <w:gridSpan w:val="2"/>
          </w:tcPr>
          <w:p w:rsidR="00062D39" w:rsidRPr="008379E9" w:rsidRDefault="00062D39" w:rsidP="00062D39">
            <w:pPr>
              <w:ind w:left="1701"/>
              <w:rPr>
                <w:rFonts w:eastAsia="SimSun"/>
                <w:color w:val="000000"/>
              </w:rPr>
            </w:pPr>
            <w:r w:rsidRPr="008379E9">
              <w:rPr>
                <w:rFonts w:eastAsia="SimSun"/>
                <w:color w:val="000000"/>
              </w:rPr>
              <w:t>г. Омск</w:t>
            </w:r>
          </w:p>
        </w:tc>
      </w:tr>
    </w:tbl>
    <w:p w:rsidR="00062D39" w:rsidRDefault="00062D39" w:rsidP="00062D39">
      <w:pPr>
        <w:rPr>
          <w:b/>
          <w:sz w:val="28"/>
          <w:szCs w:val="28"/>
        </w:rPr>
      </w:pPr>
    </w:p>
    <w:p w:rsidR="00062D39" w:rsidRPr="000857E7" w:rsidRDefault="00062D39" w:rsidP="00062D3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утверждении Положения о системе </w:t>
      </w:r>
      <w:proofErr w:type="gramStart"/>
      <w:r>
        <w:rPr>
          <w:b/>
          <w:color w:val="000000"/>
          <w:sz w:val="28"/>
          <w:szCs w:val="28"/>
        </w:rPr>
        <w:t xml:space="preserve">оплаты </w:t>
      </w:r>
      <w:r w:rsidRPr="000857E7">
        <w:rPr>
          <w:b/>
          <w:color w:val="000000"/>
          <w:sz w:val="28"/>
          <w:szCs w:val="28"/>
        </w:rPr>
        <w:t xml:space="preserve">труда работников </w:t>
      </w:r>
      <w:r>
        <w:rPr>
          <w:b/>
          <w:color w:val="000000"/>
          <w:sz w:val="28"/>
          <w:szCs w:val="28"/>
        </w:rPr>
        <w:t>К</w:t>
      </w:r>
      <w:r w:rsidRPr="000857E7">
        <w:rPr>
          <w:b/>
          <w:color w:val="000000"/>
          <w:sz w:val="28"/>
          <w:szCs w:val="28"/>
        </w:rPr>
        <w:t>азенного учреждения города</w:t>
      </w:r>
      <w:proofErr w:type="gramEnd"/>
      <w:r w:rsidRPr="000857E7">
        <w:rPr>
          <w:b/>
          <w:color w:val="000000"/>
          <w:sz w:val="28"/>
          <w:szCs w:val="28"/>
        </w:rPr>
        <w:t xml:space="preserve"> Омска «Городской жилищный центр»</w:t>
      </w:r>
    </w:p>
    <w:p w:rsidR="00062D39" w:rsidRDefault="00062D39" w:rsidP="00062D39">
      <w:pPr>
        <w:jc w:val="center"/>
        <w:rPr>
          <w:b/>
          <w:color w:val="000000"/>
          <w:sz w:val="28"/>
          <w:szCs w:val="28"/>
        </w:rPr>
      </w:pPr>
    </w:p>
    <w:p w:rsidR="00062D39" w:rsidRPr="009636FB" w:rsidRDefault="00062D39" w:rsidP="00062D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6" w:history="1">
        <w:r w:rsidRPr="009636FB">
          <w:rPr>
            <w:rFonts w:eastAsiaTheme="minorHAnsi"/>
            <w:sz w:val="28"/>
            <w:szCs w:val="28"/>
            <w:lang w:eastAsia="en-US"/>
          </w:rPr>
          <w:t>статьями 144</w:t>
        </w:r>
      </w:hyperlink>
      <w:r w:rsidRPr="009636FB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9636FB">
          <w:rPr>
            <w:rFonts w:eastAsiaTheme="minorHAnsi"/>
            <w:sz w:val="28"/>
            <w:szCs w:val="28"/>
            <w:lang w:eastAsia="en-US"/>
          </w:rPr>
          <w:t>145</w:t>
        </w:r>
      </w:hyperlink>
      <w:r w:rsidRPr="009636FB">
        <w:rPr>
          <w:rFonts w:eastAsiaTheme="minorHAnsi"/>
          <w:sz w:val="28"/>
          <w:szCs w:val="28"/>
          <w:lang w:eastAsia="en-US"/>
        </w:rPr>
        <w:t xml:space="preserve"> Трудового кодекса Российской Федерации, </w:t>
      </w:r>
      <w:hyperlink r:id="rId8" w:history="1">
        <w:r w:rsidRPr="009636FB">
          <w:rPr>
            <w:rFonts w:eastAsiaTheme="minorHAnsi"/>
            <w:sz w:val="28"/>
            <w:szCs w:val="28"/>
            <w:lang w:eastAsia="en-US"/>
          </w:rPr>
          <w:t>Положением</w:t>
        </w:r>
      </w:hyperlink>
      <w:r w:rsidRPr="009636FB">
        <w:rPr>
          <w:rFonts w:eastAsiaTheme="minorHAnsi"/>
          <w:sz w:val="28"/>
          <w:szCs w:val="28"/>
          <w:lang w:eastAsia="en-US"/>
        </w:rPr>
        <w:t xml:space="preserve"> об отраслевых системах оплаты труда работников бюджетных, автономных и казенных учреждений Омской области, утвержденным постановлением Правительства Омской области от 15 октября 2008 года № 172-п, </w:t>
      </w:r>
      <w:hyperlink r:id="rId9" w:history="1">
        <w:r w:rsidRPr="009636FB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9636FB">
        <w:rPr>
          <w:rFonts w:eastAsiaTheme="minorHAnsi"/>
          <w:sz w:val="28"/>
          <w:szCs w:val="28"/>
          <w:lang w:eastAsia="en-US"/>
        </w:rPr>
        <w:t xml:space="preserve"> Министерства тр</w:t>
      </w:r>
      <w:r>
        <w:rPr>
          <w:rFonts w:eastAsiaTheme="minorHAnsi"/>
          <w:sz w:val="28"/>
          <w:szCs w:val="28"/>
          <w:lang w:eastAsia="en-US"/>
        </w:rPr>
        <w:t xml:space="preserve">уда и социального развития Омской области </w:t>
      </w:r>
      <w:r>
        <w:rPr>
          <w:rFonts w:eastAsiaTheme="minorHAnsi"/>
          <w:sz w:val="28"/>
          <w:szCs w:val="28"/>
          <w:lang w:eastAsia="en-US"/>
        </w:rPr>
        <w:br/>
        <w:t>от 20 октября 2008 года № 75 «О мерах по реализации постановления Правительства Омской области от 15 октября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2008 года № 172-п», руководствуясь </w:t>
      </w:r>
      <w:r w:rsidRPr="004D26EA">
        <w:rPr>
          <w:sz w:val="28"/>
          <w:szCs w:val="28"/>
        </w:rPr>
        <w:t>Положением о департаменте жилищной политики Администрации города Омска</w:t>
      </w:r>
      <w:r>
        <w:rPr>
          <w:sz w:val="28"/>
          <w:szCs w:val="28"/>
        </w:rPr>
        <w:t xml:space="preserve">, </w:t>
      </w:r>
      <w:r w:rsidRPr="004D26EA">
        <w:rPr>
          <w:sz w:val="28"/>
          <w:szCs w:val="28"/>
        </w:rPr>
        <w:t xml:space="preserve">утвержденным </w:t>
      </w:r>
      <w:r w:rsidRPr="000857E7">
        <w:rPr>
          <w:sz w:val="28"/>
          <w:szCs w:val="28"/>
        </w:rPr>
        <w:t>Решением</w:t>
      </w:r>
      <w:r w:rsidRPr="004D26EA">
        <w:rPr>
          <w:sz w:val="28"/>
          <w:szCs w:val="28"/>
        </w:rPr>
        <w:t xml:space="preserve"> Омского городского Совета от 13 февраля 2008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D26EA">
        <w:rPr>
          <w:sz w:val="28"/>
          <w:szCs w:val="28"/>
        </w:rPr>
        <w:t>№ 105</w:t>
      </w:r>
      <w:r>
        <w:rPr>
          <w:sz w:val="28"/>
          <w:szCs w:val="28"/>
        </w:rPr>
        <w:t xml:space="preserve"> «О департаменте жилищной политики Администрации города Омска»</w:t>
      </w:r>
      <w:r w:rsidRPr="004D26EA">
        <w:rPr>
          <w:sz w:val="28"/>
          <w:szCs w:val="28"/>
        </w:rPr>
        <w:t>,</w:t>
      </w:r>
    </w:p>
    <w:p w:rsidR="00062D39" w:rsidRDefault="00062D39" w:rsidP="00062D39">
      <w:pPr>
        <w:ind w:firstLine="709"/>
        <w:jc w:val="both"/>
        <w:rPr>
          <w:color w:val="000000"/>
          <w:sz w:val="28"/>
          <w:szCs w:val="28"/>
        </w:rPr>
      </w:pPr>
    </w:p>
    <w:p w:rsidR="00062D39" w:rsidRDefault="00062D39" w:rsidP="00062D39">
      <w:pPr>
        <w:ind w:firstLine="709"/>
        <w:jc w:val="both"/>
        <w:rPr>
          <w:color w:val="000000"/>
          <w:sz w:val="28"/>
          <w:szCs w:val="28"/>
        </w:rPr>
      </w:pPr>
      <w:r w:rsidRPr="00152002">
        <w:rPr>
          <w:color w:val="000000"/>
          <w:sz w:val="28"/>
          <w:szCs w:val="28"/>
        </w:rPr>
        <w:t>ПРИКАЗЫВАЮ:</w:t>
      </w:r>
    </w:p>
    <w:p w:rsidR="00062D39" w:rsidRPr="006C32D5" w:rsidRDefault="00062D39" w:rsidP="00062D39">
      <w:pPr>
        <w:ind w:firstLine="709"/>
        <w:jc w:val="both"/>
        <w:rPr>
          <w:bCs/>
          <w:sz w:val="28"/>
          <w:szCs w:val="28"/>
        </w:rPr>
      </w:pPr>
    </w:p>
    <w:p w:rsidR="00062D39" w:rsidRPr="0066485B" w:rsidRDefault="0066485B" w:rsidP="0066485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1. </w:t>
      </w:r>
      <w:r w:rsidR="00062D39" w:rsidRPr="0066485B">
        <w:rPr>
          <w:rFonts w:eastAsiaTheme="minorHAnsi"/>
          <w:bCs/>
          <w:sz w:val="28"/>
          <w:szCs w:val="28"/>
          <w:lang w:eastAsia="en-US"/>
        </w:rPr>
        <w:t xml:space="preserve">Утвердить </w:t>
      </w:r>
      <w:hyperlink r:id="rId10" w:history="1">
        <w:r w:rsidR="00062D39" w:rsidRPr="0066485B">
          <w:rPr>
            <w:rFonts w:eastAsiaTheme="minorHAnsi"/>
            <w:bCs/>
            <w:sz w:val="28"/>
            <w:szCs w:val="28"/>
            <w:lang w:eastAsia="en-US"/>
          </w:rPr>
          <w:t>Положение</w:t>
        </w:r>
      </w:hyperlink>
      <w:r w:rsidR="00062D39" w:rsidRPr="0066485B">
        <w:rPr>
          <w:rFonts w:eastAsiaTheme="minorHAnsi"/>
          <w:bCs/>
          <w:sz w:val="28"/>
          <w:szCs w:val="28"/>
          <w:lang w:eastAsia="en-US"/>
        </w:rPr>
        <w:t xml:space="preserve"> о системе </w:t>
      </w:r>
      <w:proofErr w:type="gramStart"/>
      <w:r w:rsidR="00062D39" w:rsidRPr="0066485B">
        <w:rPr>
          <w:rFonts w:eastAsiaTheme="minorHAnsi"/>
          <w:bCs/>
          <w:sz w:val="28"/>
          <w:szCs w:val="28"/>
          <w:lang w:eastAsia="en-US"/>
        </w:rPr>
        <w:t>оп</w:t>
      </w:r>
      <w:r w:rsidRPr="0066485B">
        <w:rPr>
          <w:rFonts w:eastAsiaTheme="minorHAnsi"/>
          <w:bCs/>
          <w:sz w:val="28"/>
          <w:szCs w:val="28"/>
          <w:lang w:eastAsia="en-US"/>
        </w:rPr>
        <w:t xml:space="preserve">латы труда работников Казенного </w:t>
      </w:r>
      <w:r w:rsidR="00062D39" w:rsidRPr="0066485B">
        <w:rPr>
          <w:rFonts w:eastAsiaTheme="minorHAnsi"/>
          <w:bCs/>
          <w:sz w:val="28"/>
          <w:szCs w:val="28"/>
          <w:lang w:eastAsia="en-US"/>
        </w:rPr>
        <w:t>учреждения города</w:t>
      </w:r>
      <w:proofErr w:type="gramEnd"/>
      <w:r w:rsidR="00062D39" w:rsidRPr="0066485B">
        <w:rPr>
          <w:rFonts w:eastAsiaTheme="minorHAnsi"/>
          <w:bCs/>
          <w:sz w:val="28"/>
          <w:szCs w:val="28"/>
          <w:lang w:eastAsia="en-US"/>
        </w:rPr>
        <w:t xml:space="preserve"> Омска «Городской жилищный центр» согласно приложению к настоящему приказу.</w:t>
      </w:r>
    </w:p>
    <w:p w:rsidR="0066485B" w:rsidRPr="0066485B" w:rsidRDefault="0066485B" w:rsidP="0066485B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6485B">
        <w:rPr>
          <w:sz w:val="28"/>
          <w:szCs w:val="28"/>
        </w:rPr>
        <w:t>тделу правового и кадрового обеспечения департамента направить письмо в департамент информационной политики Администрации города Омска для опубликования настоящего приказа в средствах массовой информации и размещения в сети «Интернет» на официальном сайте Администрации города Омска.</w:t>
      </w:r>
    </w:p>
    <w:p w:rsidR="00062D39" w:rsidRDefault="0066485B" w:rsidP="00062D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3</w:t>
      </w:r>
      <w:r w:rsidR="00062D39">
        <w:rPr>
          <w:bCs/>
          <w:sz w:val="28"/>
          <w:szCs w:val="28"/>
        </w:rPr>
        <w:t>. </w:t>
      </w:r>
      <w:proofErr w:type="gramStart"/>
      <w:r w:rsidR="00062D39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062D39">
        <w:rPr>
          <w:rFonts w:eastAsiaTheme="minorHAnsi"/>
          <w:sz w:val="28"/>
          <w:szCs w:val="28"/>
          <w:lang w:eastAsia="en-US"/>
        </w:rPr>
        <w:t xml:space="preserve"> исполнением настоящего приказа оставляю за собой.</w:t>
      </w:r>
    </w:p>
    <w:p w:rsidR="00062D39" w:rsidRDefault="00062D39" w:rsidP="00062D39">
      <w:pPr>
        <w:ind w:firstLine="708"/>
        <w:jc w:val="both"/>
        <w:rPr>
          <w:bCs/>
          <w:sz w:val="28"/>
          <w:szCs w:val="28"/>
        </w:rPr>
      </w:pPr>
    </w:p>
    <w:p w:rsidR="00062D39" w:rsidRPr="00710592" w:rsidRDefault="00062D39" w:rsidP="00062D3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62D39" w:rsidRDefault="00062D39" w:rsidP="00062D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департамента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О.Ю. Парфенова</w:t>
      </w:r>
    </w:p>
    <w:p w:rsidR="00FA3579" w:rsidRDefault="00FA3579"/>
    <w:sectPr w:rsidR="00FA3579" w:rsidSect="00062D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ED9"/>
    <w:multiLevelType w:val="hybridMultilevel"/>
    <w:tmpl w:val="CEB8E3BE"/>
    <w:lvl w:ilvl="0" w:tplc="980C7C2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E9282C"/>
    <w:multiLevelType w:val="hybridMultilevel"/>
    <w:tmpl w:val="A9CEC5AE"/>
    <w:lvl w:ilvl="0" w:tplc="087E19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B27B69"/>
    <w:multiLevelType w:val="hybridMultilevel"/>
    <w:tmpl w:val="7AF0B3AA"/>
    <w:lvl w:ilvl="0" w:tplc="C75CC9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785FBA"/>
    <w:multiLevelType w:val="hybridMultilevel"/>
    <w:tmpl w:val="0E88B5A8"/>
    <w:lvl w:ilvl="0" w:tplc="4C3AC460">
      <w:start w:val="1"/>
      <w:numFmt w:val="decimal"/>
      <w:lvlText w:val="%1."/>
      <w:lvlJc w:val="left"/>
      <w:pPr>
        <w:ind w:left="1714" w:hanging="10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A3ABD"/>
    <w:multiLevelType w:val="hybridMultilevel"/>
    <w:tmpl w:val="C18A618C"/>
    <w:lvl w:ilvl="0" w:tplc="8C783F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742455"/>
    <w:multiLevelType w:val="hybridMultilevel"/>
    <w:tmpl w:val="3FDC54CE"/>
    <w:lvl w:ilvl="0" w:tplc="1E947F2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30930"/>
    <w:multiLevelType w:val="hybridMultilevel"/>
    <w:tmpl w:val="5BE82BAA"/>
    <w:lvl w:ilvl="0" w:tplc="3BBE65E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616F50"/>
    <w:multiLevelType w:val="hybridMultilevel"/>
    <w:tmpl w:val="595689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267ED"/>
    <w:multiLevelType w:val="hybridMultilevel"/>
    <w:tmpl w:val="9C98F6A2"/>
    <w:lvl w:ilvl="0" w:tplc="914A677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B13F88"/>
    <w:multiLevelType w:val="hybridMultilevel"/>
    <w:tmpl w:val="46488944"/>
    <w:lvl w:ilvl="0" w:tplc="0E1EDFD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567DBF"/>
    <w:multiLevelType w:val="hybridMultilevel"/>
    <w:tmpl w:val="933A9C4A"/>
    <w:lvl w:ilvl="0" w:tplc="D2A0EF1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2D39"/>
    <w:rsid w:val="00062D39"/>
    <w:rsid w:val="0066485B"/>
    <w:rsid w:val="007443F3"/>
    <w:rsid w:val="009C3A9C"/>
    <w:rsid w:val="00DA3674"/>
    <w:rsid w:val="00FA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D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648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45B4EFB37B3AEEB9EF394E236DBC82ECD7D3FD8E678C6DD08ECB30409A2BE25ECD9D39FF8C5A1E5744462FDE38A30A859995944CF0C66870D3C8BCB4G2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45B4EFB37B3AEEB9EF27433501E38BE0DA85F3876C8F3F89DFCD671FCA2DB71E8D9B6FBECA521403150372D631FE45C1CE869445ECBCG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445B4EFB37B3AEEB9EF27433501E38BE0DA85F3876C8F3F89DFCD671FCA2DB71E8D9B6BB4C15C4B0600122AD93AE95BC3D29A9647BEGA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B9F4B7CFBFAD6FE158C41CBB4493C47E43D7E6CD6A73DAE9CEBF4F1D5C7F281555C022A937A1407705EF33AD7975B1E50FC04E51823987EC87A1C326t3A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45B4EFB37B3AEEB9EF394E236DBC82ECD7D3FD8E668C6BD489CB30409A2BE25ECD9D39ED8C0212554D5927D92DF55BC3BCG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ASMelnik</dc:creator>
  <cp:lastModifiedBy>mvshulyakova</cp:lastModifiedBy>
  <cp:revision>2</cp:revision>
  <dcterms:created xsi:type="dcterms:W3CDTF">2024-04-15T05:40:00Z</dcterms:created>
  <dcterms:modified xsi:type="dcterms:W3CDTF">2024-04-15T05:40:00Z</dcterms:modified>
</cp:coreProperties>
</file>